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E5848" w14:textId="77777777" w:rsidR="00FA4CF8" w:rsidRDefault="00FA4CF8">
      <w:pPr>
        <w:jc w:val="center"/>
      </w:pPr>
      <w:r>
        <w:rPr>
          <w:b/>
          <w:bCs/>
        </w:rPr>
        <w:t>Dr. H. HOLLY WANG</w:t>
      </w:r>
      <w:r>
        <w:t xml:space="preserve">  </w:t>
      </w:r>
    </w:p>
    <w:p w14:paraId="02BFF51B" w14:textId="31866BFD" w:rsidR="00FA4CF8" w:rsidRPr="006958BD" w:rsidRDefault="008732E2">
      <w:pPr>
        <w:jc w:val="center"/>
        <w:rPr>
          <w:sz w:val="20"/>
          <w:szCs w:val="20"/>
          <w:lang w:val="fr-FR"/>
        </w:rPr>
      </w:pPr>
      <w:proofErr w:type="spellStart"/>
      <w:proofErr w:type="gramStart"/>
      <w:r>
        <w:rPr>
          <w:sz w:val="20"/>
          <w:szCs w:val="20"/>
          <w:lang w:val="fr-FR"/>
        </w:rPr>
        <w:t>Cell</w:t>
      </w:r>
      <w:proofErr w:type="spellEnd"/>
      <w:r w:rsidR="00FA4CF8" w:rsidRPr="006958BD">
        <w:rPr>
          <w:sz w:val="20"/>
          <w:szCs w:val="20"/>
          <w:lang w:val="fr-FR"/>
        </w:rPr>
        <w:t>:</w:t>
      </w:r>
      <w:proofErr w:type="gramEnd"/>
      <w:r w:rsidR="00FA4CF8" w:rsidRPr="006958BD">
        <w:rPr>
          <w:sz w:val="20"/>
          <w:szCs w:val="20"/>
          <w:lang w:val="fr-FR"/>
        </w:rPr>
        <w:t xml:space="preserve"> (</w:t>
      </w:r>
      <w:r w:rsidR="007B1FD3" w:rsidRPr="006958BD">
        <w:rPr>
          <w:sz w:val="20"/>
          <w:szCs w:val="20"/>
          <w:lang w:val="fr-FR"/>
        </w:rPr>
        <w:t>76</w:t>
      </w:r>
      <w:r w:rsidR="00FA4CF8" w:rsidRPr="006958BD">
        <w:rPr>
          <w:sz w:val="20"/>
          <w:szCs w:val="20"/>
          <w:lang w:val="fr-FR"/>
        </w:rPr>
        <w:t>5)</w:t>
      </w:r>
      <w:r w:rsidR="007B1FD3" w:rsidRPr="006958BD">
        <w:rPr>
          <w:sz w:val="20"/>
          <w:szCs w:val="20"/>
          <w:lang w:val="fr-FR"/>
        </w:rPr>
        <w:t>4</w:t>
      </w:r>
      <w:r>
        <w:rPr>
          <w:sz w:val="20"/>
          <w:szCs w:val="20"/>
          <w:lang w:val="fr-FR"/>
        </w:rPr>
        <w:t>6</w:t>
      </w:r>
      <w:r w:rsidR="007B1FD3" w:rsidRPr="006958BD">
        <w:rPr>
          <w:sz w:val="20"/>
          <w:szCs w:val="20"/>
          <w:lang w:val="fr-FR"/>
        </w:rPr>
        <w:t>4</w:t>
      </w:r>
      <w:r w:rsidR="00FA4CF8" w:rsidRPr="006958BD">
        <w:rPr>
          <w:sz w:val="20"/>
          <w:szCs w:val="20"/>
          <w:lang w:val="fr-FR"/>
        </w:rPr>
        <w:t>-</w:t>
      </w:r>
      <w:r>
        <w:rPr>
          <w:sz w:val="20"/>
          <w:szCs w:val="20"/>
          <w:lang w:val="fr-FR"/>
        </w:rPr>
        <w:t>9272</w:t>
      </w:r>
      <w:r w:rsidR="00FA4CF8" w:rsidRPr="006958BD">
        <w:rPr>
          <w:sz w:val="20"/>
          <w:szCs w:val="20"/>
          <w:lang w:val="fr-FR"/>
        </w:rPr>
        <w:t xml:space="preserve">    Email: </w:t>
      </w:r>
      <w:hyperlink r:id="rId8" w:history="1">
        <w:r w:rsidR="007B1FD3" w:rsidRPr="006958BD">
          <w:rPr>
            <w:rStyle w:val="Heading1Char"/>
            <w:sz w:val="20"/>
            <w:szCs w:val="20"/>
            <w:lang w:val="fr-FR"/>
          </w:rPr>
          <w:t>wanghong@purdue.edu</w:t>
        </w:r>
      </w:hyperlink>
    </w:p>
    <w:p w14:paraId="192ABB6B" w14:textId="77777777" w:rsidR="00FA4CF8" w:rsidRPr="006958BD" w:rsidRDefault="00FA4CF8">
      <w:pPr>
        <w:jc w:val="center"/>
        <w:rPr>
          <w:sz w:val="20"/>
          <w:szCs w:val="20"/>
          <w:lang w:val="fr-FR"/>
        </w:rPr>
      </w:pPr>
    </w:p>
    <w:p w14:paraId="1764AA9A" w14:textId="77777777" w:rsidR="00DE1ECE" w:rsidRDefault="00DE1ECE" w:rsidP="00DE1ECE">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b/>
          <w:bCs/>
          <w:sz w:val="22"/>
          <w:szCs w:val="22"/>
        </w:rPr>
      </w:pPr>
      <w:r w:rsidRPr="00995532">
        <w:rPr>
          <w:b/>
          <w:bCs/>
          <w:sz w:val="22"/>
          <w:szCs w:val="22"/>
        </w:rPr>
        <w:t>EMPLOYMENT</w:t>
      </w:r>
    </w:p>
    <w:p w14:paraId="7269F5FF" w14:textId="6511B3DF" w:rsidR="0034452D" w:rsidRPr="009B5092" w:rsidRDefault="0034452D" w:rsidP="00D705C9">
      <w:pPr>
        <w:tabs>
          <w:tab w:val="left" w:pos="-1080"/>
          <w:tab w:val="left" w:pos="-720"/>
          <w:tab w:val="left" w:pos="0"/>
          <w:tab w:val="left" w:pos="720"/>
          <w:tab w:val="left" w:pos="810"/>
          <w:tab w:val="left" w:pos="1440"/>
          <w:tab w:val="left" w:pos="2172"/>
          <w:tab w:val="left" w:pos="2880"/>
          <w:tab w:val="left" w:pos="4320"/>
          <w:tab w:val="left" w:pos="5040"/>
          <w:tab w:val="left" w:pos="5760"/>
          <w:tab w:val="left" w:pos="6480"/>
          <w:tab w:val="left" w:pos="7200"/>
          <w:tab w:val="left" w:pos="7920"/>
          <w:tab w:val="left" w:pos="8640"/>
          <w:tab w:val="left" w:pos="9360"/>
        </w:tabs>
        <w:ind w:left="990" w:hanging="990"/>
        <w:jc w:val="both"/>
        <w:rPr>
          <w:sz w:val="22"/>
          <w:szCs w:val="22"/>
        </w:rPr>
      </w:pPr>
      <w:r w:rsidRPr="009B5092">
        <w:rPr>
          <w:sz w:val="22"/>
          <w:szCs w:val="22"/>
        </w:rPr>
        <w:t>8/24-</w:t>
      </w:r>
      <w:r w:rsidR="00FD083C">
        <w:rPr>
          <w:sz w:val="22"/>
          <w:szCs w:val="22"/>
        </w:rPr>
        <w:t xml:space="preserve">      </w:t>
      </w:r>
      <w:r w:rsidR="009B5092">
        <w:rPr>
          <w:sz w:val="22"/>
          <w:szCs w:val="22"/>
        </w:rPr>
        <w:t xml:space="preserve"> </w:t>
      </w:r>
      <w:r w:rsidR="009B5092" w:rsidRPr="00995532">
        <w:rPr>
          <w:bCs/>
          <w:sz w:val="22"/>
          <w:szCs w:val="22"/>
        </w:rPr>
        <w:t>Professor, Department of Agricultural</w:t>
      </w:r>
      <w:r w:rsidR="009B5092">
        <w:rPr>
          <w:bCs/>
          <w:sz w:val="22"/>
          <w:szCs w:val="22"/>
        </w:rPr>
        <w:t>, Food and Resource</w:t>
      </w:r>
      <w:r w:rsidR="009B5092" w:rsidRPr="00995532">
        <w:rPr>
          <w:bCs/>
          <w:sz w:val="22"/>
          <w:szCs w:val="22"/>
        </w:rPr>
        <w:t xml:space="preserve"> Economics, </w:t>
      </w:r>
      <w:r w:rsidR="009B5092">
        <w:rPr>
          <w:bCs/>
          <w:sz w:val="22"/>
          <w:szCs w:val="22"/>
        </w:rPr>
        <w:t>Michigan State</w:t>
      </w:r>
      <w:r w:rsidR="009B5092" w:rsidRPr="00995532">
        <w:rPr>
          <w:bCs/>
          <w:sz w:val="22"/>
          <w:szCs w:val="22"/>
        </w:rPr>
        <w:t xml:space="preserve"> University</w:t>
      </w:r>
    </w:p>
    <w:p w14:paraId="0BF19F4E" w14:textId="282CA372" w:rsidR="00DE1ECE" w:rsidRPr="00995532" w:rsidRDefault="00DE1ECE" w:rsidP="00C0794B">
      <w:pPr>
        <w:tabs>
          <w:tab w:val="left" w:pos="-1080"/>
          <w:tab w:val="left" w:pos="-720"/>
          <w:tab w:val="left" w:pos="0"/>
          <w:tab w:val="left" w:pos="720"/>
          <w:tab w:val="left" w:pos="990"/>
          <w:tab w:val="left" w:pos="2172"/>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bCs/>
          <w:sz w:val="22"/>
          <w:szCs w:val="22"/>
        </w:rPr>
      </w:pPr>
      <w:r w:rsidRPr="00995532">
        <w:rPr>
          <w:bCs/>
          <w:sz w:val="22"/>
          <w:szCs w:val="22"/>
        </w:rPr>
        <w:t>8/07-</w:t>
      </w:r>
      <w:r w:rsidR="0034452D">
        <w:rPr>
          <w:bCs/>
          <w:sz w:val="22"/>
          <w:szCs w:val="22"/>
        </w:rPr>
        <w:t>8/24</w:t>
      </w:r>
      <w:r w:rsidR="00D40E78">
        <w:rPr>
          <w:bCs/>
          <w:sz w:val="22"/>
          <w:szCs w:val="22"/>
        </w:rPr>
        <w:t xml:space="preserve"> </w:t>
      </w:r>
      <w:r w:rsidR="00D705C9">
        <w:rPr>
          <w:bCs/>
          <w:sz w:val="22"/>
          <w:szCs w:val="22"/>
        </w:rPr>
        <w:tab/>
      </w:r>
      <w:r w:rsidRPr="00995532">
        <w:rPr>
          <w:bCs/>
          <w:sz w:val="22"/>
          <w:szCs w:val="22"/>
        </w:rPr>
        <w:t>Professor and Associate Professor, Department of Agricultural Economics, Purdue University</w:t>
      </w:r>
    </w:p>
    <w:p w14:paraId="4F792024" w14:textId="53870489" w:rsidR="00DE1ECE" w:rsidRPr="00995532" w:rsidRDefault="00DE1ECE" w:rsidP="00C0794B">
      <w:pPr>
        <w:tabs>
          <w:tab w:val="left" w:pos="-1080"/>
          <w:tab w:val="left" w:pos="-720"/>
          <w:tab w:val="left" w:pos="0"/>
          <w:tab w:val="left" w:pos="990"/>
          <w:tab w:val="left" w:pos="2172"/>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sz w:val="22"/>
          <w:szCs w:val="22"/>
        </w:rPr>
      </w:pPr>
      <w:r w:rsidRPr="00995532">
        <w:rPr>
          <w:sz w:val="22"/>
          <w:szCs w:val="22"/>
        </w:rPr>
        <w:t>7/97-7/07</w:t>
      </w:r>
      <w:r w:rsidR="00C0794B">
        <w:rPr>
          <w:sz w:val="22"/>
          <w:szCs w:val="22"/>
        </w:rPr>
        <w:tab/>
      </w:r>
      <w:r w:rsidRPr="00995532">
        <w:rPr>
          <w:sz w:val="22"/>
          <w:szCs w:val="22"/>
        </w:rPr>
        <w:t>Associate and Assistant Professor, School of Economic Sciences, Washington State University</w:t>
      </w:r>
    </w:p>
    <w:p w14:paraId="74D2F6BE" w14:textId="02D870D9" w:rsidR="00DE1ECE" w:rsidRPr="00995532" w:rsidRDefault="00DE1ECE" w:rsidP="00016E34">
      <w:pPr>
        <w:tabs>
          <w:tab w:val="left" w:pos="-1080"/>
          <w:tab w:val="left" w:pos="-720"/>
          <w:tab w:val="left" w:pos="0"/>
          <w:tab w:val="left" w:pos="990"/>
          <w:tab w:val="left" w:pos="108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95532">
        <w:rPr>
          <w:sz w:val="22"/>
          <w:szCs w:val="22"/>
        </w:rPr>
        <w:t>8/96-6/97</w:t>
      </w:r>
      <w:r w:rsidR="00C0794B">
        <w:rPr>
          <w:sz w:val="22"/>
          <w:szCs w:val="22"/>
        </w:rPr>
        <w:tab/>
      </w:r>
      <w:r w:rsidRPr="00995532">
        <w:rPr>
          <w:sz w:val="22"/>
          <w:szCs w:val="22"/>
        </w:rPr>
        <w:t>Visiting Assistant Professor, Department of Agricultural Economics, Michigan State</w:t>
      </w:r>
      <w:r w:rsidR="00016E34">
        <w:rPr>
          <w:sz w:val="22"/>
          <w:szCs w:val="22"/>
        </w:rPr>
        <w:t xml:space="preserve"> </w:t>
      </w:r>
      <w:r w:rsidRPr="00995532">
        <w:rPr>
          <w:sz w:val="22"/>
          <w:szCs w:val="22"/>
        </w:rPr>
        <w:t>University</w:t>
      </w:r>
    </w:p>
    <w:p w14:paraId="5C50C5EA" w14:textId="77777777" w:rsidR="00DE1ECE" w:rsidRPr="00995532" w:rsidRDefault="00DE1ECE">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14:paraId="21C59B9E" w14:textId="77777777" w:rsidR="00FA4CF8" w:rsidRPr="00995532" w:rsidRDefault="00FA4CF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b/>
          <w:bCs/>
          <w:sz w:val="22"/>
          <w:szCs w:val="22"/>
        </w:rPr>
        <w:t>EDUCATION</w:t>
      </w:r>
      <w:r w:rsidRPr="00995532">
        <w:rPr>
          <w:sz w:val="22"/>
          <w:szCs w:val="22"/>
        </w:rPr>
        <w:tab/>
      </w:r>
    </w:p>
    <w:p w14:paraId="34EFCEAC" w14:textId="77777777" w:rsidR="00FA4CF8" w:rsidRPr="00995532" w:rsidRDefault="00FA4CF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roofErr w:type="spellStart"/>
      <w:r w:rsidRPr="00995532">
        <w:rPr>
          <w:sz w:val="22"/>
          <w:szCs w:val="22"/>
        </w:rPr>
        <w:t>Ph.D</w:t>
      </w:r>
      <w:proofErr w:type="spellEnd"/>
      <w:r w:rsidRPr="00995532">
        <w:rPr>
          <w:sz w:val="22"/>
          <w:szCs w:val="22"/>
        </w:rPr>
        <w:t>, Agricultural Economics, Michigan State University, 1996</w:t>
      </w:r>
    </w:p>
    <w:p w14:paraId="6ED860E4" w14:textId="77777777" w:rsidR="00FA4CF8" w:rsidRPr="00995532" w:rsidRDefault="00FA4CF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M.A., Economics, Michigan State University, 1993</w:t>
      </w:r>
    </w:p>
    <w:p w14:paraId="7E0A04CF" w14:textId="77777777" w:rsidR="00FA4CF8" w:rsidRPr="00995532" w:rsidRDefault="00FA4CF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B.S., Management Information Systems, Tsinghua University, China, 1990</w:t>
      </w:r>
    </w:p>
    <w:p w14:paraId="61676E4F" w14:textId="77777777" w:rsidR="00F77E65" w:rsidRPr="00995532" w:rsidRDefault="00F77E65">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ADA91CD" w14:textId="1FF48D03" w:rsidR="00FB2AD1" w:rsidRPr="007A2F77" w:rsidRDefault="007951A8" w:rsidP="007A2F77">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r w:rsidRPr="00995532">
        <w:rPr>
          <w:b/>
          <w:sz w:val="22"/>
          <w:szCs w:val="22"/>
        </w:rPr>
        <w:t xml:space="preserve">SELECTED </w:t>
      </w:r>
      <w:r w:rsidR="00F77E65" w:rsidRPr="00995532">
        <w:rPr>
          <w:b/>
          <w:sz w:val="22"/>
          <w:szCs w:val="22"/>
        </w:rPr>
        <w:t>VISITING POSITIONS</w:t>
      </w:r>
    </w:p>
    <w:p w14:paraId="5361439A" w14:textId="650BCD33" w:rsidR="00DA4EF2" w:rsidRPr="001E4FBC" w:rsidRDefault="00DA4EF2" w:rsidP="0025420F">
      <w:pPr>
        <w:tabs>
          <w:tab w:val="left" w:pos="-1080"/>
          <w:tab w:val="left" w:pos="-720"/>
          <w:tab w:val="left" w:pos="0"/>
          <w:tab w:val="left" w:pos="720"/>
          <w:tab w:val="left" w:pos="117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1E4FBC">
        <w:rPr>
          <w:sz w:val="22"/>
          <w:szCs w:val="22"/>
        </w:rPr>
        <w:t>1</w:t>
      </w:r>
      <w:r w:rsidRPr="001E4FBC">
        <w:rPr>
          <w:rFonts w:hint="eastAsia"/>
          <w:sz w:val="22"/>
          <w:szCs w:val="22"/>
        </w:rPr>
        <w:t>/</w:t>
      </w:r>
      <w:r w:rsidRPr="001E4FBC">
        <w:rPr>
          <w:sz w:val="22"/>
          <w:szCs w:val="22"/>
        </w:rPr>
        <w:t>18-current</w:t>
      </w:r>
      <w:r w:rsidRPr="001E4FBC">
        <w:rPr>
          <w:sz w:val="22"/>
          <w:szCs w:val="22"/>
        </w:rPr>
        <w:tab/>
      </w:r>
      <w:proofErr w:type="spellStart"/>
      <w:r w:rsidRPr="001E4FBC">
        <w:rPr>
          <w:sz w:val="22"/>
          <w:szCs w:val="22"/>
        </w:rPr>
        <w:t>Qiushi</w:t>
      </w:r>
      <w:proofErr w:type="spellEnd"/>
      <w:r w:rsidRPr="001E4FBC">
        <w:rPr>
          <w:sz w:val="22"/>
          <w:szCs w:val="22"/>
        </w:rPr>
        <w:t xml:space="preserve"> Guest Professor, C</w:t>
      </w:r>
      <w:r w:rsidR="00C7476B" w:rsidRPr="001E4FBC">
        <w:rPr>
          <w:sz w:val="22"/>
          <w:szCs w:val="22"/>
        </w:rPr>
        <w:t xml:space="preserve">hina </w:t>
      </w:r>
      <w:r w:rsidRPr="001E4FBC">
        <w:rPr>
          <w:sz w:val="22"/>
          <w:szCs w:val="22"/>
        </w:rPr>
        <w:t>A</w:t>
      </w:r>
      <w:r w:rsidR="00C7476B" w:rsidRPr="001E4FBC">
        <w:rPr>
          <w:sz w:val="22"/>
          <w:szCs w:val="22"/>
        </w:rPr>
        <w:t xml:space="preserve">gricultural and </w:t>
      </w:r>
      <w:r w:rsidRPr="001E4FBC">
        <w:rPr>
          <w:sz w:val="22"/>
          <w:szCs w:val="22"/>
        </w:rPr>
        <w:t>R</w:t>
      </w:r>
      <w:r w:rsidR="00C7476B" w:rsidRPr="001E4FBC">
        <w:rPr>
          <w:sz w:val="22"/>
          <w:szCs w:val="22"/>
        </w:rPr>
        <w:t xml:space="preserve">ural Development </w:t>
      </w:r>
      <w:r w:rsidR="00C06728" w:rsidRPr="001E4FBC">
        <w:rPr>
          <w:sz w:val="22"/>
          <w:szCs w:val="22"/>
        </w:rPr>
        <w:t>Institute</w:t>
      </w:r>
      <w:r w:rsidRPr="001E4FBC">
        <w:rPr>
          <w:sz w:val="22"/>
          <w:szCs w:val="22"/>
        </w:rPr>
        <w:t>, Zhejiang University, China</w:t>
      </w:r>
    </w:p>
    <w:p w14:paraId="5E70D53E" w14:textId="18E77BC0" w:rsidR="005E00BE" w:rsidRPr="00995532" w:rsidRDefault="00353972" w:rsidP="00DC2E19">
      <w:pPr>
        <w:tabs>
          <w:tab w:val="left" w:pos="-1080"/>
          <w:tab w:val="left" w:pos="-720"/>
          <w:tab w:val="left" w:pos="0"/>
          <w:tab w:val="left" w:pos="720"/>
          <w:tab w:val="left" w:pos="117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color w:val="333333"/>
          <w:sz w:val="22"/>
          <w:szCs w:val="22"/>
        </w:rPr>
        <w:t>1/15-8/15</w:t>
      </w:r>
      <w:r>
        <w:rPr>
          <w:color w:val="333333"/>
          <w:sz w:val="22"/>
          <w:szCs w:val="22"/>
        </w:rPr>
        <w:tab/>
        <w:t xml:space="preserve">Visiting Scientist, </w:t>
      </w:r>
      <w:r w:rsidR="0026061F">
        <w:rPr>
          <w:color w:val="333333"/>
          <w:sz w:val="22"/>
          <w:szCs w:val="22"/>
        </w:rPr>
        <w:t>Chinese Academy of Agricultural Sciences, China</w:t>
      </w:r>
    </w:p>
    <w:p w14:paraId="7E56AA60" w14:textId="37406F15" w:rsidR="000E223B" w:rsidRPr="00995532" w:rsidRDefault="000E223B" w:rsidP="00DC2E19">
      <w:pPr>
        <w:tabs>
          <w:tab w:val="left" w:pos="-1080"/>
          <w:tab w:val="left" w:pos="-720"/>
          <w:tab w:val="left" w:pos="0"/>
          <w:tab w:val="left" w:pos="720"/>
          <w:tab w:val="left" w:pos="117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6/14 –</w:t>
      </w:r>
      <w:r w:rsidR="00945324">
        <w:rPr>
          <w:sz w:val="22"/>
          <w:szCs w:val="22"/>
        </w:rPr>
        <w:t>12/</w:t>
      </w:r>
      <w:r w:rsidR="00DC2E19">
        <w:rPr>
          <w:sz w:val="22"/>
          <w:szCs w:val="22"/>
        </w:rPr>
        <w:t>19</w:t>
      </w:r>
      <w:r w:rsidRPr="00995532">
        <w:rPr>
          <w:sz w:val="22"/>
          <w:szCs w:val="22"/>
        </w:rPr>
        <w:tab/>
        <w:t>External Professor, Leibniz Institute of Agricultural Development, Germany</w:t>
      </w:r>
    </w:p>
    <w:p w14:paraId="4FFD42F0" w14:textId="1A34CBEF" w:rsidR="0051094E" w:rsidRPr="00995532" w:rsidRDefault="0051094E" w:rsidP="00DC2E19">
      <w:pPr>
        <w:tabs>
          <w:tab w:val="left" w:pos="-1080"/>
          <w:tab w:val="left" w:pos="-720"/>
          <w:tab w:val="left" w:pos="0"/>
          <w:tab w:val="left" w:pos="720"/>
          <w:tab w:val="left" w:pos="117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6/08-7/08</w:t>
      </w:r>
      <w:r w:rsidRPr="00995532">
        <w:rPr>
          <w:sz w:val="22"/>
          <w:szCs w:val="22"/>
        </w:rPr>
        <w:tab/>
        <w:t>Visiting Professor, Helsinki University, Finland</w:t>
      </w:r>
    </w:p>
    <w:p w14:paraId="41FDC39C" w14:textId="7752B9D6" w:rsidR="00FA4CF8" w:rsidRPr="00995532" w:rsidRDefault="00FA4CF8" w:rsidP="00DC2E19">
      <w:pPr>
        <w:tabs>
          <w:tab w:val="left" w:pos="-1080"/>
          <w:tab w:val="left" w:pos="-720"/>
          <w:tab w:val="left" w:pos="0"/>
          <w:tab w:val="left" w:pos="720"/>
          <w:tab w:val="left" w:pos="117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2/05-8/05</w:t>
      </w:r>
      <w:r w:rsidRPr="00995532">
        <w:rPr>
          <w:sz w:val="22"/>
          <w:szCs w:val="22"/>
        </w:rPr>
        <w:tab/>
        <w:t>Visiting Professor</w:t>
      </w:r>
      <w:r w:rsidR="00F77E65" w:rsidRPr="00995532">
        <w:rPr>
          <w:sz w:val="22"/>
          <w:szCs w:val="22"/>
        </w:rPr>
        <w:t xml:space="preserve">, </w:t>
      </w:r>
      <w:r w:rsidRPr="00995532">
        <w:rPr>
          <w:sz w:val="22"/>
          <w:szCs w:val="22"/>
        </w:rPr>
        <w:t>China Center for Economic Research, Peking University, China</w:t>
      </w:r>
    </w:p>
    <w:p w14:paraId="3F460A05" w14:textId="77777777" w:rsidR="00FA4CF8" w:rsidRPr="00995532" w:rsidRDefault="00FA4CF8" w:rsidP="00DC2E19">
      <w:pPr>
        <w:tabs>
          <w:tab w:val="left" w:pos="-1080"/>
          <w:tab w:val="left" w:pos="-720"/>
          <w:tab w:val="left" w:pos="720"/>
          <w:tab w:val="left" w:pos="117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r w:rsidRPr="00995532">
        <w:rPr>
          <w:sz w:val="22"/>
          <w:szCs w:val="22"/>
        </w:rPr>
        <w:t>8/04-12/04</w:t>
      </w:r>
      <w:r w:rsidRPr="00995532">
        <w:rPr>
          <w:sz w:val="22"/>
          <w:szCs w:val="22"/>
        </w:rPr>
        <w:tab/>
        <w:t>Visiting Professor</w:t>
      </w:r>
      <w:r w:rsidR="00F77E65" w:rsidRPr="00995532">
        <w:rPr>
          <w:sz w:val="22"/>
          <w:szCs w:val="22"/>
        </w:rPr>
        <w:t xml:space="preserve">, </w:t>
      </w:r>
      <w:r w:rsidRPr="00995532">
        <w:rPr>
          <w:sz w:val="22"/>
          <w:szCs w:val="22"/>
        </w:rPr>
        <w:t>Faculty of Agricultural Sciences, University of British Columbia, Canada</w:t>
      </w:r>
    </w:p>
    <w:p w14:paraId="34256ECC" w14:textId="77777777" w:rsidR="00FA4CF8" w:rsidRPr="00995532" w:rsidRDefault="00FA4CF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bCs/>
          <w:sz w:val="22"/>
          <w:szCs w:val="22"/>
        </w:rPr>
      </w:pPr>
    </w:p>
    <w:p w14:paraId="182D3997" w14:textId="1143DD12" w:rsidR="00601BD6" w:rsidRPr="00995532" w:rsidRDefault="009E70C8" w:rsidP="00601BD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r>
        <w:rPr>
          <w:b/>
          <w:bCs/>
          <w:sz w:val="22"/>
          <w:szCs w:val="22"/>
        </w:rPr>
        <w:t xml:space="preserve">SELECTED </w:t>
      </w:r>
      <w:r w:rsidR="00601BD6" w:rsidRPr="00995532">
        <w:rPr>
          <w:b/>
          <w:bCs/>
          <w:sz w:val="22"/>
          <w:szCs w:val="22"/>
        </w:rPr>
        <w:t>AWARDS</w:t>
      </w:r>
    </w:p>
    <w:p w14:paraId="50FD08C4" w14:textId="3D81CC72" w:rsidR="005C4CC7" w:rsidRPr="00995532" w:rsidRDefault="00A77091" w:rsidP="00601BD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Pr>
          <w:sz w:val="22"/>
          <w:szCs w:val="22"/>
        </w:rPr>
        <w:t xml:space="preserve">Fellow, </w:t>
      </w:r>
      <w:r w:rsidRPr="00995532">
        <w:rPr>
          <w:sz w:val="22"/>
          <w:szCs w:val="22"/>
        </w:rPr>
        <w:t xml:space="preserve">Agricultural and Applied Economics Association (AAEA), </w:t>
      </w:r>
      <w:r w:rsidR="005C4CC7" w:rsidRPr="00995532">
        <w:rPr>
          <w:bCs/>
          <w:sz w:val="22"/>
          <w:szCs w:val="22"/>
        </w:rPr>
        <w:t>2023</w:t>
      </w:r>
    </w:p>
    <w:p w14:paraId="74971C38" w14:textId="77777777" w:rsidR="00FE20F1" w:rsidRPr="00995532" w:rsidRDefault="00FE20F1" w:rsidP="00FE20F1">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995532">
        <w:rPr>
          <w:bCs/>
          <w:sz w:val="22"/>
          <w:szCs w:val="22"/>
        </w:rPr>
        <w:t>Highly Recommended Paper in 2020, Emerald Literati Network Awards for Excellence, 2021</w:t>
      </w:r>
    </w:p>
    <w:p w14:paraId="63F04D35" w14:textId="77777777" w:rsidR="00FE20F1" w:rsidRDefault="00601BD6" w:rsidP="00601BD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995532">
        <w:rPr>
          <w:bCs/>
          <w:sz w:val="22"/>
          <w:szCs w:val="22"/>
        </w:rPr>
        <w:t>AAEA Quality of Communication Award, 2019</w:t>
      </w:r>
    </w:p>
    <w:p w14:paraId="59555472" w14:textId="0303895E" w:rsidR="00C4743C" w:rsidRPr="00C4743C" w:rsidRDefault="00C4743C" w:rsidP="00C4743C">
      <w:pPr>
        <w:tabs>
          <w:tab w:val="left" w:pos="-1080"/>
          <w:tab w:val="left" w:pos="-720"/>
          <w:tab w:val="left" w:pos="720"/>
          <w:tab w:val="left" w:pos="2172"/>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4743C">
        <w:rPr>
          <w:sz w:val="22"/>
          <w:szCs w:val="22"/>
        </w:rPr>
        <w:t xml:space="preserve">Bravo Awards for </w:t>
      </w:r>
      <w:r w:rsidR="0033597E">
        <w:rPr>
          <w:sz w:val="22"/>
          <w:szCs w:val="22"/>
        </w:rPr>
        <w:t>Innovation</w:t>
      </w:r>
      <w:r w:rsidRPr="00C4743C">
        <w:rPr>
          <w:sz w:val="22"/>
          <w:szCs w:val="22"/>
        </w:rPr>
        <w:t xml:space="preserve"> and Creativity, Purdue University 2017</w:t>
      </w:r>
    </w:p>
    <w:p w14:paraId="1A071912" w14:textId="326DD51C" w:rsidR="00601BD6" w:rsidRPr="00995532" w:rsidRDefault="00FE20F1" w:rsidP="00601BD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995532">
        <w:rPr>
          <w:bCs/>
          <w:sz w:val="22"/>
          <w:szCs w:val="22"/>
        </w:rPr>
        <w:t xml:space="preserve">AAEA Quality of Communication Award, </w:t>
      </w:r>
      <w:r>
        <w:rPr>
          <w:bCs/>
          <w:sz w:val="22"/>
          <w:szCs w:val="22"/>
        </w:rPr>
        <w:t>2016</w:t>
      </w:r>
    </w:p>
    <w:p w14:paraId="71E4CB94" w14:textId="77777777" w:rsidR="00601BD6" w:rsidRPr="00995532" w:rsidRDefault="00601BD6" w:rsidP="00601BD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995532">
        <w:rPr>
          <w:bCs/>
          <w:sz w:val="22"/>
          <w:szCs w:val="22"/>
        </w:rPr>
        <w:t>Outstanding Paper in 2014, Emerald Literati Network Awards for Excellence, 2015</w:t>
      </w:r>
    </w:p>
    <w:p w14:paraId="7162E70C" w14:textId="77777777" w:rsidR="00601BD6" w:rsidRPr="00995532" w:rsidRDefault="00601BD6" w:rsidP="00601BD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995532">
        <w:rPr>
          <w:bCs/>
          <w:sz w:val="22"/>
          <w:szCs w:val="22"/>
        </w:rPr>
        <w:t>Outstanding Paper in 2011, Emerald Literati Network Awards for Excellence, 2012</w:t>
      </w:r>
    </w:p>
    <w:p w14:paraId="02C1064F" w14:textId="7449FC20" w:rsidR="00601BD6" w:rsidRPr="00995532" w:rsidRDefault="00601BD6" w:rsidP="00601BD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553831">
        <w:rPr>
          <w:bCs/>
        </w:rPr>
        <w:t>Advisor for AAEA Best</w:t>
      </w:r>
      <w:r w:rsidRPr="00995532">
        <w:rPr>
          <w:bCs/>
          <w:sz w:val="22"/>
          <w:szCs w:val="22"/>
        </w:rPr>
        <w:t xml:space="preserve"> Undergraduate Research Paper, 2016</w:t>
      </w:r>
    </w:p>
    <w:p w14:paraId="421BBC5F" w14:textId="77777777" w:rsidR="00601BD6" w:rsidRPr="00995532" w:rsidRDefault="00601BD6" w:rsidP="00601BD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995532">
        <w:rPr>
          <w:bCs/>
          <w:sz w:val="22"/>
          <w:szCs w:val="22"/>
        </w:rPr>
        <w:t>Advisor for William Applebaum Outstanding Ph.D. Dissertation, 2013</w:t>
      </w:r>
    </w:p>
    <w:p w14:paraId="3D1660C8" w14:textId="57D14EA6" w:rsidR="00601BD6" w:rsidRDefault="00601BD6" w:rsidP="00601BD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995532">
        <w:rPr>
          <w:bCs/>
          <w:sz w:val="22"/>
          <w:szCs w:val="22"/>
        </w:rPr>
        <w:t xml:space="preserve">Advisor for William Applebaum Outstanding Master Thesis, 2010 </w:t>
      </w:r>
    </w:p>
    <w:p w14:paraId="5451E53A" w14:textId="2863A058" w:rsidR="00601BD6" w:rsidRPr="00995532" w:rsidRDefault="00601BD6" w:rsidP="00601BD6">
      <w:pPr>
        <w:tabs>
          <w:tab w:val="left" w:pos="-1080"/>
          <w:tab w:val="left" w:pos="-720"/>
          <w:tab w:val="left" w:pos="720"/>
          <w:tab w:val="left" w:pos="2172"/>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1721187" w14:textId="5F1AC2DB" w:rsidR="00100CC9" w:rsidRDefault="00100CC9" w:rsidP="00100CC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bCs/>
          <w:sz w:val="22"/>
          <w:szCs w:val="22"/>
        </w:rPr>
      </w:pPr>
      <w:r w:rsidRPr="00995532">
        <w:rPr>
          <w:b/>
          <w:bCs/>
          <w:sz w:val="22"/>
          <w:szCs w:val="22"/>
        </w:rPr>
        <w:t xml:space="preserve">SELECTED </w:t>
      </w:r>
      <w:r>
        <w:rPr>
          <w:b/>
          <w:bCs/>
          <w:sz w:val="22"/>
          <w:szCs w:val="22"/>
        </w:rPr>
        <w:t>LEADERSHIP EXPERIENCES</w:t>
      </w:r>
    </w:p>
    <w:p w14:paraId="00060A14" w14:textId="60172B42" w:rsidR="004E2F4A" w:rsidRPr="004E2F4A" w:rsidRDefault="004E2F4A" w:rsidP="00100CC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szCs w:val="22"/>
        </w:rPr>
      </w:pPr>
      <w:r w:rsidRPr="004E2F4A">
        <w:rPr>
          <w:sz w:val="22"/>
          <w:szCs w:val="22"/>
        </w:rPr>
        <w:t xml:space="preserve">Dean’s Fellow, </w:t>
      </w:r>
      <w:r w:rsidR="00DC1286">
        <w:rPr>
          <w:sz w:val="22"/>
          <w:szCs w:val="22"/>
        </w:rPr>
        <w:t>Purdue International Program in Agriculture, 2023-present</w:t>
      </w:r>
    </w:p>
    <w:p w14:paraId="54F8B0D7" w14:textId="42AFFA2A" w:rsidR="00526FFD" w:rsidRDefault="00526FFD" w:rsidP="00100CC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Director, Purdue Agribusiness Training Workshop</w:t>
      </w:r>
      <w:r w:rsidR="00F56422">
        <w:rPr>
          <w:sz w:val="22"/>
          <w:szCs w:val="22"/>
        </w:rPr>
        <w:t>s, 20</w:t>
      </w:r>
      <w:r w:rsidR="00C1234A">
        <w:rPr>
          <w:sz w:val="22"/>
          <w:szCs w:val="22"/>
        </w:rPr>
        <w:t>11-present</w:t>
      </w:r>
    </w:p>
    <w:p w14:paraId="270614CA" w14:textId="078F5BF4" w:rsidR="00883E4F" w:rsidRDefault="00883E4F" w:rsidP="00100CC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Co</w:t>
      </w:r>
      <w:r>
        <w:rPr>
          <w:sz w:val="22"/>
          <w:szCs w:val="22"/>
        </w:rPr>
        <w:t>nference Co-</w:t>
      </w:r>
      <w:r w:rsidRPr="00995532">
        <w:rPr>
          <w:sz w:val="22"/>
          <w:szCs w:val="22"/>
        </w:rPr>
        <w:t>Chair, International Food and Agribusiness Management Association</w:t>
      </w:r>
      <w:r w:rsidR="00D40E78">
        <w:rPr>
          <w:sz w:val="22"/>
          <w:szCs w:val="22"/>
        </w:rPr>
        <w:t xml:space="preserve"> (IFAMA)</w:t>
      </w:r>
      <w:r w:rsidRPr="00995532">
        <w:rPr>
          <w:sz w:val="22"/>
          <w:szCs w:val="22"/>
        </w:rPr>
        <w:t>, 201</w:t>
      </w:r>
      <w:r>
        <w:rPr>
          <w:sz w:val="22"/>
          <w:szCs w:val="22"/>
        </w:rPr>
        <w:t>9</w:t>
      </w:r>
      <w:r w:rsidR="0043782F">
        <w:rPr>
          <w:sz w:val="22"/>
          <w:szCs w:val="22"/>
        </w:rPr>
        <w:t>,</w:t>
      </w:r>
      <w:r>
        <w:rPr>
          <w:sz w:val="22"/>
          <w:szCs w:val="22"/>
        </w:rPr>
        <w:t xml:space="preserve"> </w:t>
      </w:r>
      <w:r w:rsidRPr="00995532">
        <w:rPr>
          <w:sz w:val="22"/>
          <w:szCs w:val="22"/>
        </w:rPr>
        <w:t>201</w:t>
      </w:r>
      <w:r>
        <w:rPr>
          <w:sz w:val="22"/>
          <w:szCs w:val="22"/>
        </w:rPr>
        <w:t>2</w:t>
      </w:r>
    </w:p>
    <w:p w14:paraId="20174AF3" w14:textId="002914B2" w:rsidR="00100CC9" w:rsidRDefault="00100CC9" w:rsidP="00100CC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Executive Board Director, AAEA, 2014-2017</w:t>
      </w:r>
    </w:p>
    <w:p w14:paraId="430BA078" w14:textId="07661C79" w:rsidR="009A4840" w:rsidRPr="00995532" w:rsidRDefault="00417F9D" w:rsidP="00CE62EB">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Founding </w:t>
      </w:r>
      <w:r w:rsidR="009A4840">
        <w:rPr>
          <w:sz w:val="22"/>
          <w:szCs w:val="22"/>
        </w:rPr>
        <w:t xml:space="preserve">Director, </w:t>
      </w:r>
      <w:r w:rsidR="00DF6290">
        <w:rPr>
          <w:sz w:val="22"/>
          <w:szCs w:val="22"/>
        </w:rPr>
        <w:t xml:space="preserve">Professional </w:t>
      </w:r>
      <w:r w:rsidR="007541EC">
        <w:rPr>
          <w:sz w:val="22"/>
          <w:szCs w:val="22"/>
        </w:rPr>
        <w:t>M</w:t>
      </w:r>
      <w:r w:rsidR="00544A04">
        <w:rPr>
          <w:sz w:val="22"/>
          <w:szCs w:val="22"/>
        </w:rPr>
        <w:t>S</w:t>
      </w:r>
      <w:r w:rsidR="007541EC">
        <w:rPr>
          <w:sz w:val="22"/>
          <w:szCs w:val="22"/>
        </w:rPr>
        <w:t xml:space="preserve"> Degree in International</w:t>
      </w:r>
      <w:r w:rsidR="00DF6290">
        <w:rPr>
          <w:sz w:val="22"/>
          <w:szCs w:val="22"/>
        </w:rPr>
        <w:t xml:space="preserve"> Agribusiness, Purdue University, 20</w:t>
      </w:r>
      <w:r w:rsidR="00DD576A">
        <w:rPr>
          <w:sz w:val="22"/>
          <w:szCs w:val="22"/>
        </w:rPr>
        <w:t>1</w:t>
      </w:r>
      <w:r w:rsidR="00D319C6">
        <w:rPr>
          <w:sz w:val="22"/>
          <w:szCs w:val="22"/>
        </w:rPr>
        <w:t>4</w:t>
      </w:r>
      <w:r w:rsidR="00DD576A">
        <w:rPr>
          <w:sz w:val="22"/>
          <w:szCs w:val="22"/>
        </w:rPr>
        <w:t>-2017</w:t>
      </w:r>
    </w:p>
    <w:p w14:paraId="38A31D20" w14:textId="1C45BF79" w:rsidR="00100CC9" w:rsidRPr="00995532" w:rsidRDefault="00100CC9" w:rsidP="00100CC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Founding Chair, China Section, AAEA, 2009-</w:t>
      </w:r>
      <w:r w:rsidR="00D13BCF">
        <w:rPr>
          <w:sz w:val="22"/>
          <w:szCs w:val="22"/>
        </w:rPr>
        <w:t>2</w:t>
      </w:r>
      <w:r w:rsidRPr="00995532">
        <w:rPr>
          <w:sz w:val="22"/>
          <w:szCs w:val="22"/>
        </w:rPr>
        <w:t>010</w:t>
      </w:r>
    </w:p>
    <w:p w14:paraId="64A12E16" w14:textId="5A511C0E" w:rsidR="00100CC9" w:rsidRPr="00995532" w:rsidRDefault="00100CC9" w:rsidP="00100CC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Vice</w:t>
      </w:r>
      <w:r w:rsidR="00177900">
        <w:rPr>
          <w:sz w:val="22"/>
          <w:szCs w:val="22"/>
        </w:rPr>
        <w:t xml:space="preserve"> and </w:t>
      </w:r>
      <w:r w:rsidRPr="00995532">
        <w:rPr>
          <w:sz w:val="22"/>
          <w:szCs w:val="22"/>
        </w:rPr>
        <w:t>Interim Chair, Committee of Women Agricultural Economists</w:t>
      </w:r>
      <w:r w:rsidR="00BF597C">
        <w:rPr>
          <w:sz w:val="22"/>
          <w:szCs w:val="22"/>
        </w:rPr>
        <w:t xml:space="preserve"> (CWAE)</w:t>
      </w:r>
      <w:r w:rsidRPr="00995532">
        <w:rPr>
          <w:sz w:val="22"/>
          <w:szCs w:val="22"/>
        </w:rPr>
        <w:t>, AAEA, 2005-2007</w:t>
      </w:r>
    </w:p>
    <w:p w14:paraId="1671FD8D" w14:textId="4D397788" w:rsidR="00100CC9" w:rsidRPr="00995532" w:rsidRDefault="00100CC9" w:rsidP="00100CC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President, the Chinese Economists Society, 2008-2009</w:t>
      </w:r>
    </w:p>
    <w:p w14:paraId="52E9E1C9" w14:textId="77777777" w:rsidR="007B5988" w:rsidRDefault="007B5988" w:rsidP="00100CC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33465B5" w14:textId="60E8DABC" w:rsidR="003E01EA" w:rsidRPr="00995532" w:rsidRDefault="00A657AD" w:rsidP="003E01EA">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SELECTED </w:t>
      </w:r>
      <w:r w:rsidR="003E01EA" w:rsidRPr="00995532">
        <w:rPr>
          <w:b/>
          <w:sz w:val="22"/>
          <w:szCs w:val="22"/>
        </w:rPr>
        <w:t>EDITORIAL SERVICES</w:t>
      </w:r>
    </w:p>
    <w:p w14:paraId="4C2EB3F5" w14:textId="41F6A637" w:rsidR="003E01EA" w:rsidRPr="00995532" w:rsidRDefault="003E01EA" w:rsidP="003E01EA">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95532">
        <w:rPr>
          <w:sz w:val="22"/>
          <w:szCs w:val="22"/>
        </w:rPr>
        <w:t>Co-Editor-in-Chief</w:t>
      </w:r>
      <w:r w:rsidR="006702E3">
        <w:rPr>
          <w:sz w:val="22"/>
          <w:szCs w:val="22"/>
        </w:rPr>
        <w:t>,</w:t>
      </w:r>
      <w:r w:rsidRPr="00995532">
        <w:rPr>
          <w:sz w:val="22"/>
          <w:szCs w:val="22"/>
        </w:rPr>
        <w:t xml:space="preserve"> </w:t>
      </w:r>
      <w:r w:rsidRPr="00995532">
        <w:rPr>
          <w:i/>
          <w:sz w:val="22"/>
          <w:szCs w:val="22"/>
        </w:rPr>
        <w:t>Food Policy</w:t>
      </w:r>
      <w:r w:rsidRPr="00995532">
        <w:rPr>
          <w:sz w:val="22"/>
          <w:szCs w:val="22"/>
        </w:rPr>
        <w:t>, 2023-2028</w:t>
      </w:r>
    </w:p>
    <w:p w14:paraId="36BAAABA" w14:textId="4F4FC2F2" w:rsidR="003E01EA" w:rsidRPr="00995532" w:rsidRDefault="003E01EA" w:rsidP="003E01EA">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95532">
        <w:rPr>
          <w:sz w:val="22"/>
          <w:szCs w:val="22"/>
        </w:rPr>
        <w:t>Co-Editor</w:t>
      </w:r>
      <w:r w:rsidR="006702E3">
        <w:rPr>
          <w:sz w:val="22"/>
          <w:szCs w:val="22"/>
        </w:rPr>
        <w:t>,</w:t>
      </w:r>
      <w:r w:rsidRPr="00995532">
        <w:rPr>
          <w:sz w:val="22"/>
          <w:szCs w:val="22"/>
        </w:rPr>
        <w:t xml:space="preserve"> </w:t>
      </w:r>
      <w:r w:rsidRPr="00995532">
        <w:rPr>
          <w:i/>
          <w:sz w:val="22"/>
          <w:szCs w:val="22"/>
        </w:rPr>
        <w:t>Food Policy</w:t>
      </w:r>
      <w:r w:rsidRPr="00995532">
        <w:rPr>
          <w:sz w:val="22"/>
          <w:szCs w:val="22"/>
        </w:rPr>
        <w:t>, 2020-2023</w:t>
      </w:r>
    </w:p>
    <w:p w14:paraId="32346A8D" w14:textId="2197387C" w:rsidR="003E01EA" w:rsidRPr="00995532" w:rsidRDefault="003E01EA" w:rsidP="003E01EA">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95532">
        <w:rPr>
          <w:sz w:val="22"/>
          <w:szCs w:val="22"/>
        </w:rPr>
        <w:t>Co-Editor</w:t>
      </w:r>
      <w:r w:rsidR="006702E3">
        <w:rPr>
          <w:sz w:val="22"/>
          <w:szCs w:val="22"/>
        </w:rPr>
        <w:t>,</w:t>
      </w:r>
      <w:r w:rsidRPr="00995532">
        <w:rPr>
          <w:sz w:val="22"/>
          <w:szCs w:val="22"/>
        </w:rPr>
        <w:t xml:space="preserve"> </w:t>
      </w:r>
      <w:r w:rsidRPr="00995532">
        <w:rPr>
          <w:i/>
          <w:sz w:val="22"/>
          <w:szCs w:val="22"/>
        </w:rPr>
        <w:t>China Agricultural Economic Review</w:t>
      </w:r>
      <w:r w:rsidRPr="00995532">
        <w:rPr>
          <w:sz w:val="22"/>
          <w:szCs w:val="22"/>
        </w:rPr>
        <w:t>, 2009-</w:t>
      </w:r>
      <w:r w:rsidR="00D87F0E" w:rsidRPr="00995532">
        <w:rPr>
          <w:sz w:val="22"/>
          <w:szCs w:val="22"/>
        </w:rPr>
        <w:t>present</w:t>
      </w:r>
    </w:p>
    <w:p w14:paraId="3499E5EB" w14:textId="413787C5" w:rsidR="003E01EA" w:rsidRPr="00995532" w:rsidRDefault="003E01EA" w:rsidP="003E01EA">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95532">
        <w:rPr>
          <w:rFonts w:hint="eastAsia"/>
          <w:sz w:val="22"/>
          <w:szCs w:val="22"/>
        </w:rPr>
        <w:t>Editorial Board Member</w:t>
      </w:r>
      <w:r w:rsidR="006702E3">
        <w:rPr>
          <w:sz w:val="22"/>
          <w:szCs w:val="22"/>
        </w:rPr>
        <w:t>,</w:t>
      </w:r>
      <w:r w:rsidRPr="00995532">
        <w:rPr>
          <w:rFonts w:hint="eastAsia"/>
          <w:sz w:val="22"/>
          <w:szCs w:val="22"/>
        </w:rPr>
        <w:t xml:space="preserve"> </w:t>
      </w:r>
      <w:r w:rsidRPr="00995532">
        <w:rPr>
          <w:rFonts w:hint="eastAsia"/>
          <w:i/>
          <w:sz w:val="22"/>
          <w:szCs w:val="22"/>
        </w:rPr>
        <w:t>Journal of Integrative Agriculture</w:t>
      </w:r>
      <w:r w:rsidRPr="00995532">
        <w:rPr>
          <w:rFonts w:hint="eastAsia"/>
          <w:sz w:val="22"/>
          <w:szCs w:val="22"/>
        </w:rPr>
        <w:t>, 2017-</w:t>
      </w:r>
      <w:r w:rsidR="00D87F0E" w:rsidRPr="00995532">
        <w:rPr>
          <w:sz w:val="22"/>
          <w:szCs w:val="22"/>
        </w:rPr>
        <w:t xml:space="preserve"> present</w:t>
      </w:r>
    </w:p>
    <w:p w14:paraId="61170465" w14:textId="55EF09F9" w:rsidR="003E01EA" w:rsidRPr="00995532" w:rsidRDefault="003E01EA" w:rsidP="003E01EA">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95532">
        <w:rPr>
          <w:sz w:val="22"/>
          <w:szCs w:val="22"/>
        </w:rPr>
        <w:lastRenderedPageBreak/>
        <w:t>Editorial Board Member</w:t>
      </w:r>
      <w:r w:rsidR="00567B38">
        <w:rPr>
          <w:sz w:val="22"/>
          <w:szCs w:val="22"/>
        </w:rPr>
        <w:t>,</w:t>
      </w:r>
      <w:r w:rsidRPr="00995532">
        <w:rPr>
          <w:sz w:val="22"/>
          <w:szCs w:val="22"/>
        </w:rPr>
        <w:t xml:space="preserve"> </w:t>
      </w:r>
      <w:r w:rsidRPr="00995532">
        <w:rPr>
          <w:i/>
          <w:sz w:val="22"/>
          <w:szCs w:val="22"/>
        </w:rPr>
        <w:t xml:space="preserve">China Economic Review, </w:t>
      </w:r>
      <w:r w:rsidRPr="00995532">
        <w:rPr>
          <w:sz w:val="22"/>
          <w:szCs w:val="22"/>
        </w:rPr>
        <w:t>2011-2017</w:t>
      </w:r>
    </w:p>
    <w:p w14:paraId="4B108343" w14:textId="7ABF67BC" w:rsidR="003E01EA" w:rsidRPr="00995532" w:rsidRDefault="003E01EA" w:rsidP="003E01EA">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95532">
        <w:rPr>
          <w:rFonts w:hint="eastAsia"/>
          <w:sz w:val="22"/>
          <w:szCs w:val="22"/>
        </w:rPr>
        <w:t xml:space="preserve">Editorial </w:t>
      </w:r>
      <w:r w:rsidRPr="00995532">
        <w:rPr>
          <w:sz w:val="22"/>
          <w:szCs w:val="22"/>
        </w:rPr>
        <w:t xml:space="preserve">Advisory </w:t>
      </w:r>
      <w:r w:rsidRPr="00995532">
        <w:rPr>
          <w:rFonts w:hint="eastAsia"/>
          <w:sz w:val="22"/>
          <w:szCs w:val="22"/>
        </w:rPr>
        <w:t>Board Member</w:t>
      </w:r>
      <w:r w:rsidR="00567B38">
        <w:rPr>
          <w:sz w:val="22"/>
          <w:szCs w:val="22"/>
        </w:rPr>
        <w:t>,</w:t>
      </w:r>
      <w:r w:rsidRPr="00995532">
        <w:rPr>
          <w:rFonts w:hint="eastAsia"/>
          <w:sz w:val="22"/>
          <w:szCs w:val="22"/>
        </w:rPr>
        <w:t xml:space="preserve"> </w:t>
      </w:r>
      <w:r w:rsidRPr="00995532">
        <w:rPr>
          <w:rFonts w:hint="eastAsia"/>
          <w:i/>
          <w:sz w:val="22"/>
          <w:szCs w:val="22"/>
        </w:rPr>
        <w:t>Agricultural Finance Review</w:t>
      </w:r>
      <w:r w:rsidRPr="00995532">
        <w:rPr>
          <w:rFonts w:hint="eastAsia"/>
          <w:sz w:val="22"/>
          <w:szCs w:val="22"/>
        </w:rPr>
        <w:t>, 2009-2012</w:t>
      </w:r>
    </w:p>
    <w:p w14:paraId="370CB852" w14:textId="427454D0" w:rsidR="003E01EA" w:rsidRDefault="003E01EA" w:rsidP="00BA5DCB">
      <w:pPr>
        <w:tabs>
          <w:tab w:val="left" w:pos="-1080"/>
          <w:tab w:val="left" w:pos="-720"/>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szCs w:val="22"/>
        </w:rPr>
      </w:pPr>
      <w:r w:rsidRPr="00995532">
        <w:rPr>
          <w:sz w:val="22"/>
          <w:szCs w:val="22"/>
        </w:rPr>
        <w:t>Editorial Council Member</w:t>
      </w:r>
      <w:r w:rsidR="00567B38">
        <w:rPr>
          <w:sz w:val="22"/>
          <w:szCs w:val="22"/>
        </w:rPr>
        <w:t>,</w:t>
      </w:r>
      <w:r w:rsidRPr="00995532">
        <w:rPr>
          <w:sz w:val="22"/>
          <w:szCs w:val="22"/>
        </w:rPr>
        <w:t xml:space="preserve"> </w:t>
      </w:r>
      <w:r w:rsidRPr="00995532">
        <w:rPr>
          <w:i/>
          <w:sz w:val="22"/>
          <w:szCs w:val="22"/>
        </w:rPr>
        <w:t>Journal of Agricultural and Resource Economics</w:t>
      </w:r>
      <w:r w:rsidRPr="00995532">
        <w:rPr>
          <w:sz w:val="22"/>
          <w:szCs w:val="22"/>
        </w:rPr>
        <w:t>, 2003-2006</w:t>
      </w:r>
    </w:p>
    <w:p w14:paraId="03E67D0B" w14:textId="77777777" w:rsidR="004C34DB" w:rsidRPr="00995532" w:rsidRDefault="004C34DB" w:rsidP="00BA5DCB">
      <w:pPr>
        <w:tabs>
          <w:tab w:val="left" w:pos="-1080"/>
          <w:tab w:val="left" w:pos="-720"/>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szCs w:val="22"/>
        </w:rPr>
      </w:pPr>
    </w:p>
    <w:p w14:paraId="24540D2E" w14:textId="77777777" w:rsidR="007B5988" w:rsidRPr="00995532" w:rsidRDefault="007B5988" w:rsidP="007B598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b/>
          <w:bCs/>
          <w:sz w:val="22"/>
          <w:szCs w:val="22"/>
        </w:rPr>
        <w:t xml:space="preserve">RESEARCH </w:t>
      </w:r>
      <w:r>
        <w:rPr>
          <w:b/>
          <w:bCs/>
          <w:sz w:val="22"/>
          <w:szCs w:val="22"/>
        </w:rPr>
        <w:t>AREA</w:t>
      </w:r>
      <w:r w:rsidRPr="00995532">
        <w:rPr>
          <w:b/>
          <w:bCs/>
          <w:sz w:val="22"/>
          <w:szCs w:val="22"/>
        </w:rPr>
        <w:t>S</w:t>
      </w:r>
      <w:r w:rsidRPr="00995532">
        <w:rPr>
          <w:sz w:val="22"/>
          <w:szCs w:val="22"/>
        </w:rPr>
        <w:tab/>
      </w:r>
    </w:p>
    <w:p w14:paraId="478A50A9" w14:textId="72848571" w:rsidR="007B5988" w:rsidRPr="00995532" w:rsidRDefault="007B5988" w:rsidP="007B598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 xml:space="preserve">Consumer </w:t>
      </w:r>
      <w:r>
        <w:rPr>
          <w:sz w:val="22"/>
          <w:szCs w:val="22"/>
        </w:rPr>
        <w:t>p</w:t>
      </w:r>
      <w:r w:rsidRPr="00995532">
        <w:rPr>
          <w:sz w:val="22"/>
          <w:szCs w:val="22"/>
        </w:rPr>
        <w:t xml:space="preserve">reference and </w:t>
      </w:r>
      <w:r>
        <w:rPr>
          <w:sz w:val="22"/>
          <w:szCs w:val="22"/>
        </w:rPr>
        <w:t>b</w:t>
      </w:r>
      <w:r w:rsidRPr="00995532">
        <w:rPr>
          <w:sz w:val="22"/>
          <w:szCs w:val="22"/>
        </w:rPr>
        <w:t xml:space="preserve">ehavior, </w:t>
      </w:r>
      <w:r w:rsidR="00CB2E72">
        <w:rPr>
          <w:sz w:val="22"/>
          <w:szCs w:val="22"/>
        </w:rPr>
        <w:t>f</w:t>
      </w:r>
      <w:r w:rsidRPr="00995532">
        <w:rPr>
          <w:sz w:val="22"/>
          <w:szCs w:val="22"/>
        </w:rPr>
        <w:t xml:space="preserve">ood </w:t>
      </w:r>
      <w:r>
        <w:rPr>
          <w:sz w:val="22"/>
          <w:szCs w:val="22"/>
        </w:rPr>
        <w:t>s</w:t>
      </w:r>
      <w:r w:rsidRPr="00995532">
        <w:rPr>
          <w:sz w:val="22"/>
          <w:szCs w:val="22"/>
        </w:rPr>
        <w:t>afety</w:t>
      </w:r>
      <w:r>
        <w:rPr>
          <w:sz w:val="22"/>
          <w:szCs w:val="22"/>
        </w:rPr>
        <w:t>,</w:t>
      </w:r>
      <w:r w:rsidRPr="00995532">
        <w:rPr>
          <w:sz w:val="22"/>
          <w:szCs w:val="22"/>
        </w:rPr>
        <w:t xml:space="preserve"> </w:t>
      </w:r>
      <w:r>
        <w:rPr>
          <w:sz w:val="22"/>
          <w:szCs w:val="22"/>
        </w:rPr>
        <w:t>q</w:t>
      </w:r>
      <w:r w:rsidRPr="00995532">
        <w:rPr>
          <w:sz w:val="22"/>
          <w:szCs w:val="22"/>
        </w:rPr>
        <w:t>uality</w:t>
      </w:r>
      <w:r>
        <w:rPr>
          <w:sz w:val="22"/>
          <w:szCs w:val="22"/>
        </w:rPr>
        <w:t xml:space="preserve"> and ethical attributes</w:t>
      </w:r>
      <w:r w:rsidRPr="00995532">
        <w:rPr>
          <w:sz w:val="22"/>
          <w:szCs w:val="22"/>
        </w:rPr>
        <w:t xml:space="preserve">, </w:t>
      </w:r>
      <w:r w:rsidR="00CB2E72">
        <w:rPr>
          <w:sz w:val="22"/>
          <w:szCs w:val="22"/>
        </w:rPr>
        <w:t>f</w:t>
      </w:r>
      <w:r w:rsidRPr="00995532">
        <w:rPr>
          <w:sz w:val="22"/>
          <w:szCs w:val="22"/>
        </w:rPr>
        <w:t xml:space="preserve">ood </w:t>
      </w:r>
      <w:r>
        <w:rPr>
          <w:sz w:val="22"/>
          <w:szCs w:val="22"/>
        </w:rPr>
        <w:t>d</w:t>
      </w:r>
      <w:r w:rsidRPr="00995532">
        <w:rPr>
          <w:sz w:val="22"/>
          <w:szCs w:val="22"/>
        </w:rPr>
        <w:t xml:space="preserve">emand and </w:t>
      </w:r>
      <w:r>
        <w:rPr>
          <w:sz w:val="22"/>
          <w:szCs w:val="22"/>
        </w:rPr>
        <w:t>m</w:t>
      </w:r>
      <w:r w:rsidRPr="00995532">
        <w:rPr>
          <w:sz w:val="22"/>
          <w:szCs w:val="22"/>
        </w:rPr>
        <w:t>arket</w:t>
      </w:r>
    </w:p>
    <w:p w14:paraId="20455104" w14:textId="12560FF2" w:rsidR="007B5988" w:rsidRPr="00995532" w:rsidRDefault="007B5988" w:rsidP="007B598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 xml:space="preserve">Risks, </w:t>
      </w:r>
      <w:r w:rsidR="00CB2E72">
        <w:rPr>
          <w:sz w:val="22"/>
          <w:szCs w:val="22"/>
        </w:rPr>
        <w:t>f</w:t>
      </w:r>
      <w:r w:rsidRPr="00995532">
        <w:rPr>
          <w:sz w:val="22"/>
          <w:szCs w:val="22"/>
        </w:rPr>
        <w:t xml:space="preserve">inancial </w:t>
      </w:r>
      <w:r>
        <w:rPr>
          <w:sz w:val="22"/>
          <w:szCs w:val="22"/>
        </w:rPr>
        <w:t>m</w:t>
      </w:r>
      <w:r w:rsidRPr="00995532">
        <w:rPr>
          <w:sz w:val="22"/>
          <w:szCs w:val="22"/>
        </w:rPr>
        <w:t xml:space="preserve">arkets, </w:t>
      </w:r>
      <w:r w:rsidR="00CB2E72">
        <w:rPr>
          <w:sz w:val="22"/>
          <w:szCs w:val="22"/>
        </w:rPr>
        <w:t>a</w:t>
      </w:r>
      <w:r>
        <w:rPr>
          <w:sz w:val="22"/>
          <w:szCs w:val="22"/>
        </w:rPr>
        <w:t>gricultural</w:t>
      </w:r>
      <w:r w:rsidRPr="00995532">
        <w:rPr>
          <w:sz w:val="22"/>
          <w:szCs w:val="22"/>
        </w:rPr>
        <w:t xml:space="preserve"> </w:t>
      </w:r>
      <w:r w:rsidR="00CB2E72">
        <w:rPr>
          <w:sz w:val="22"/>
          <w:szCs w:val="22"/>
        </w:rPr>
        <w:t>i</w:t>
      </w:r>
      <w:r w:rsidR="00992E9B">
        <w:rPr>
          <w:sz w:val="22"/>
          <w:szCs w:val="22"/>
        </w:rPr>
        <w:t>nsurance</w:t>
      </w:r>
    </w:p>
    <w:p w14:paraId="1E41D654" w14:textId="1949ADF4" w:rsidR="007B5988" w:rsidRPr="00995532" w:rsidRDefault="007B5988" w:rsidP="007B598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Food production and environment</w:t>
      </w:r>
      <w:r w:rsidRPr="00995532">
        <w:rPr>
          <w:sz w:val="22"/>
          <w:szCs w:val="22"/>
        </w:rPr>
        <w:t xml:space="preserve">, </w:t>
      </w:r>
      <w:r w:rsidR="00CB2E72">
        <w:rPr>
          <w:sz w:val="22"/>
          <w:szCs w:val="22"/>
        </w:rPr>
        <w:t>r</w:t>
      </w:r>
      <w:r w:rsidRPr="00995532">
        <w:rPr>
          <w:sz w:val="22"/>
          <w:szCs w:val="22"/>
        </w:rPr>
        <w:t xml:space="preserve">ural </w:t>
      </w:r>
      <w:r>
        <w:rPr>
          <w:sz w:val="22"/>
          <w:szCs w:val="22"/>
        </w:rPr>
        <w:t>d</w:t>
      </w:r>
      <w:r w:rsidRPr="00995532">
        <w:rPr>
          <w:sz w:val="22"/>
          <w:szCs w:val="22"/>
        </w:rPr>
        <w:t xml:space="preserve">evelopment, and </w:t>
      </w:r>
      <w:r w:rsidR="00CB2E72">
        <w:rPr>
          <w:sz w:val="22"/>
          <w:szCs w:val="22"/>
        </w:rPr>
        <w:t>n</w:t>
      </w:r>
      <w:r w:rsidRPr="00995532">
        <w:rPr>
          <w:sz w:val="22"/>
          <w:szCs w:val="22"/>
        </w:rPr>
        <w:t xml:space="preserve">atural </w:t>
      </w:r>
      <w:r>
        <w:rPr>
          <w:sz w:val="22"/>
          <w:szCs w:val="22"/>
        </w:rPr>
        <w:t>r</w:t>
      </w:r>
      <w:r w:rsidRPr="00995532">
        <w:rPr>
          <w:sz w:val="22"/>
          <w:szCs w:val="22"/>
        </w:rPr>
        <w:t>esource</w:t>
      </w:r>
    </w:p>
    <w:p w14:paraId="5EC8201E" w14:textId="77777777" w:rsidR="007B5988" w:rsidRPr="00995532" w:rsidRDefault="007B5988" w:rsidP="007B598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 xml:space="preserve">International </w:t>
      </w:r>
      <w:r>
        <w:rPr>
          <w:sz w:val="22"/>
          <w:szCs w:val="22"/>
        </w:rPr>
        <w:t>a</w:t>
      </w:r>
      <w:r w:rsidRPr="00995532">
        <w:rPr>
          <w:sz w:val="22"/>
          <w:szCs w:val="22"/>
        </w:rPr>
        <w:t xml:space="preserve">gricultural </w:t>
      </w:r>
      <w:r>
        <w:rPr>
          <w:sz w:val="22"/>
          <w:szCs w:val="22"/>
        </w:rPr>
        <w:t>e</w:t>
      </w:r>
      <w:r w:rsidRPr="00995532">
        <w:rPr>
          <w:sz w:val="22"/>
          <w:szCs w:val="22"/>
        </w:rPr>
        <w:t>conom</w:t>
      </w:r>
      <w:r>
        <w:rPr>
          <w:sz w:val="22"/>
          <w:szCs w:val="22"/>
        </w:rPr>
        <w:t>ics</w:t>
      </w:r>
    </w:p>
    <w:p w14:paraId="025FBE0F" w14:textId="77777777" w:rsidR="007B5988" w:rsidRPr="00995532" w:rsidRDefault="007B5988" w:rsidP="007B598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CB0E092" w14:textId="5794B323" w:rsidR="00FA012A" w:rsidRDefault="008664FB">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sz w:val="22"/>
          <w:szCs w:val="22"/>
        </w:rPr>
      </w:pPr>
      <w:r>
        <w:rPr>
          <w:b/>
          <w:bCs/>
          <w:sz w:val="22"/>
          <w:szCs w:val="22"/>
        </w:rPr>
        <w:t>STUDENTS ADVIS</w:t>
      </w:r>
      <w:r w:rsidR="00F824B0">
        <w:rPr>
          <w:b/>
          <w:bCs/>
          <w:sz w:val="22"/>
          <w:szCs w:val="22"/>
        </w:rPr>
        <w:t>ED</w:t>
      </w:r>
    </w:p>
    <w:p w14:paraId="2AC91DDF" w14:textId="3E1B5A93" w:rsidR="008664FB" w:rsidRDefault="009E2AB7">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r>
        <w:rPr>
          <w:sz w:val="22"/>
          <w:szCs w:val="22"/>
        </w:rPr>
        <w:t xml:space="preserve">Chaired </w:t>
      </w:r>
      <w:r w:rsidR="006100BD">
        <w:rPr>
          <w:sz w:val="22"/>
          <w:szCs w:val="22"/>
        </w:rPr>
        <w:t>20</w:t>
      </w:r>
      <w:r w:rsidR="007D2A23">
        <w:rPr>
          <w:sz w:val="22"/>
          <w:szCs w:val="22"/>
        </w:rPr>
        <w:t xml:space="preserve"> Ph.D</w:t>
      </w:r>
      <w:r w:rsidR="00B87AB0">
        <w:rPr>
          <w:sz w:val="22"/>
          <w:szCs w:val="22"/>
        </w:rPr>
        <w:t>.</w:t>
      </w:r>
      <w:r w:rsidR="007D2A23">
        <w:rPr>
          <w:sz w:val="22"/>
          <w:szCs w:val="22"/>
        </w:rPr>
        <w:t xml:space="preserve"> student</w:t>
      </w:r>
      <w:r w:rsidR="00453A41">
        <w:rPr>
          <w:sz w:val="22"/>
          <w:szCs w:val="22"/>
        </w:rPr>
        <w:t xml:space="preserve"> dissertation</w:t>
      </w:r>
      <w:r w:rsidR="0074238A">
        <w:rPr>
          <w:sz w:val="22"/>
          <w:szCs w:val="22"/>
        </w:rPr>
        <w:t>s</w:t>
      </w:r>
      <w:r w:rsidR="007552FD">
        <w:rPr>
          <w:sz w:val="22"/>
          <w:szCs w:val="22"/>
        </w:rPr>
        <w:t xml:space="preserve">, </w:t>
      </w:r>
      <w:r w:rsidR="00B87AB0">
        <w:rPr>
          <w:sz w:val="22"/>
          <w:szCs w:val="22"/>
        </w:rPr>
        <w:t xml:space="preserve">advised </w:t>
      </w:r>
      <w:r w:rsidR="00E81B1A">
        <w:rPr>
          <w:sz w:val="22"/>
          <w:szCs w:val="22"/>
        </w:rPr>
        <w:t>25</w:t>
      </w:r>
      <w:r w:rsidR="00B87AB0">
        <w:rPr>
          <w:sz w:val="22"/>
          <w:szCs w:val="22"/>
        </w:rPr>
        <w:t xml:space="preserve"> Ph.D. research</w:t>
      </w:r>
    </w:p>
    <w:p w14:paraId="69770C60" w14:textId="77777777" w:rsidR="00FE7239" w:rsidRDefault="00B87AB0">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r>
        <w:rPr>
          <w:sz w:val="22"/>
          <w:szCs w:val="22"/>
        </w:rPr>
        <w:t xml:space="preserve">Chaired </w:t>
      </w:r>
      <w:r w:rsidR="0074238A">
        <w:rPr>
          <w:sz w:val="22"/>
          <w:szCs w:val="22"/>
        </w:rPr>
        <w:t xml:space="preserve">12 MS student theses, advised </w:t>
      </w:r>
      <w:r w:rsidR="00E81B1A">
        <w:rPr>
          <w:sz w:val="22"/>
          <w:szCs w:val="22"/>
        </w:rPr>
        <w:t>31 MS/MA research</w:t>
      </w:r>
    </w:p>
    <w:p w14:paraId="2AD57644" w14:textId="3FC5BB2D" w:rsidR="00FE7239" w:rsidRDefault="00FE723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r>
        <w:rPr>
          <w:sz w:val="22"/>
          <w:szCs w:val="22"/>
        </w:rPr>
        <w:t xml:space="preserve">Advised </w:t>
      </w:r>
      <w:r w:rsidR="006100BD">
        <w:rPr>
          <w:sz w:val="22"/>
          <w:szCs w:val="22"/>
        </w:rPr>
        <w:t>7</w:t>
      </w:r>
      <w:r>
        <w:rPr>
          <w:sz w:val="22"/>
          <w:szCs w:val="22"/>
        </w:rPr>
        <w:t xml:space="preserve"> </w:t>
      </w:r>
      <w:r>
        <w:rPr>
          <w:rFonts w:hint="eastAsia"/>
          <w:sz w:val="22"/>
          <w:szCs w:val="22"/>
        </w:rPr>
        <w:t>undergraduate</w:t>
      </w:r>
      <w:r>
        <w:rPr>
          <w:sz w:val="22"/>
          <w:szCs w:val="22"/>
        </w:rPr>
        <w:t xml:space="preserve"> </w:t>
      </w:r>
      <w:r>
        <w:rPr>
          <w:rFonts w:hint="eastAsia"/>
          <w:sz w:val="22"/>
          <w:szCs w:val="22"/>
        </w:rPr>
        <w:t>honor</w:t>
      </w:r>
      <w:r>
        <w:rPr>
          <w:sz w:val="22"/>
          <w:szCs w:val="22"/>
        </w:rPr>
        <w:t xml:space="preserve"> theses</w:t>
      </w:r>
    </w:p>
    <w:p w14:paraId="7A5ABF4A" w14:textId="77777777" w:rsidR="00FE7239" w:rsidRDefault="00FE7239">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p>
    <w:p w14:paraId="68A410E9" w14:textId="2CCB493F" w:rsidR="00FA4CF8" w:rsidRPr="00995532" w:rsidRDefault="00F824B0">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sz w:val="22"/>
          <w:szCs w:val="22"/>
        </w:rPr>
      </w:pPr>
      <w:r>
        <w:rPr>
          <w:b/>
          <w:bCs/>
          <w:sz w:val="22"/>
          <w:szCs w:val="22"/>
        </w:rPr>
        <w:t>COURSES TAUGHT</w:t>
      </w:r>
    </w:p>
    <w:p w14:paraId="7929AC9B" w14:textId="77777777" w:rsidR="00FA4CF8" w:rsidRPr="00995532" w:rsidRDefault="00FA4CF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r w:rsidRPr="00995532">
        <w:rPr>
          <w:sz w:val="22"/>
          <w:szCs w:val="22"/>
        </w:rPr>
        <w:t>Advanced Microeconomic Theory (</w:t>
      </w:r>
      <w:proofErr w:type="spellStart"/>
      <w:r w:rsidRPr="00995532">
        <w:rPr>
          <w:sz w:val="22"/>
          <w:szCs w:val="22"/>
        </w:rPr>
        <w:t>Ph.D</w:t>
      </w:r>
      <w:proofErr w:type="spellEnd"/>
      <w:r w:rsidRPr="00995532">
        <w:rPr>
          <w:sz w:val="22"/>
          <w:szCs w:val="22"/>
        </w:rPr>
        <w:t>)</w:t>
      </w:r>
    </w:p>
    <w:p w14:paraId="4ECFC113" w14:textId="77777777" w:rsidR="00FA4CF8" w:rsidRPr="00995532" w:rsidRDefault="00FA4CF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Agricultural Demand and Supply Systems (</w:t>
      </w:r>
      <w:proofErr w:type="spellStart"/>
      <w:r w:rsidRPr="00995532">
        <w:rPr>
          <w:sz w:val="22"/>
          <w:szCs w:val="22"/>
        </w:rPr>
        <w:t>Ph.D</w:t>
      </w:r>
      <w:proofErr w:type="spellEnd"/>
      <w:r w:rsidRPr="00995532">
        <w:rPr>
          <w:sz w:val="22"/>
          <w:szCs w:val="22"/>
        </w:rPr>
        <w:t>)</w:t>
      </w:r>
    </w:p>
    <w:p w14:paraId="132EDF08" w14:textId="77777777" w:rsidR="00FA4CF8" w:rsidRPr="00995532" w:rsidRDefault="00FA4CF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Risk and Decision Analysis (</w:t>
      </w:r>
      <w:proofErr w:type="spellStart"/>
      <w:r w:rsidRPr="00995532">
        <w:rPr>
          <w:sz w:val="22"/>
          <w:szCs w:val="22"/>
        </w:rPr>
        <w:t>Ph.D</w:t>
      </w:r>
      <w:proofErr w:type="spellEnd"/>
      <w:r w:rsidRPr="00995532">
        <w:rPr>
          <w:sz w:val="22"/>
          <w:szCs w:val="22"/>
        </w:rPr>
        <w:t>)</w:t>
      </w:r>
    </w:p>
    <w:p w14:paraId="082EE351" w14:textId="77777777" w:rsidR="00FA4CF8" w:rsidRPr="00995532" w:rsidRDefault="00FA4CF8">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Advanced Agricultural Marketing (</w:t>
      </w:r>
      <w:proofErr w:type="spellStart"/>
      <w:r w:rsidRPr="00995532">
        <w:rPr>
          <w:sz w:val="22"/>
          <w:szCs w:val="22"/>
        </w:rPr>
        <w:t>Ph.D</w:t>
      </w:r>
      <w:proofErr w:type="spellEnd"/>
      <w:r w:rsidRPr="00995532">
        <w:rPr>
          <w:sz w:val="22"/>
          <w:szCs w:val="22"/>
        </w:rPr>
        <w:t>)</w:t>
      </w:r>
    </w:p>
    <w:p w14:paraId="09D350C1" w14:textId="77777777" w:rsidR="007B1FD3" w:rsidRPr="00995532" w:rsidRDefault="007B1FD3">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Econometrics (MS)</w:t>
      </w:r>
    </w:p>
    <w:p w14:paraId="0ACDA3AE" w14:textId="77777777" w:rsidR="00943CBA" w:rsidRPr="00995532" w:rsidRDefault="00943CBA">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International Marketing for Agribusiness (MS)</w:t>
      </w:r>
    </w:p>
    <w:p w14:paraId="0E0CFA18" w14:textId="77777777" w:rsidR="00FA4CF8" w:rsidRPr="00995532" w:rsidRDefault="00943CBA">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Agribusiness Finance (Undergraduate</w:t>
      </w:r>
      <w:r w:rsidR="00FA4CF8" w:rsidRPr="00995532">
        <w:rPr>
          <w:sz w:val="22"/>
          <w:szCs w:val="22"/>
        </w:rPr>
        <w:t>)</w:t>
      </w:r>
    </w:p>
    <w:p w14:paraId="7E6ED14E" w14:textId="0E5205AB" w:rsidR="00943CBA" w:rsidRDefault="00994C9F">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Food Supply Chain (Undergraduate)</w:t>
      </w:r>
    </w:p>
    <w:p w14:paraId="1AF710D6" w14:textId="11BAD889" w:rsidR="007E5B01" w:rsidRPr="00995532" w:rsidRDefault="007E5B01">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Food </w:t>
      </w:r>
      <w:r w:rsidR="00F922EF">
        <w:rPr>
          <w:sz w:val="22"/>
          <w:szCs w:val="22"/>
        </w:rPr>
        <w:t>Marketing Research and Analysis (Undergraduate)</w:t>
      </w:r>
    </w:p>
    <w:p w14:paraId="7C60A64D" w14:textId="0DC5C696" w:rsidR="00BB72A4" w:rsidRDefault="00BB72A4">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995532">
        <w:rPr>
          <w:sz w:val="22"/>
          <w:szCs w:val="22"/>
        </w:rPr>
        <w:t>Chinese Market and Business (Study-Abroad)</w:t>
      </w:r>
    </w:p>
    <w:p w14:paraId="77603404" w14:textId="40B88141" w:rsidR="00F824B0" w:rsidRDefault="00F824B0">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1436193" w14:textId="1E35C78C" w:rsidR="00F824B0" w:rsidRPr="00F824B0" w:rsidRDefault="00C52CFA">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r>
        <w:rPr>
          <w:b/>
          <w:bCs/>
          <w:sz w:val="22"/>
          <w:szCs w:val="22"/>
        </w:rPr>
        <w:t>EXTENSION/</w:t>
      </w:r>
      <w:r w:rsidR="00F824B0" w:rsidRPr="00F824B0">
        <w:rPr>
          <w:b/>
          <w:bCs/>
          <w:sz w:val="22"/>
          <w:szCs w:val="22"/>
        </w:rPr>
        <w:t>OUTREACH PROGRAM</w:t>
      </w:r>
      <w:r w:rsidR="0039605E">
        <w:rPr>
          <w:b/>
          <w:bCs/>
          <w:sz w:val="22"/>
          <w:szCs w:val="22"/>
        </w:rPr>
        <w:t>S</w:t>
      </w:r>
    </w:p>
    <w:p w14:paraId="5F463F28" w14:textId="332DA5A3" w:rsidR="00823411" w:rsidRDefault="00A75D63" w:rsidP="00823411">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Director, Purdue-ZJU Agribusiness </w:t>
      </w:r>
      <w:r w:rsidR="005B6814">
        <w:rPr>
          <w:sz w:val="22"/>
          <w:szCs w:val="22"/>
        </w:rPr>
        <w:t xml:space="preserve">Annual </w:t>
      </w:r>
      <w:r w:rsidR="00AA30C6">
        <w:rPr>
          <w:sz w:val="22"/>
          <w:szCs w:val="22"/>
        </w:rPr>
        <w:t>Summer</w:t>
      </w:r>
      <w:r>
        <w:rPr>
          <w:sz w:val="22"/>
          <w:szCs w:val="22"/>
        </w:rPr>
        <w:t xml:space="preserve"> Training Workshops, 2016</w:t>
      </w:r>
      <w:r w:rsidR="005B6814">
        <w:rPr>
          <w:sz w:val="22"/>
          <w:szCs w:val="22"/>
        </w:rPr>
        <w:t>-</w:t>
      </w:r>
      <w:r w:rsidR="00A2770A">
        <w:rPr>
          <w:sz w:val="22"/>
          <w:szCs w:val="22"/>
        </w:rPr>
        <w:t>2023</w:t>
      </w:r>
    </w:p>
    <w:p w14:paraId="4FE24D5E" w14:textId="209E4BF5" w:rsidR="005B6814" w:rsidRDefault="005B6814" w:rsidP="00823411">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Director, Purdue-N</w:t>
      </w:r>
      <w:r w:rsidR="00273518">
        <w:rPr>
          <w:sz w:val="22"/>
          <w:szCs w:val="22"/>
        </w:rPr>
        <w:t>A</w:t>
      </w:r>
      <w:r>
        <w:rPr>
          <w:sz w:val="22"/>
          <w:szCs w:val="22"/>
        </w:rPr>
        <w:t>U Agribusiness Annual Summer Training Workshops, 201</w:t>
      </w:r>
      <w:r w:rsidR="00273518">
        <w:rPr>
          <w:sz w:val="22"/>
          <w:szCs w:val="22"/>
        </w:rPr>
        <w:t>7</w:t>
      </w:r>
      <w:r>
        <w:rPr>
          <w:sz w:val="22"/>
          <w:szCs w:val="22"/>
        </w:rPr>
        <w:t>-</w:t>
      </w:r>
      <w:r w:rsidR="00A2770A">
        <w:rPr>
          <w:sz w:val="22"/>
          <w:szCs w:val="22"/>
        </w:rPr>
        <w:t>2023</w:t>
      </w:r>
    </w:p>
    <w:p w14:paraId="48F8EC02" w14:textId="77777777" w:rsidR="00D27D1D" w:rsidRDefault="00D27D1D" w:rsidP="00D27D1D">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Director, Purdue-CCIEE Agribusiness Online Training Workshops, 2022</w:t>
      </w:r>
    </w:p>
    <w:p w14:paraId="7A682D03" w14:textId="48F58807" w:rsidR="00273518" w:rsidRDefault="00273518" w:rsidP="00823411">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Director, Purdue-CULR Agribusiness Summer Training Workshops, 201</w:t>
      </w:r>
      <w:r w:rsidR="00834C65">
        <w:rPr>
          <w:sz w:val="22"/>
          <w:szCs w:val="22"/>
        </w:rPr>
        <w:t>9</w:t>
      </w:r>
    </w:p>
    <w:p w14:paraId="0E705727" w14:textId="4CCDA9BB" w:rsidR="00834C65" w:rsidRDefault="00834C65" w:rsidP="00823411">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Director, Purdue-RUC Agribusiness Summer Training Workshops, 2019</w:t>
      </w:r>
    </w:p>
    <w:p w14:paraId="260AD465" w14:textId="77777777" w:rsidR="00D27D1D" w:rsidRDefault="00D27D1D" w:rsidP="00D27D1D">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Director, Purdue-JAAS Agribusiness Fall Training Workshops, 2016</w:t>
      </w:r>
    </w:p>
    <w:p w14:paraId="6D66EE47" w14:textId="77777777" w:rsidR="00D27D1D" w:rsidRDefault="00D27D1D" w:rsidP="00D27D1D">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Delegate, Indiana State Agricultural Trade Delegation to China and Taiwan, 2015</w:t>
      </w:r>
    </w:p>
    <w:p w14:paraId="40C3EEBD" w14:textId="7B71327B" w:rsidR="0082404D" w:rsidRDefault="003733E1" w:rsidP="00823411">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Delegate, Indiana State Agricultural Trade Delegation</w:t>
      </w:r>
      <w:r w:rsidR="00AE2FDF">
        <w:rPr>
          <w:sz w:val="22"/>
          <w:szCs w:val="22"/>
        </w:rPr>
        <w:t xml:space="preserve"> to Japan and Korea, 2014</w:t>
      </w:r>
    </w:p>
    <w:p w14:paraId="4B276466" w14:textId="77777777" w:rsidR="00D27D1D" w:rsidRDefault="00D27D1D" w:rsidP="00D27D1D">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Director, Purdue-SWUFEE Agribusiness Summer Training Workshops, 2011, 2013, 2014</w:t>
      </w:r>
    </w:p>
    <w:p w14:paraId="64AC66BB" w14:textId="43A498D2" w:rsidR="00E4540B" w:rsidRDefault="00E4540B" w:rsidP="00AE2FDF">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Author</w:t>
      </w:r>
      <w:r w:rsidR="00BC0822">
        <w:rPr>
          <w:sz w:val="22"/>
          <w:szCs w:val="22"/>
        </w:rPr>
        <w:t xml:space="preserve">, </w:t>
      </w:r>
      <w:r w:rsidR="00D371D4">
        <w:rPr>
          <w:sz w:val="22"/>
          <w:szCs w:val="22"/>
        </w:rPr>
        <w:t>An Income Risk</w:t>
      </w:r>
      <w:r w:rsidR="00FA2C69">
        <w:rPr>
          <w:sz w:val="22"/>
          <w:szCs w:val="22"/>
        </w:rPr>
        <w:t xml:space="preserve"> Analysis Tool for Apple Growers in the Pacific Northwest, 2010</w:t>
      </w:r>
    </w:p>
    <w:p w14:paraId="720E8CB4" w14:textId="3338DD16" w:rsidR="0046290D" w:rsidRDefault="0046290D" w:rsidP="00AE2FDF">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7866D09" w14:textId="197666CF" w:rsidR="0046290D" w:rsidRPr="000E7F22" w:rsidRDefault="000E7F22" w:rsidP="00AE2FDF">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r w:rsidRPr="000E7F22">
        <w:rPr>
          <w:b/>
          <w:bCs/>
          <w:sz w:val="22"/>
          <w:szCs w:val="22"/>
        </w:rPr>
        <w:t>DIVERSITY, EQUITY AND INCLUSION EXPERIENCES</w:t>
      </w:r>
    </w:p>
    <w:p w14:paraId="4C8552AF" w14:textId="11C32968" w:rsidR="000E7F22" w:rsidRDefault="00EC2CB7" w:rsidP="00AE2FDF">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Founding Director, Purdue Chinese Performing Arts Troupe, 20</w:t>
      </w:r>
      <w:r w:rsidR="00D01D43">
        <w:rPr>
          <w:sz w:val="22"/>
          <w:szCs w:val="22"/>
        </w:rPr>
        <w:t>10-</w:t>
      </w:r>
      <w:r w:rsidR="00A2770A">
        <w:rPr>
          <w:sz w:val="22"/>
          <w:szCs w:val="22"/>
        </w:rPr>
        <w:t>2024</w:t>
      </w:r>
    </w:p>
    <w:p w14:paraId="740A5C37" w14:textId="5B8CA5F0" w:rsidR="00446071" w:rsidRDefault="00446071" w:rsidP="00446071">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Faculty Advisor, Purdue Han Culture Association, 2015-</w:t>
      </w:r>
      <w:r w:rsidR="00A2770A">
        <w:rPr>
          <w:sz w:val="22"/>
          <w:szCs w:val="22"/>
        </w:rPr>
        <w:t>2024</w:t>
      </w:r>
    </w:p>
    <w:p w14:paraId="2A87B0D2" w14:textId="2F658DA3" w:rsidR="00D426E3" w:rsidRDefault="00D426E3" w:rsidP="00446071">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Chair, </w:t>
      </w:r>
      <w:r w:rsidR="00716E79">
        <w:rPr>
          <w:sz w:val="22"/>
          <w:szCs w:val="22"/>
        </w:rPr>
        <w:t xml:space="preserve">Diversity </w:t>
      </w:r>
      <w:r>
        <w:rPr>
          <w:sz w:val="22"/>
          <w:szCs w:val="22"/>
        </w:rPr>
        <w:t xml:space="preserve">Committee </w:t>
      </w:r>
      <w:r w:rsidR="00716E79">
        <w:rPr>
          <w:sz w:val="22"/>
          <w:szCs w:val="22"/>
        </w:rPr>
        <w:t>of the Department of Agricultural Economics, Purdue University, 2020</w:t>
      </w:r>
    </w:p>
    <w:p w14:paraId="3F7A2738" w14:textId="3D66C3B5" w:rsidR="00D01D43" w:rsidRDefault="00442C48" w:rsidP="00AE2FDF">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Member, Search Committee for Purdue Vice Provost of </w:t>
      </w:r>
      <w:r w:rsidR="000F36B1">
        <w:rPr>
          <w:sz w:val="22"/>
          <w:szCs w:val="22"/>
        </w:rPr>
        <w:t>Diversity, Inclusion and Belonging</w:t>
      </w:r>
      <w:r w:rsidR="00644A3A">
        <w:rPr>
          <w:sz w:val="22"/>
          <w:szCs w:val="22"/>
        </w:rPr>
        <w:t>, 2018</w:t>
      </w:r>
    </w:p>
    <w:p w14:paraId="3AC988A7" w14:textId="3BEA79E7" w:rsidR="00631DB7" w:rsidRDefault="00631DB7" w:rsidP="00631DB7">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Vice Chair, Asian American and Pacific Islander Faculty and Staff Association, Washington State University, 2005-2006</w:t>
      </w:r>
    </w:p>
    <w:p w14:paraId="21E8D42E" w14:textId="77777777" w:rsidR="00F824B0" w:rsidRPr="00995532" w:rsidRDefault="00F824B0">
      <w:pPr>
        <w:tabs>
          <w:tab w:val="left" w:pos="-1080"/>
          <w:tab w:val="left" w:pos="-720"/>
          <w:tab w:val="left" w:pos="0"/>
          <w:tab w:val="left" w:pos="720"/>
          <w:tab w:val="left" w:pos="1440"/>
          <w:tab w:val="left" w:pos="2172"/>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865F734" w14:textId="490A85DE" w:rsidR="00995532" w:rsidRDefault="00FA4CF8" w:rsidP="00FE6F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r w:rsidRPr="00995532">
        <w:rPr>
          <w:b/>
          <w:bCs/>
          <w:sz w:val="22"/>
          <w:szCs w:val="22"/>
        </w:rPr>
        <w:t>PUBLICATIONS</w:t>
      </w:r>
      <w:r w:rsidR="0041125F" w:rsidRPr="00995532">
        <w:rPr>
          <w:rFonts w:hint="eastAsia"/>
          <w:b/>
          <w:bCs/>
          <w:sz w:val="22"/>
          <w:szCs w:val="22"/>
        </w:rPr>
        <w:t xml:space="preserve"> </w:t>
      </w:r>
      <w:r w:rsidR="005B7503">
        <w:rPr>
          <w:b/>
          <w:bCs/>
          <w:sz w:val="22"/>
          <w:szCs w:val="22"/>
        </w:rPr>
        <w:t>(</w:t>
      </w:r>
      <w:r w:rsidR="0041125F" w:rsidRPr="00995532">
        <w:rPr>
          <w:rFonts w:hint="eastAsia"/>
          <w:b/>
          <w:bCs/>
          <w:sz w:val="22"/>
          <w:szCs w:val="22"/>
        </w:rPr>
        <w:t>H-Index</w:t>
      </w:r>
      <w:r w:rsidR="0041125F" w:rsidRPr="00995532">
        <w:rPr>
          <w:b/>
          <w:bCs/>
          <w:sz w:val="22"/>
          <w:szCs w:val="22"/>
        </w:rPr>
        <w:t xml:space="preserve"> </w:t>
      </w:r>
      <w:r w:rsidR="009B0D12">
        <w:rPr>
          <w:rFonts w:hint="eastAsia"/>
          <w:b/>
          <w:bCs/>
          <w:sz w:val="22"/>
          <w:szCs w:val="22"/>
        </w:rPr>
        <w:t>40</w:t>
      </w:r>
      <w:r w:rsidR="005B7503">
        <w:rPr>
          <w:b/>
          <w:bCs/>
          <w:sz w:val="22"/>
          <w:szCs w:val="22"/>
        </w:rPr>
        <w:t>)</w:t>
      </w:r>
    </w:p>
    <w:p w14:paraId="3B1AE168" w14:textId="6C0FB317" w:rsidR="00A52492" w:rsidRPr="008F1A95" w:rsidRDefault="00A52492" w:rsidP="0071259D">
      <w:pPr>
        <w:spacing w:before="240"/>
        <w:rPr>
          <w:b/>
          <w:bCs/>
          <w:sz w:val="22"/>
          <w:szCs w:val="22"/>
        </w:rPr>
      </w:pPr>
      <w:r w:rsidRPr="008F1A95">
        <w:rPr>
          <w:b/>
          <w:bCs/>
          <w:sz w:val="22"/>
          <w:szCs w:val="22"/>
        </w:rPr>
        <w:t>Articles</w:t>
      </w:r>
      <w:r w:rsidR="005B7503">
        <w:rPr>
          <w:b/>
          <w:bCs/>
          <w:sz w:val="22"/>
          <w:szCs w:val="22"/>
        </w:rPr>
        <w:t xml:space="preserve"> in Peer-Reviewed Journals</w:t>
      </w:r>
      <w:r w:rsidR="0071259D" w:rsidRPr="008F1A95">
        <w:rPr>
          <w:b/>
          <w:bCs/>
          <w:sz w:val="22"/>
          <w:szCs w:val="22"/>
        </w:rPr>
        <w:t xml:space="preserve"> (1</w:t>
      </w:r>
      <w:r w:rsidR="00CD4FC4">
        <w:rPr>
          <w:b/>
          <w:bCs/>
          <w:sz w:val="22"/>
          <w:szCs w:val="22"/>
        </w:rPr>
        <w:t>3</w:t>
      </w:r>
      <w:r w:rsidR="0049180A">
        <w:rPr>
          <w:rFonts w:hint="eastAsia"/>
          <w:b/>
          <w:bCs/>
          <w:sz w:val="22"/>
          <w:szCs w:val="22"/>
        </w:rPr>
        <w:t>2</w:t>
      </w:r>
      <w:r w:rsidR="0071259D" w:rsidRPr="008F1A95">
        <w:rPr>
          <w:b/>
          <w:bCs/>
          <w:sz w:val="22"/>
          <w:szCs w:val="22"/>
        </w:rPr>
        <w:t>)</w:t>
      </w:r>
      <w:r w:rsidR="00FB79D9">
        <w:rPr>
          <w:b/>
          <w:bCs/>
          <w:sz w:val="22"/>
          <w:szCs w:val="22"/>
        </w:rPr>
        <w:t xml:space="preserve">, * denotes </w:t>
      </w:r>
      <w:r w:rsidR="00D70E56">
        <w:rPr>
          <w:b/>
          <w:bCs/>
          <w:sz w:val="22"/>
          <w:szCs w:val="22"/>
        </w:rPr>
        <w:t>mentees</w:t>
      </w:r>
    </w:p>
    <w:p w14:paraId="1CD19891" w14:textId="77777777" w:rsidR="002C5562" w:rsidRPr="002C5562" w:rsidRDefault="002C5562" w:rsidP="002C5562">
      <w:pPr>
        <w:pStyle w:val="ListParagraph"/>
        <w:numPr>
          <w:ilvl w:val="0"/>
          <w:numId w:val="1"/>
        </w:numPr>
        <w:rPr>
          <w:sz w:val="22"/>
          <w:szCs w:val="22"/>
        </w:rPr>
      </w:pPr>
      <w:bookmarkStart w:id="0" w:name="_Hlk101977243"/>
      <w:r w:rsidRPr="002C5562">
        <w:rPr>
          <w:sz w:val="22"/>
          <w:szCs w:val="22"/>
        </w:rPr>
        <w:lastRenderedPageBreak/>
        <w:t>Yan, Z., F. Han, H. H. Wang, Y., Shen and J. Zhou. “</w:t>
      </w:r>
      <w:r w:rsidRPr="002C5562">
        <w:rPr>
          <w:rFonts w:hint="eastAsia"/>
          <w:sz w:val="22"/>
          <w:szCs w:val="22"/>
        </w:rPr>
        <w:t>Purchasing Habits, Age Effects, and Chinese Consumers</w:t>
      </w:r>
      <w:r w:rsidRPr="002C5562">
        <w:rPr>
          <w:rFonts w:hint="eastAsia"/>
          <w:sz w:val="22"/>
          <w:szCs w:val="22"/>
        </w:rPr>
        <w:t>’</w:t>
      </w:r>
      <w:r w:rsidRPr="002C5562">
        <w:rPr>
          <w:rFonts w:hint="eastAsia"/>
          <w:sz w:val="22"/>
          <w:szCs w:val="22"/>
        </w:rPr>
        <w:t xml:space="preserve"> Willingness to Pay for Chilled Pork: Evidence from a Random Nth-Price Auction Experiment</w:t>
      </w:r>
      <w:r w:rsidRPr="002C5562">
        <w:rPr>
          <w:sz w:val="22"/>
          <w:szCs w:val="22"/>
        </w:rPr>
        <w:t xml:space="preserve">.” </w:t>
      </w:r>
      <w:r w:rsidRPr="002C5562">
        <w:rPr>
          <w:i/>
          <w:iCs/>
          <w:sz w:val="22"/>
          <w:szCs w:val="22"/>
        </w:rPr>
        <w:t>Australian Journal of Agricultural and Resource Economics,</w:t>
      </w:r>
      <w:r w:rsidRPr="002C5562">
        <w:rPr>
          <w:sz w:val="22"/>
          <w:szCs w:val="22"/>
        </w:rPr>
        <w:t xml:space="preserve"> accepted.</w:t>
      </w:r>
    </w:p>
    <w:p w14:paraId="492E94A2" w14:textId="77777777" w:rsidR="002C5562" w:rsidRPr="002C5562" w:rsidRDefault="002C5562" w:rsidP="002C5562">
      <w:pPr>
        <w:pStyle w:val="ListParagraph"/>
        <w:numPr>
          <w:ilvl w:val="0"/>
          <w:numId w:val="1"/>
        </w:numPr>
        <w:rPr>
          <w:sz w:val="22"/>
          <w:szCs w:val="22"/>
        </w:rPr>
      </w:pPr>
      <w:r w:rsidRPr="002C5562">
        <w:rPr>
          <w:rFonts w:ascii="Times New Roman" w:hAnsi="Times New Roman" w:cs="Times New Roman"/>
          <w:sz w:val="22"/>
          <w:szCs w:val="22"/>
        </w:rPr>
        <w:t>Zheng, Q., Wang, H. H., Wu, G</w:t>
      </w:r>
      <w:r w:rsidRPr="002C5562">
        <w:rPr>
          <w:rFonts w:ascii="Times New Roman" w:hAnsi="Times New Roman" w:cs="Times New Roman" w:hint="eastAsia"/>
          <w:sz w:val="22"/>
          <w:szCs w:val="22"/>
        </w:rPr>
        <w:t xml:space="preserve"> </w:t>
      </w:r>
      <w:r w:rsidRPr="002C5562">
        <w:rPr>
          <w:rFonts w:ascii="Times New Roman" w:hAnsi="Times New Roman" w:cs="Times New Roman"/>
          <w:sz w:val="22"/>
          <w:szCs w:val="22"/>
        </w:rPr>
        <w:t xml:space="preserve">and Zhang, </w:t>
      </w:r>
      <w:r w:rsidRPr="002C5562">
        <w:rPr>
          <w:rFonts w:ascii="Times New Roman" w:hAnsi="Times New Roman" w:cs="Times New Roman" w:hint="eastAsia"/>
          <w:sz w:val="22"/>
          <w:szCs w:val="22"/>
        </w:rPr>
        <w:t>R</w:t>
      </w:r>
      <w:r w:rsidRPr="002C5562">
        <w:rPr>
          <w:rFonts w:ascii="Times New Roman" w:hAnsi="Times New Roman" w:cs="Times New Roman"/>
          <w:sz w:val="22"/>
          <w:szCs w:val="22"/>
        </w:rPr>
        <w:t xml:space="preserve">. W. “Economics of facemasks through the lens of Chinese consumers during COVID-19: Demand, supply, price, and willingness-to-pay.” </w:t>
      </w:r>
      <w:r w:rsidRPr="002C5562">
        <w:rPr>
          <w:rFonts w:ascii="Times New Roman" w:hAnsi="Times New Roman" w:cs="Times New Roman"/>
          <w:i/>
          <w:iCs/>
          <w:sz w:val="22"/>
          <w:szCs w:val="22"/>
        </w:rPr>
        <w:t>China Economic Journal.</w:t>
      </w:r>
      <w:r w:rsidRPr="002C5562">
        <w:rPr>
          <w:rFonts w:ascii="Times New Roman" w:hAnsi="Times New Roman" w:cs="Times New Roman"/>
          <w:sz w:val="22"/>
          <w:szCs w:val="22"/>
        </w:rPr>
        <w:t xml:space="preserve"> accepted.</w:t>
      </w:r>
    </w:p>
    <w:p w14:paraId="5BD88C15" w14:textId="77777777" w:rsidR="002C5562" w:rsidRPr="002C5562" w:rsidRDefault="002C5562" w:rsidP="002C5562">
      <w:pPr>
        <w:pStyle w:val="ListParagraph"/>
        <w:numPr>
          <w:ilvl w:val="0"/>
          <w:numId w:val="1"/>
        </w:numPr>
        <w:rPr>
          <w:sz w:val="22"/>
          <w:szCs w:val="22"/>
        </w:rPr>
      </w:pPr>
      <w:r w:rsidRPr="002C5562">
        <w:rPr>
          <w:sz w:val="22"/>
          <w:szCs w:val="22"/>
        </w:rPr>
        <w:t>Zhang, M., Wang, H. H., and Bai, J. “</w:t>
      </w:r>
      <w:r w:rsidRPr="002C5562">
        <w:rPr>
          <w:rFonts w:ascii="Times New Roman" w:hAnsi="Times New Roman" w:cs="Times New Roman"/>
          <w:sz w:val="22"/>
          <w:szCs w:val="22"/>
        </w:rPr>
        <w:t xml:space="preserve">Combating foodborne disease through household food handling behavior improvements: A comparison between education and price interventions.” </w:t>
      </w:r>
      <w:r w:rsidRPr="002C5562">
        <w:rPr>
          <w:rFonts w:ascii="Times New Roman" w:hAnsi="Times New Roman" w:cs="Times New Roman"/>
          <w:i/>
          <w:iCs/>
          <w:sz w:val="22"/>
          <w:szCs w:val="22"/>
        </w:rPr>
        <w:t>Risk Analysis</w:t>
      </w:r>
      <w:r w:rsidRPr="002C5562">
        <w:rPr>
          <w:rFonts w:ascii="Times New Roman" w:hAnsi="Times New Roman" w:cs="Times New Roman"/>
          <w:sz w:val="22"/>
          <w:szCs w:val="22"/>
        </w:rPr>
        <w:t>, 2024:1-18</w:t>
      </w:r>
      <w:r w:rsidRPr="002C5562">
        <w:rPr>
          <w:sz w:val="22"/>
          <w:szCs w:val="22"/>
        </w:rPr>
        <w:t xml:space="preserve"> </w:t>
      </w:r>
      <w:r w:rsidRPr="002C5562">
        <w:rPr>
          <w:rFonts w:ascii="Times New Roman" w:hAnsi="Times New Roman" w:cs="Times New Roman"/>
          <w:sz w:val="22"/>
          <w:szCs w:val="22"/>
        </w:rPr>
        <w:t>DOI: 10.1111/risa.17642.</w:t>
      </w:r>
    </w:p>
    <w:p w14:paraId="7C416BD2" w14:textId="6192C2E0" w:rsidR="003F101B" w:rsidRPr="002C5562" w:rsidRDefault="003F101B" w:rsidP="00B127D0">
      <w:pPr>
        <w:pStyle w:val="ListParagraph"/>
        <w:numPr>
          <w:ilvl w:val="0"/>
          <w:numId w:val="1"/>
        </w:numPr>
        <w:rPr>
          <w:sz w:val="22"/>
          <w:szCs w:val="22"/>
        </w:rPr>
      </w:pPr>
      <w:r w:rsidRPr="002C5562">
        <w:rPr>
          <w:sz w:val="22"/>
          <w:szCs w:val="22"/>
        </w:rPr>
        <w:t xml:space="preserve">Zhang, M., Wang, H. H., and Bai, J. </w:t>
      </w:r>
      <w:r w:rsidRPr="002C5562">
        <w:rPr>
          <w:rFonts w:hint="eastAsia"/>
          <w:sz w:val="22"/>
          <w:szCs w:val="22"/>
        </w:rPr>
        <w:t>“</w:t>
      </w:r>
      <w:r w:rsidRPr="002C5562">
        <w:rPr>
          <w:sz w:val="22"/>
          <w:szCs w:val="22"/>
        </w:rPr>
        <w:t xml:space="preserve">Spillover effects of an information intervention on food handling behavior and the stimulus of survey in rural China.” </w:t>
      </w:r>
      <w:r w:rsidRPr="002C5562">
        <w:rPr>
          <w:i/>
          <w:iCs/>
          <w:sz w:val="22"/>
          <w:szCs w:val="22"/>
        </w:rPr>
        <w:t>Food Control</w:t>
      </w:r>
      <w:r w:rsidRPr="002C5562">
        <w:rPr>
          <w:sz w:val="22"/>
          <w:szCs w:val="22"/>
        </w:rPr>
        <w:t xml:space="preserve">, 167(2025):110846. </w:t>
      </w:r>
      <w:hyperlink r:id="rId9" w:history="1">
        <w:r w:rsidRPr="002C5562">
          <w:rPr>
            <w:rStyle w:val="Hyperlink"/>
            <w:sz w:val="22"/>
            <w:szCs w:val="22"/>
          </w:rPr>
          <w:t>https://doi.org/10.1016/j.foodcont.2024.110846</w:t>
        </w:r>
      </w:hyperlink>
      <w:r w:rsidRPr="002C5562">
        <w:rPr>
          <w:sz w:val="22"/>
          <w:szCs w:val="22"/>
        </w:rPr>
        <w:t xml:space="preserve"> (ESCI)</w:t>
      </w:r>
    </w:p>
    <w:p w14:paraId="5B11E258" w14:textId="7D15CE7C" w:rsidR="00CD4FC4" w:rsidRPr="002C5562" w:rsidRDefault="00CD4FC4" w:rsidP="00961CD3">
      <w:pPr>
        <w:pStyle w:val="ListParagraph"/>
        <w:numPr>
          <w:ilvl w:val="0"/>
          <w:numId w:val="1"/>
        </w:numPr>
        <w:rPr>
          <w:sz w:val="22"/>
          <w:szCs w:val="22"/>
        </w:rPr>
      </w:pPr>
      <w:r w:rsidRPr="002C5562">
        <w:rPr>
          <w:sz w:val="22"/>
          <w:szCs w:val="22"/>
        </w:rPr>
        <w:t xml:space="preserve">Zhai, </w:t>
      </w:r>
      <w:proofErr w:type="gramStart"/>
      <w:r w:rsidRPr="002C5562">
        <w:rPr>
          <w:sz w:val="22"/>
          <w:szCs w:val="22"/>
        </w:rPr>
        <w:t>Q,,</w:t>
      </w:r>
      <w:proofErr w:type="gramEnd"/>
      <w:r w:rsidRPr="002C5562">
        <w:rPr>
          <w:sz w:val="22"/>
          <w:szCs w:val="22"/>
        </w:rPr>
        <w:t xml:space="preserve"> Y. Jiang, J. Zhang, J. E. Guevara, and H. Wang. “A Consumption Analysis of Sugar-Sweetened Beverages Ordered Online for Home Delivery: An Application of Machine Learning.” I</w:t>
      </w:r>
      <w:r w:rsidRPr="002C5562">
        <w:rPr>
          <w:i/>
          <w:iCs/>
          <w:sz w:val="22"/>
          <w:szCs w:val="22"/>
        </w:rPr>
        <w:t xml:space="preserve">ssues in Agricultural Economics. </w:t>
      </w:r>
      <w:r w:rsidRPr="002C5562">
        <w:rPr>
          <w:sz w:val="22"/>
          <w:szCs w:val="22"/>
        </w:rPr>
        <w:t>7 (2024): 20-33.</w:t>
      </w:r>
      <w:r w:rsidRPr="002C5562">
        <w:rPr>
          <w:rFonts w:ascii="futura-pt-bold" w:eastAsia="Times New Roman" w:hAnsi="futura-pt-bold"/>
          <w:color w:val="000000"/>
          <w:sz w:val="22"/>
          <w:szCs w:val="22"/>
        </w:rPr>
        <w:t xml:space="preserve"> </w:t>
      </w:r>
      <w:r w:rsidRPr="002C5562">
        <w:rPr>
          <w:rFonts w:ascii="Times New Roman" w:eastAsia="Times New Roman" w:hAnsi="Times New Roman" w:cs="Times New Roman"/>
          <w:color w:val="000000"/>
          <w:sz w:val="22"/>
          <w:szCs w:val="22"/>
        </w:rPr>
        <w:t>DOI:</w:t>
      </w:r>
      <w:r w:rsidRPr="002C5562">
        <w:rPr>
          <w:rFonts w:ascii="Times New Roman" w:hAnsi="Times New Roman" w:cs="Times New Roman"/>
          <w:sz w:val="22"/>
          <w:szCs w:val="22"/>
        </w:rPr>
        <w:t>10.13246/j.cnki.iae.2024.07.005.</w:t>
      </w:r>
    </w:p>
    <w:p w14:paraId="1309C4C2" w14:textId="1EA118E8" w:rsidR="00961CD3" w:rsidRPr="002C5562" w:rsidRDefault="00961CD3" w:rsidP="00961CD3">
      <w:pPr>
        <w:pStyle w:val="ListParagraph"/>
        <w:numPr>
          <w:ilvl w:val="0"/>
          <w:numId w:val="1"/>
        </w:numPr>
        <w:rPr>
          <w:sz w:val="22"/>
          <w:szCs w:val="22"/>
        </w:rPr>
      </w:pPr>
      <w:r w:rsidRPr="002C5562">
        <w:rPr>
          <w:sz w:val="22"/>
          <w:szCs w:val="22"/>
        </w:rPr>
        <w:t xml:space="preserve">Bhattacharyya, A., H. H. Wang and M. Hastak. “Impact of Post-Disaster Federal Support on the National Flood Insurance Program.” </w:t>
      </w:r>
      <w:r w:rsidRPr="002C5562">
        <w:rPr>
          <w:i/>
          <w:iCs/>
          <w:sz w:val="22"/>
          <w:szCs w:val="22"/>
        </w:rPr>
        <w:t>International Journal of Disaster Risk R</w:t>
      </w:r>
      <w:r w:rsidRPr="002C5562">
        <w:rPr>
          <w:rFonts w:hint="eastAsia"/>
          <w:i/>
          <w:iCs/>
          <w:sz w:val="22"/>
          <w:szCs w:val="22"/>
        </w:rPr>
        <w:t>eduction.</w:t>
      </w:r>
      <w:r w:rsidRPr="002C5562">
        <w:rPr>
          <w:sz w:val="22"/>
          <w:szCs w:val="22"/>
        </w:rPr>
        <w:t xml:space="preserve"> 102 (2024)</w:t>
      </w:r>
      <w:r w:rsidRPr="002C5562">
        <w:rPr>
          <w:i/>
          <w:iCs/>
          <w:sz w:val="22"/>
          <w:szCs w:val="22"/>
        </w:rPr>
        <w:t xml:space="preserve"> </w:t>
      </w:r>
      <w:hyperlink r:id="rId10" w:history="1">
        <w:r w:rsidRPr="002C5562">
          <w:rPr>
            <w:rStyle w:val="Hyperlink"/>
            <w:sz w:val="22"/>
            <w:szCs w:val="22"/>
          </w:rPr>
          <w:t>https://doi.org/10.1016/j.ijdrr.2024.104290</w:t>
        </w:r>
      </w:hyperlink>
      <w:r w:rsidRPr="002C5562">
        <w:rPr>
          <w:sz w:val="22"/>
          <w:szCs w:val="22"/>
        </w:rPr>
        <w:t xml:space="preserve"> (ECIS).</w:t>
      </w:r>
    </w:p>
    <w:p w14:paraId="521DCC39" w14:textId="18AF6A22" w:rsidR="00263CEF" w:rsidRPr="00913AF4" w:rsidRDefault="00263CEF" w:rsidP="00263CEF">
      <w:pPr>
        <w:pStyle w:val="ListParagraph"/>
        <w:numPr>
          <w:ilvl w:val="0"/>
          <w:numId w:val="1"/>
        </w:numPr>
        <w:rPr>
          <w:sz w:val="22"/>
          <w:szCs w:val="22"/>
        </w:rPr>
      </w:pPr>
      <w:r w:rsidRPr="00913AF4">
        <w:rPr>
          <w:rFonts w:ascii="Times New Roman" w:hAnsi="Times New Roman" w:cs="Times New Roman"/>
          <w:sz w:val="22"/>
          <w:szCs w:val="22"/>
        </w:rPr>
        <w:t xml:space="preserve">Wang, H. </w:t>
      </w:r>
      <w:r w:rsidRPr="00913AF4">
        <w:rPr>
          <w:rFonts w:ascii="Times New Roman" w:hAnsi="Times New Roman" w:cs="Times New Roman" w:hint="eastAsia"/>
          <w:sz w:val="22"/>
          <w:szCs w:val="22"/>
        </w:rPr>
        <w:t>H,</w:t>
      </w:r>
      <w:r w:rsidRPr="00913AF4">
        <w:rPr>
          <w:rFonts w:ascii="Times New Roman" w:hAnsi="Times New Roman" w:cs="Times New Roman"/>
          <w:sz w:val="22"/>
          <w:szCs w:val="22"/>
        </w:rPr>
        <w:t xml:space="preserve"> </w:t>
      </w:r>
      <w:r w:rsidRPr="00913AF4">
        <w:rPr>
          <w:rFonts w:ascii="Times New Roman" w:hAnsi="Times New Roman" w:cs="Times New Roman" w:hint="eastAsia"/>
          <w:sz w:val="22"/>
          <w:szCs w:val="22"/>
        </w:rPr>
        <w:t>Y.</w:t>
      </w:r>
      <w:r w:rsidRPr="00913AF4">
        <w:rPr>
          <w:rFonts w:ascii="Times New Roman" w:hAnsi="Times New Roman" w:cs="Times New Roman"/>
          <w:sz w:val="22"/>
          <w:szCs w:val="22"/>
        </w:rPr>
        <w:t xml:space="preserve"> Hua*, and C. Wilson. “</w:t>
      </w:r>
      <w:r w:rsidRPr="00913AF4">
        <w:rPr>
          <w:sz w:val="22"/>
          <w:szCs w:val="22"/>
        </w:rPr>
        <w:t xml:space="preserve">Do College Students Demand Lower Tuition for Online Learning? Empirical Evidence from Choice Experiments during COVID-19.” </w:t>
      </w:r>
      <w:r w:rsidRPr="00913AF4">
        <w:rPr>
          <w:rFonts w:ascii="Times New Roman" w:hAnsi="Times New Roman"/>
          <w:bCs/>
          <w:i/>
          <w:iCs/>
          <w:sz w:val="22"/>
          <w:szCs w:val="22"/>
        </w:rPr>
        <w:t>Education Economics</w:t>
      </w:r>
      <w:r w:rsidRPr="00913AF4">
        <w:rPr>
          <w:rFonts w:ascii="Times New Roman" w:hAnsi="Times New Roman"/>
          <w:bCs/>
          <w:sz w:val="22"/>
          <w:szCs w:val="22"/>
        </w:rPr>
        <w:t xml:space="preserve">, </w:t>
      </w:r>
      <w:r w:rsidR="00C75B0B">
        <w:rPr>
          <w:rFonts w:ascii="Times New Roman" w:hAnsi="Times New Roman"/>
          <w:bCs/>
          <w:sz w:val="22"/>
          <w:szCs w:val="22"/>
        </w:rPr>
        <w:t xml:space="preserve">(2024) </w:t>
      </w:r>
      <w:hyperlink r:id="rId11" w:history="1">
        <w:r w:rsidR="00C75B0B" w:rsidRPr="005A4C56">
          <w:rPr>
            <w:rStyle w:val="Hyperlink"/>
            <w:rFonts w:ascii="Times New Roman" w:hAnsi="Times New Roman" w:cs="Times New Roman"/>
            <w:sz w:val="22"/>
            <w:szCs w:val="22"/>
          </w:rPr>
          <w:t>https://doi.org/10.1080/09645292.2024.2318215</w:t>
        </w:r>
      </w:hyperlink>
      <w:r w:rsidRPr="00913AF4">
        <w:rPr>
          <w:rFonts w:ascii="Times New Roman" w:hAnsi="Times New Roman" w:cs="Times New Roman"/>
          <w:bCs/>
          <w:sz w:val="22"/>
          <w:szCs w:val="22"/>
        </w:rPr>
        <w:t>.</w:t>
      </w:r>
    </w:p>
    <w:p w14:paraId="4DDEBDE5" w14:textId="77777777" w:rsidR="00363D28" w:rsidRPr="00C034F3" w:rsidRDefault="00363D28" w:rsidP="00363D28">
      <w:pPr>
        <w:pStyle w:val="ListParagraph"/>
        <w:numPr>
          <w:ilvl w:val="0"/>
          <w:numId w:val="1"/>
        </w:numPr>
        <w:rPr>
          <w:sz w:val="22"/>
          <w:szCs w:val="22"/>
        </w:rPr>
      </w:pPr>
      <w:r w:rsidRPr="00C034F3">
        <w:rPr>
          <w:rFonts w:hint="eastAsia"/>
          <w:sz w:val="22"/>
          <w:szCs w:val="22"/>
        </w:rPr>
        <w:t>Kata</w:t>
      </w:r>
      <w:r w:rsidRPr="00C034F3">
        <w:rPr>
          <w:sz w:val="22"/>
          <w:szCs w:val="22"/>
        </w:rPr>
        <w:t>re, B., H. H. Wang, M. Wetzstein, Y. Jiang</w:t>
      </w:r>
      <w:r>
        <w:rPr>
          <w:sz w:val="22"/>
          <w:szCs w:val="22"/>
        </w:rPr>
        <w:t>*</w:t>
      </w:r>
      <w:r w:rsidRPr="00C034F3">
        <w:rPr>
          <w:sz w:val="22"/>
          <w:szCs w:val="22"/>
        </w:rPr>
        <w:t xml:space="preserve"> and B. Weiland</w:t>
      </w:r>
      <w:r>
        <w:rPr>
          <w:sz w:val="22"/>
          <w:szCs w:val="22"/>
        </w:rPr>
        <w:t>*</w:t>
      </w:r>
      <w:r w:rsidRPr="00C034F3">
        <w:rPr>
          <w:sz w:val="22"/>
          <w:szCs w:val="22"/>
        </w:rPr>
        <w:t xml:space="preserve">. “Renewable Energy Prosocial Behavior, Is it Source Dependent?” </w:t>
      </w:r>
      <w:r w:rsidRPr="00C034F3">
        <w:rPr>
          <w:i/>
          <w:iCs/>
          <w:sz w:val="22"/>
          <w:szCs w:val="22"/>
        </w:rPr>
        <w:t>Agricultural and Resource Economics Review</w:t>
      </w:r>
      <w:r w:rsidRPr="00C034F3">
        <w:rPr>
          <w:sz w:val="22"/>
          <w:szCs w:val="22"/>
        </w:rPr>
        <w:t xml:space="preserve">, </w:t>
      </w:r>
      <w:r w:rsidRPr="00C33B1A">
        <w:rPr>
          <w:sz w:val="22"/>
          <w:szCs w:val="22"/>
        </w:rPr>
        <w:t>(</w:t>
      </w:r>
      <w:r w:rsidRPr="00C33B1A">
        <w:rPr>
          <w:rFonts w:hint="eastAsia"/>
          <w:sz w:val="22"/>
          <w:szCs w:val="22"/>
        </w:rPr>
        <w:t>2024</w:t>
      </w:r>
      <w:r w:rsidRPr="00C33B1A">
        <w:rPr>
          <w:sz w:val="22"/>
          <w:szCs w:val="22"/>
        </w:rPr>
        <w:t xml:space="preserve">) </w:t>
      </w:r>
      <w:hyperlink r:id="rId12" w:history="1">
        <w:r w:rsidRPr="00C33B1A">
          <w:rPr>
            <w:rStyle w:val="Hyperlink"/>
            <w:rFonts w:hint="eastAsia"/>
            <w:sz w:val="22"/>
            <w:szCs w:val="22"/>
          </w:rPr>
          <w:t>https://</w:t>
        </w:r>
        <w:r w:rsidRPr="005A4C56">
          <w:rPr>
            <w:rStyle w:val="Hyperlink"/>
          </w:rPr>
          <w:t>doi</w:t>
        </w:r>
        <w:r w:rsidRPr="005A4C56">
          <w:rPr>
            <w:rStyle w:val="Hyperlink"/>
            <w:rFonts w:hint="eastAsia"/>
          </w:rPr>
          <w:t>.org/</w:t>
        </w:r>
        <w:r w:rsidRPr="005A4C56">
          <w:rPr>
            <w:rStyle w:val="Hyperlink"/>
          </w:rPr>
          <w:t>10.1017/age.2023.36</w:t>
        </w:r>
      </w:hyperlink>
      <w:r w:rsidRPr="00C33B1A">
        <w:rPr>
          <w:sz w:val="22"/>
          <w:szCs w:val="22"/>
        </w:rPr>
        <w:t xml:space="preserve">. </w:t>
      </w:r>
      <w:r>
        <w:t>(ESCI)</w:t>
      </w:r>
      <w:r w:rsidRPr="00C034F3">
        <w:rPr>
          <w:sz w:val="22"/>
          <w:szCs w:val="22"/>
        </w:rPr>
        <w:t xml:space="preserve">. </w:t>
      </w:r>
    </w:p>
    <w:p w14:paraId="785DDF37" w14:textId="7E6EC1B2" w:rsidR="008539F2" w:rsidRPr="000A0535" w:rsidRDefault="008539F2" w:rsidP="00263CEF">
      <w:pPr>
        <w:pStyle w:val="Heading1"/>
        <w:numPr>
          <w:ilvl w:val="0"/>
          <w:numId w:val="1"/>
        </w:numPr>
        <w:spacing w:before="0" w:after="0"/>
        <w:rPr>
          <w:rFonts w:ascii="Times New Roman" w:hAnsi="Times New Roman" w:cs="Times New Roman"/>
          <w:b w:val="0"/>
          <w:bCs w:val="0"/>
          <w:color w:val="000000" w:themeColor="text1"/>
          <w:sz w:val="22"/>
          <w:szCs w:val="22"/>
          <w:shd w:val="clear" w:color="auto" w:fill="FFFFFF"/>
        </w:rPr>
      </w:pPr>
      <w:r w:rsidRPr="000A0535">
        <w:rPr>
          <w:rFonts w:ascii="Times New Roman" w:hAnsi="Times New Roman" w:cs="Times New Roman" w:hint="eastAsia"/>
          <w:b w:val="0"/>
          <w:bCs w:val="0"/>
          <w:color w:val="000000" w:themeColor="text1"/>
          <w:sz w:val="22"/>
          <w:szCs w:val="22"/>
          <w:shd w:val="clear" w:color="auto" w:fill="FFFFFF"/>
        </w:rPr>
        <w:t>M</w:t>
      </w:r>
      <w:r w:rsidRPr="000A0535">
        <w:rPr>
          <w:rFonts w:ascii="Times New Roman" w:hAnsi="Times New Roman" w:cs="Times New Roman"/>
          <w:b w:val="0"/>
          <w:bCs w:val="0"/>
          <w:color w:val="000000" w:themeColor="text1"/>
          <w:sz w:val="22"/>
          <w:szCs w:val="22"/>
          <w:shd w:val="clear" w:color="auto" w:fill="FFFFFF"/>
        </w:rPr>
        <w:t xml:space="preserve">a, M., M. Delgado, and H. H. Wang. “Risk, Arbitrage, and Spatial Price Relationships: Insights from China’s Hog Market under the African Swine Fever.” </w:t>
      </w:r>
      <w:r w:rsidRPr="000A0535">
        <w:rPr>
          <w:rFonts w:ascii="Times New Roman" w:hAnsi="Times New Roman" w:cs="Times New Roman"/>
          <w:b w:val="0"/>
          <w:bCs w:val="0"/>
          <w:i/>
          <w:iCs/>
          <w:color w:val="000000" w:themeColor="text1"/>
          <w:sz w:val="22"/>
          <w:szCs w:val="22"/>
          <w:shd w:val="clear" w:color="auto" w:fill="FFFFFF"/>
        </w:rPr>
        <w:t>Journal of Development Economics</w:t>
      </w:r>
      <w:r w:rsidRPr="000A0535">
        <w:rPr>
          <w:rFonts w:ascii="Times New Roman" w:hAnsi="Times New Roman" w:cs="Times New Roman"/>
          <w:b w:val="0"/>
          <w:bCs w:val="0"/>
          <w:color w:val="000000" w:themeColor="text1"/>
          <w:sz w:val="22"/>
          <w:szCs w:val="22"/>
          <w:shd w:val="clear" w:color="auto" w:fill="FFFFFF"/>
        </w:rPr>
        <w:t xml:space="preserve">,165(2023) </w:t>
      </w:r>
      <w:hyperlink r:id="rId13" w:history="1">
        <w:r w:rsidRPr="000A0535">
          <w:rPr>
            <w:rStyle w:val="Hyperlink"/>
            <w:rFonts w:ascii="Times New Roman" w:hAnsi="Times New Roman" w:cs="Times New Roman"/>
            <w:b w:val="0"/>
            <w:bCs w:val="0"/>
            <w:sz w:val="22"/>
            <w:szCs w:val="22"/>
          </w:rPr>
          <w:t>https://doi.org/10.1016/j.jdeveco.2023.103200</w:t>
        </w:r>
      </w:hyperlink>
      <w:r w:rsidRPr="000A0535">
        <w:rPr>
          <w:rFonts w:ascii="Times New Roman" w:hAnsi="Times New Roman" w:cs="Times New Roman"/>
          <w:b w:val="0"/>
          <w:bCs w:val="0"/>
          <w:color w:val="000000" w:themeColor="text1"/>
          <w:sz w:val="22"/>
          <w:szCs w:val="22"/>
          <w:shd w:val="clear" w:color="auto" w:fill="FFFFFF"/>
        </w:rPr>
        <w:t xml:space="preserve"> .</w:t>
      </w:r>
    </w:p>
    <w:p w14:paraId="48CC8007" w14:textId="67DBBBE7" w:rsidR="008539F2" w:rsidRPr="00523D45" w:rsidRDefault="008539F2" w:rsidP="00263CEF">
      <w:pPr>
        <w:pStyle w:val="ListParagraph"/>
        <w:numPr>
          <w:ilvl w:val="0"/>
          <w:numId w:val="1"/>
        </w:numPr>
        <w:rPr>
          <w:sz w:val="22"/>
          <w:szCs w:val="22"/>
        </w:rPr>
      </w:pPr>
      <w:r w:rsidRPr="00523D45">
        <w:rPr>
          <w:sz w:val="22"/>
          <w:szCs w:val="22"/>
        </w:rPr>
        <w:t>Hao, N., H. H. Wang, X. Wang</w:t>
      </w:r>
      <w:r w:rsidR="00D27D1D">
        <w:rPr>
          <w:sz w:val="22"/>
          <w:szCs w:val="22"/>
        </w:rPr>
        <w:t>*</w:t>
      </w:r>
      <w:r w:rsidRPr="00523D45">
        <w:rPr>
          <w:sz w:val="22"/>
          <w:szCs w:val="22"/>
        </w:rPr>
        <w:t xml:space="preserve">, and M. Wetzstein. “Will the “nouveau-riche” (new-rich) waste more food? Evidence from China.” </w:t>
      </w:r>
      <w:r w:rsidRPr="00523D45">
        <w:rPr>
          <w:i/>
          <w:iCs/>
          <w:sz w:val="22"/>
          <w:szCs w:val="22"/>
        </w:rPr>
        <w:t xml:space="preserve">China Agricultural Economics Review, </w:t>
      </w:r>
      <w:r w:rsidRPr="00523D45">
        <w:rPr>
          <w:sz w:val="22"/>
          <w:szCs w:val="22"/>
        </w:rPr>
        <w:t xml:space="preserve">(2023) </w:t>
      </w:r>
      <w:hyperlink r:id="rId14" w:history="1">
        <w:r w:rsidR="00523D45" w:rsidRPr="00523D45">
          <w:rPr>
            <w:rStyle w:val="Hyperlink"/>
            <w:sz w:val="22"/>
            <w:szCs w:val="22"/>
          </w:rPr>
          <w:t>https://doi.org/10.1108/CAER-07-2022-0139</w:t>
        </w:r>
      </w:hyperlink>
      <w:r w:rsidRPr="00523D45">
        <w:rPr>
          <w:sz w:val="22"/>
          <w:szCs w:val="22"/>
        </w:rPr>
        <w:t>.</w:t>
      </w:r>
    </w:p>
    <w:p w14:paraId="01656A81" w14:textId="06DC4DD7" w:rsidR="00347861" w:rsidRPr="00347861" w:rsidRDefault="00347861" w:rsidP="00263CEF">
      <w:pPr>
        <w:pStyle w:val="ListParagraph"/>
        <w:numPr>
          <w:ilvl w:val="0"/>
          <w:numId w:val="1"/>
        </w:numPr>
        <w:rPr>
          <w:b/>
          <w:color w:val="000000" w:themeColor="text1"/>
          <w:sz w:val="22"/>
          <w:szCs w:val="22"/>
          <w:shd w:val="clear" w:color="auto" w:fill="FFFFFF"/>
        </w:rPr>
      </w:pPr>
      <w:r w:rsidRPr="00347861">
        <w:rPr>
          <w:sz w:val="22"/>
          <w:szCs w:val="22"/>
        </w:rPr>
        <w:t>Moon</w:t>
      </w:r>
      <w:r>
        <w:rPr>
          <w:sz w:val="22"/>
          <w:szCs w:val="22"/>
        </w:rPr>
        <w:t>*</w:t>
      </w:r>
      <w:r w:rsidRPr="00347861">
        <w:rPr>
          <w:sz w:val="22"/>
          <w:szCs w:val="22"/>
        </w:rPr>
        <w:t>, D., H. H. Wang and N. Hao</w:t>
      </w:r>
      <w:r>
        <w:rPr>
          <w:sz w:val="22"/>
          <w:szCs w:val="22"/>
        </w:rPr>
        <w:t>*</w:t>
      </w:r>
      <w:r w:rsidRPr="00347861">
        <w:rPr>
          <w:sz w:val="22"/>
          <w:szCs w:val="22"/>
        </w:rPr>
        <w:t xml:space="preserve">. “The Role of Cultural and Attitudinal Factors in Microplastic Contaminated Seafood Choice Behavior across Different Countries.” </w:t>
      </w:r>
      <w:r w:rsidRPr="00347861">
        <w:rPr>
          <w:i/>
          <w:iCs/>
          <w:sz w:val="22"/>
          <w:szCs w:val="22"/>
        </w:rPr>
        <w:t>Economic Analysis and Policy</w:t>
      </w:r>
      <w:r w:rsidRPr="00347861">
        <w:rPr>
          <w:sz w:val="22"/>
          <w:szCs w:val="22"/>
        </w:rPr>
        <w:t xml:space="preserve">, </w:t>
      </w:r>
      <w:r w:rsidR="008929F8">
        <w:rPr>
          <w:sz w:val="22"/>
          <w:szCs w:val="22"/>
        </w:rPr>
        <w:t xml:space="preserve">(2023) </w:t>
      </w:r>
      <w:hyperlink r:id="rId15" w:tgtFrame="_blank" w:tooltip="Persistent link using digital object identifier" w:history="1">
        <w:r w:rsidR="00D70D3C" w:rsidRPr="00D70D3C">
          <w:rPr>
            <w:rStyle w:val="anchor-text"/>
            <w:rFonts w:ascii="Times New Roman" w:hAnsi="Times New Roman" w:cs="Times New Roman"/>
            <w:color w:val="007398"/>
            <w:sz w:val="22"/>
            <w:szCs w:val="22"/>
          </w:rPr>
          <w:t>https://doi.org/10.1016/j.eap.2023.03.009</w:t>
        </w:r>
      </w:hyperlink>
      <w:r w:rsidRPr="00347861">
        <w:rPr>
          <w:sz w:val="22"/>
          <w:szCs w:val="22"/>
        </w:rPr>
        <w:t>.</w:t>
      </w:r>
    </w:p>
    <w:p w14:paraId="114628A7" w14:textId="082B54EB" w:rsidR="00A52492" w:rsidRPr="008F1A95" w:rsidRDefault="00A52492" w:rsidP="00263CEF">
      <w:pPr>
        <w:numPr>
          <w:ilvl w:val="0"/>
          <w:numId w:val="1"/>
        </w:numPr>
        <w:rPr>
          <w:color w:val="000000"/>
          <w:sz w:val="22"/>
          <w:szCs w:val="22"/>
          <w:shd w:val="clear" w:color="auto" w:fill="FFFFFF"/>
        </w:rPr>
      </w:pPr>
      <w:r w:rsidRPr="008F1A95">
        <w:rPr>
          <w:color w:val="000000"/>
          <w:sz w:val="22"/>
          <w:szCs w:val="22"/>
          <w:shd w:val="clear" w:color="auto" w:fill="FFFFFF"/>
        </w:rPr>
        <w:t>Peng</w:t>
      </w:r>
      <w:r w:rsidR="00C55DA1">
        <w:rPr>
          <w:color w:val="000000"/>
          <w:sz w:val="22"/>
          <w:szCs w:val="22"/>
          <w:shd w:val="clear" w:color="auto" w:fill="FFFFFF"/>
        </w:rPr>
        <w:t>*</w:t>
      </w:r>
      <w:r w:rsidRPr="008F1A95">
        <w:rPr>
          <w:color w:val="000000"/>
          <w:sz w:val="22"/>
          <w:szCs w:val="22"/>
          <w:shd w:val="clear" w:color="auto" w:fill="FFFFFF"/>
        </w:rPr>
        <w:t>, Y., H. H. Wang, and Y. Zhou. “Can Cooperatives Help Commercial Farms to Access Credit in China?”</w:t>
      </w:r>
      <w:r w:rsidRPr="008F1A95">
        <w:rPr>
          <w:i/>
          <w:iCs/>
          <w:color w:val="000000"/>
          <w:sz w:val="22"/>
          <w:szCs w:val="22"/>
          <w:shd w:val="clear" w:color="auto" w:fill="FFFFFF"/>
        </w:rPr>
        <w:t xml:space="preserve"> Canadian Journal of Agricultural Economics</w:t>
      </w:r>
      <w:r w:rsidRPr="008F1A95">
        <w:rPr>
          <w:color w:val="000000"/>
          <w:sz w:val="22"/>
          <w:szCs w:val="22"/>
          <w:shd w:val="clear" w:color="auto" w:fill="FFFFFF"/>
        </w:rPr>
        <w:t xml:space="preserve">, 70(2022):325-349.  </w:t>
      </w:r>
      <w:hyperlink r:id="rId16" w:history="1">
        <w:r w:rsidRPr="008F1A95">
          <w:rPr>
            <w:rStyle w:val="Heading1Char"/>
            <w:rFonts w:ascii="Times New Roman" w:hAnsi="Times New Roman" w:cs="Times New Roman"/>
            <w:b w:val="0"/>
            <w:bCs w:val="0"/>
            <w:sz w:val="22"/>
            <w:szCs w:val="22"/>
            <w:shd w:val="clear" w:color="auto" w:fill="FFFFFF"/>
          </w:rPr>
          <w:t>http://doi</w:t>
        </w:r>
        <w:r w:rsidRPr="008F1A95">
          <w:rPr>
            <w:rStyle w:val="Heading1Char"/>
            <w:rFonts w:ascii="Times New Roman" w:hAnsi="Times New Roman" w:cs="Times New Roman"/>
            <w:b w:val="0"/>
            <w:bCs w:val="0"/>
            <w:sz w:val="22"/>
            <w:szCs w:val="22"/>
          </w:rPr>
          <w:t>.org/10.1111/cjag.12320</w:t>
        </w:r>
      </w:hyperlink>
      <w:r w:rsidRPr="008F1A95">
        <w:rPr>
          <w:color w:val="000000"/>
          <w:sz w:val="22"/>
          <w:szCs w:val="22"/>
          <w:shd w:val="clear" w:color="auto" w:fill="FFFFFF"/>
        </w:rPr>
        <w:t>.</w:t>
      </w:r>
    </w:p>
    <w:p w14:paraId="45EC0C82" w14:textId="3325D1E0" w:rsidR="00A52492" w:rsidRPr="008F1A95" w:rsidRDefault="00A52492" w:rsidP="00263CEF">
      <w:pPr>
        <w:numPr>
          <w:ilvl w:val="0"/>
          <w:numId w:val="1"/>
        </w:numPr>
        <w:rPr>
          <w:color w:val="000000"/>
          <w:sz w:val="22"/>
          <w:szCs w:val="22"/>
          <w:shd w:val="clear" w:color="auto" w:fill="FFFFFF"/>
        </w:rPr>
      </w:pPr>
      <w:r w:rsidRPr="008F1A95">
        <w:rPr>
          <w:sz w:val="22"/>
          <w:szCs w:val="22"/>
        </w:rPr>
        <w:t>Wang, H. H., Y. Jiang</w:t>
      </w:r>
      <w:r w:rsidR="00C55DA1">
        <w:rPr>
          <w:sz w:val="22"/>
          <w:szCs w:val="22"/>
        </w:rPr>
        <w:t>*</w:t>
      </w:r>
      <w:r w:rsidRPr="008F1A95">
        <w:rPr>
          <w:sz w:val="22"/>
          <w:szCs w:val="22"/>
        </w:rPr>
        <w:t>, S. Jin, and Q. Zheng. “N</w:t>
      </w:r>
      <w:r w:rsidRPr="008F1A95">
        <w:rPr>
          <w:color w:val="000000"/>
          <w:sz w:val="22"/>
          <w:szCs w:val="22"/>
          <w:shd w:val="clear" w:color="auto" w:fill="FFFFFF"/>
        </w:rPr>
        <w:t xml:space="preserve">ew Online Market Connecting Chinese Consumers and Small Farms to Improve Food Safety and Environment.” </w:t>
      </w:r>
      <w:r w:rsidRPr="008F1A95">
        <w:rPr>
          <w:i/>
          <w:iCs/>
          <w:color w:val="000000"/>
          <w:sz w:val="22"/>
          <w:szCs w:val="22"/>
          <w:shd w:val="clear" w:color="auto" w:fill="FFFFFF"/>
        </w:rPr>
        <w:t>Canadian Journal of Agricultural Economics</w:t>
      </w:r>
      <w:r w:rsidRPr="008F1A95">
        <w:rPr>
          <w:color w:val="000000"/>
          <w:sz w:val="22"/>
          <w:szCs w:val="22"/>
          <w:shd w:val="clear" w:color="auto" w:fill="FFFFFF"/>
        </w:rPr>
        <w:t xml:space="preserve">, 70(2022):305-324. </w:t>
      </w:r>
      <w:hyperlink r:id="rId17" w:history="1">
        <w:r w:rsidRPr="008F1A95">
          <w:rPr>
            <w:rStyle w:val="Heading1Char"/>
            <w:rFonts w:ascii="Times New Roman" w:eastAsia="Times New Roman" w:hAnsi="Times New Roman" w:cs="Times New Roman"/>
            <w:b w:val="0"/>
            <w:bCs w:val="0"/>
            <w:sz w:val="22"/>
            <w:szCs w:val="22"/>
          </w:rPr>
          <w:t>http://doi.org/10.1111/cjag.12319</w:t>
        </w:r>
      </w:hyperlink>
      <w:r w:rsidRPr="008F1A95">
        <w:rPr>
          <w:color w:val="000000"/>
          <w:sz w:val="22"/>
          <w:szCs w:val="22"/>
          <w:shd w:val="clear" w:color="auto" w:fill="FFFFFF"/>
        </w:rPr>
        <w:t>.</w:t>
      </w:r>
    </w:p>
    <w:p w14:paraId="62A61EF3" w14:textId="77777777" w:rsidR="00A52492" w:rsidRPr="008F1A95" w:rsidRDefault="00A52492" w:rsidP="00263CEF">
      <w:pPr>
        <w:numPr>
          <w:ilvl w:val="0"/>
          <w:numId w:val="1"/>
        </w:numPr>
        <w:suppressLineNumbers/>
        <w:snapToGrid w:val="0"/>
        <w:outlineLvl w:val="0"/>
        <w:rPr>
          <w:sz w:val="22"/>
          <w:szCs w:val="22"/>
        </w:rPr>
      </w:pPr>
      <w:r w:rsidRPr="008F1A95">
        <w:rPr>
          <w:sz w:val="22"/>
          <w:szCs w:val="22"/>
        </w:rPr>
        <w:t xml:space="preserve">Wang, H. H. “The Perspective of Meat and Meat-Alternative Consumption in China.” </w:t>
      </w:r>
      <w:r w:rsidRPr="008F1A95">
        <w:rPr>
          <w:i/>
          <w:iCs/>
          <w:sz w:val="22"/>
          <w:szCs w:val="22"/>
        </w:rPr>
        <w:t>Meat Science</w:t>
      </w:r>
      <w:r w:rsidRPr="008F1A95">
        <w:rPr>
          <w:sz w:val="22"/>
          <w:szCs w:val="22"/>
        </w:rPr>
        <w:t xml:space="preserve">, 194 (2022), 108982. </w:t>
      </w:r>
      <w:hyperlink r:id="rId18" w:tgtFrame="_blank" w:tooltip="Persistent link using digital object identifier" w:history="1">
        <w:r w:rsidRPr="008F1A95">
          <w:rPr>
            <w:rStyle w:val="Heading1Char"/>
            <w:rFonts w:ascii="Times New Roman" w:hAnsi="Times New Roman" w:cs="Times New Roman"/>
            <w:b w:val="0"/>
            <w:bCs w:val="0"/>
            <w:color w:val="0C7DBB"/>
            <w:sz w:val="22"/>
            <w:szCs w:val="22"/>
          </w:rPr>
          <w:t>https://doi.org/10.1016/j.meatsci.2022.108982</w:t>
        </w:r>
      </w:hyperlink>
      <w:r w:rsidRPr="008F1A95">
        <w:rPr>
          <w:sz w:val="22"/>
          <w:szCs w:val="22"/>
        </w:rPr>
        <w:t>.</w:t>
      </w:r>
    </w:p>
    <w:p w14:paraId="473DCB96" w14:textId="4CF145C8" w:rsidR="00A52492" w:rsidRPr="008F1A95" w:rsidRDefault="00A52492" w:rsidP="00263CEF">
      <w:pPr>
        <w:numPr>
          <w:ilvl w:val="0"/>
          <w:numId w:val="1"/>
        </w:numPr>
        <w:suppressLineNumbers/>
        <w:snapToGrid w:val="0"/>
        <w:outlineLvl w:val="0"/>
        <w:rPr>
          <w:sz w:val="22"/>
          <w:szCs w:val="22"/>
        </w:rPr>
      </w:pPr>
      <w:r w:rsidRPr="008F1A95">
        <w:rPr>
          <w:sz w:val="22"/>
          <w:szCs w:val="22"/>
        </w:rPr>
        <w:t>Jiang</w:t>
      </w:r>
      <w:r w:rsidR="00C55DA1">
        <w:rPr>
          <w:sz w:val="22"/>
          <w:szCs w:val="22"/>
        </w:rPr>
        <w:t>*</w:t>
      </w:r>
      <w:r w:rsidRPr="008F1A95">
        <w:rPr>
          <w:sz w:val="22"/>
          <w:szCs w:val="22"/>
        </w:rPr>
        <w:t xml:space="preserve">, Y., H. H. Wang, and S. Jin. “Mobilizing the Public to Fight Poverty Using Anti-Poverty Labels in Online Food Market: Evidence from Real Experimental Auction.” </w:t>
      </w:r>
      <w:r w:rsidRPr="008F1A95">
        <w:rPr>
          <w:i/>
          <w:sz w:val="22"/>
          <w:szCs w:val="22"/>
        </w:rPr>
        <w:t>Journal of Agricultural Economics</w:t>
      </w:r>
      <w:r w:rsidRPr="008F1A95">
        <w:rPr>
          <w:iCs/>
          <w:sz w:val="22"/>
          <w:szCs w:val="22"/>
        </w:rPr>
        <w:t>, 74(2022):168-190.</w:t>
      </w:r>
      <w:r w:rsidRPr="008F1A95">
        <w:rPr>
          <w:sz w:val="22"/>
          <w:szCs w:val="22"/>
        </w:rPr>
        <w:t xml:space="preserve"> </w:t>
      </w:r>
      <w:hyperlink r:id="rId19" w:history="1">
        <w:r w:rsidRPr="008F1A95">
          <w:rPr>
            <w:rStyle w:val="Heading1Char"/>
            <w:rFonts w:ascii="Times New Roman" w:hAnsi="Times New Roman" w:cs="Times New Roman"/>
            <w:b w:val="0"/>
            <w:bCs w:val="0"/>
            <w:color w:val="005274"/>
            <w:sz w:val="22"/>
            <w:szCs w:val="22"/>
            <w:shd w:val="clear" w:color="auto" w:fill="FFFFFF"/>
          </w:rPr>
          <w:t>https://doi.org/10.1111/1477-9552.12502</w:t>
        </w:r>
      </w:hyperlink>
      <w:r w:rsidRPr="008F1A95">
        <w:rPr>
          <w:sz w:val="22"/>
          <w:szCs w:val="22"/>
        </w:rPr>
        <w:t>.</w:t>
      </w:r>
    </w:p>
    <w:p w14:paraId="39DE6923" w14:textId="59D2A9F4" w:rsidR="00A52492" w:rsidRPr="008F1A95" w:rsidRDefault="00A52492" w:rsidP="00263CEF">
      <w:pPr>
        <w:numPr>
          <w:ilvl w:val="0"/>
          <w:numId w:val="1"/>
        </w:numPr>
        <w:suppressLineNumbers/>
        <w:snapToGrid w:val="0"/>
        <w:outlineLvl w:val="0"/>
        <w:rPr>
          <w:sz w:val="22"/>
          <w:szCs w:val="22"/>
        </w:rPr>
      </w:pPr>
      <w:r w:rsidRPr="008F1A95">
        <w:rPr>
          <w:sz w:val="22"/>
          <w:szCs w:val="22"/>
        </w:rPr>
        <w:t>Hao</w:t>
      </w:r>
      <w:r w:rsidR="00C55DA1">
        <w:rPr>
          <w:sz w:val="22"/>
          <w:szCs w:val="22"/>
        </w:rPr>
        <w:t>*</w:t>
      </w:r>
      <w:r w:rsidRPr="008F1A95">
        <w:rPr>
          <w:sz w:val="22"/>
          <w:szCs w:val="22"/>
        </w:rPr>
        <w:t>, N., H. H. Wang, and B. Zhu</w:t>
      </w:r>
      <w:r w:rsidR="00C55DA1">
        <w:rPr>
          <w:sz w:val="22"/>
          <w:szCs w:val="22"/>
        </w:rPr>
        <w:t>*</w:t>
      </w:r>
      <w:r w:rsidRPr="008F1A95">
        <w:rPr>
          <w:sz w:val="22"/>
          <w:szCs w:val="22"/>
        </w:rPr>
        <w:t xml:space="preserve">. “Can Food Ordering Apps Help Combat Food Fraud through Providing Food Safety Information? Consumer Responses to Gutter-Oil-Free Claim on </w:t>
      </w:r>
      <w:proofErr w:type="spellStart"/>
      <w:r w:rsidRPr="008F1A95">
        <w:rPr>
          <w:sz w:val="22"/>
          <w:szCs w:val="22"/>
        </w:rPr>
        <w:t>Koubei</w:t>
      </w:r>
      <w:proofErr w:type="spellEnd"/>
      <w:r w:rsidRPr="008F1A95">
        <w:rPr>
          <w:sz w:val="22"/>
          <w:szCs w:val="22"/>
        </w:rPr>
        <w:t xml:space="preserve">.” </w:t>
      </w:r>
      <w:r w:rsidRPr="008F1A95">
        <w:rPr>
          <w:i/>
          <w:iCs/>
          <w:sz w:val="22"/>
          <w:szCs w:val="22"/>
        </w:rPr>
        <w:t>International Food and Agribusiness Management Review</w:t>
      </w:r>
      <w:r w:rsidRPr="008F1A95">
        <w:rPr>
          <w:sz w:val="22"/>
          <w:szCs w:val="22"/>
        </w:rPr>
        <w:t xml:space="preserve">. (2022) </w:t>
      </w:r>
      <w:hyperlink r:id="rId20" w:history="1">
        <w:r w:rsidRPr="008F1A95">
          <w:rPr>
            <w:rStyle w:val="Heading1Char"/>
            <w:rFonts w:ascii="Times New Roman" w:hAnsi="Times New Roman" w:cs="Times New Roman"/>
            <w:b w:val="0"/>
            <w:bCs w:val="0"/>
            <w:sz w:val="22"/>
            <w:szCs w:val="22"/>
          </w:rPr>
          <w:t>https://doi.org/10.22434/IFAMR2021.0116</w:t>
        </w:r>
      </w:hyperlink>
      <w:r w:rsidRPr="008F1A95">
        <w:rPr>
          <w:sz w:val="22"/>
          <w:szCs w:val="22"/>
        </w:rPr>
        <w:t>.</w:t>
      </w:r>
    </w:p>
    <w:p w14:paraId="77D40D83" w14:textId="77AC7FD3" w:rsidR="00A52492" w:rsidRPr="008F1A95" w:rsidRDefault="00A52492" w:rsidP="00263CEF">
      <w:pPr>
        <w:numPr>
          <w:ilvl w:val="0"/>
          <w:numId w:val="1"/>
        </w:numPr>
        <w:suppressLineNumbers/>
        <w:snapToGrid w:val="0"/>
        <w:outlineLvl w:val="0"/>
        <w:rPr>
          <w:sz w:val="22"/>
          <w:szCs w:val="22"/>
        </w:rPr>
      </w:pPr>
      <w:r w:rsidRPr="008F1A95">
        <w:rPr>
          <w:sz w:val="22"/>
          <w:szCs w:val="22"/>
        </w:rPr>
        <w:t>Wang, H. H., J. Yang</w:t>
      </w:r>
      <w:r w:rsidR="00C55DA1">
        <w:rPr>
          <w:sz w:val="22"/>
          <w:szCs w:val="22"/>
        </w:rPr>
        <w:t>*</w:t>
      </w:r>
      <w:r w:rsidRPr="008F1A95">
        <w:rPr>
          <w:sz w:val="22"/>
          <w:szCs w:val="22"/>
        </w:rPr>
        <w:t>, and N. Hao</w:t>
      </w:r>
      <w:r w:rsidR="00C55DA1">
        <w:rPr>
          <w:sz w:val="22"/>
          <w:szCs w:val="22"/>
        </w:rPr>
        <w:t>*</w:t>
      </w:r>
      <w:r w:rsidRPr="008F1A95">
        <w:rPr>
          <w:sz w:val="22"/>
          <w:szCs w:val="22"/>
        </w:rPr>
        <w:t xml:space="preserve">. “Consumers’ Willingness to Pay for Rice from Remediated Soil: Potential from the Public in Sustainable Soil Pollution Treatment.” </w:t>
      </w:r>
      <w:r w:rsidRPr="008F1A95">
        <w:rPr>
          <w:i/>
          <w:iCs/>
          <w:sz w:val="22"/>
          <w:szCs w:val="22"/>
        </w:rPr>
        <w:t xml:space="preserve">International Journal of </w:t>
      </w:r>
      <w:r w:rsidRPr="008F1A95">
        <w:rPr>
          <w:i/>
          <w:iCs/>
          <w:sz w:val="22"/>
          <w:szCs w:val="22"/>
        </w:rPr>
        <w:lastRenderedPageBreak/>
        <w:t>Environmental Research and Public Health</w:t>
      </w:r>
      <w:r w:rsidRPr="008F1A95">
        <w:rPr>
          <w:sz w:val="22"/>
          <w:szCs w:val="22"/>
        </w:rPr>
        <w:t xml:space="preserve">, 19 (15), (2022), 8946. </w:t>
      </w:r>
      <w:hyperlink r:id="rId21" w:history="1">
        <w:r w:rsidRPr="008F1A95">
          <w:rPr>
            <w:rStyle w:val="Heading1Char"/>
            <w:rFonts w:ascii="Times New Roman" w:hAnsi="Times New Roman" w:cs="Times New Roman"/>
            <w:b w:val="0"/>
            <w:bCs w:val="0"/>
            <w:sz w:val="22"/>
            <w:szCs w:val="22"/>
          </w:rPr>
          <w:t>https://doi.org/10.3390/ijerph19158946</w:t>
        </w:r>
      </w:hyperlink>
      <w:r w:rsidRPr="008F1A95">
        <w:rPr>
          <w:sz w:val="22"/>
          <w:szCs w:val="22"/>
        </w:rPr>
        <w:t>.</w:t>
      </w:r>
      <w:bookmarkEnd w:id="0"/>
    </w:p>
    <w:p w14:paraId="1D175DB8" w14:textId="2FB0B8F1" w:rsidR="00A52492" w:rsidRPr="008F1A95" w:rsidRDefault="00A52492" w:rsidP="00263CEF">
      <w:pPr>
        <w:numPr>
          <w:ilvl w:val="0"/>
          <w:numId w:val="1"/>
        </w:numPr>
        <w:suppressLineNumbers/>
        <w:snapToGrid w:val="0"/>
        <w:outlineLvl w:val="0"/>
        <w:rPr>
          <w:sz w:val="22"/>
          <w:szCs w:val="22"/>
        </w:rPr>
      </w:pPr>
      <w:r w:rsidRPr="008F1A95">
        <w:rPr>
          <w:sz w:val="22"/>
          <w:szCs w:val="22"/>
        </w:rPr>
        <w:t>Katare, B., H. Yim</w:t>
      </w:r>
      <w:r w:rsidR="00C55DA1">
        <w:rPr>
          <w:sz w:val="22"/>
          <w:szCs w:val="22"/>
        </w:rPr>
        <w:t>*</w:t>
      </w:r>
      <w:r w:rsidRPr="008F1A95">
        <w:rPr>
          <w:sz w:val="22"/>
          <w:szCs w:val="22"/>
        </w:rPr>
        <w:t>, A.</w:t>
      </w:r>
      <w:r w:rsidRPr="008F1A95">
        <w:rPr>
          <w:color w:val="222222"/>
          <w:sz w:val="22"/>
          <w:szCs w:val="22"/>
          <w:shd w:val="clear" w:color="auto" w:fill="FFFFFF"/>
        </w:rPr>
        <w:t xml:space="preserve"> Byrne,</w:t>
      </w:r>
      <w:r w:rsidRPr="008F1A95">
        <w:rPr>
          <w:sz w:val="22"/>
          <w:szCs w:val="22"/>
        </w:rPr>
        <w:t xml:space="preserve"> H. H. Wang, M. Wetzstein. “</w:t>
      </w:r>
      <w:bookmarkStart w:id="1" w:name="_Hlk86698291"/>
      <w:r w:rsidRPr="008F1A95">
        <w:rPr>
          <w:rFonts w:eastAsia="Times New Roman"/>
          <w:kern w:val="36"/>
          <w:sz w:val="22"/>
          <w:szCs w:val="22"/>
        </w:rPr>
        <w:t>Consumers’ Willingness to Pay for Environmentally Sustainable Meat and a Plant-Based Meat Substitute</w:t>
      </w:r>
      <w:bookmarkEnd w:id="1"/>
      <w:r w:rsidRPr="008F1A95">
        <w:rPr>
          <w:rFonts w:eastAsia="Times New Roman"/>
          <w:kern w:val="36"/>
          <w:sz w:val="22"/>
          <w:szCs w:val="22"/>
        </w:rPr>
        <w:t xml:space="preserve">.” </w:t>
      </w:r>
      <w:r w:rsidRPr="008F1A95">
        <w:rPr>
          <w:rFonts w:eastAsia="Times New Roman"/>
          <w:i/>
          <w:kern w:val="36"/>
          <w:sz w:val="22"/>
          <w:szCs w:val="22"/>
        </w:rPr>
        <w:t>Applied Economic Perspectives and Policy</w:t>
      </w:r>
      <w:r w:rsidRPr="008F1A95">
        <w:rPr>
          <w:rFonts w:eastAsia="Times New Roman"/>
          <w:kern w:val="36"/>
          <w:sz w:val="22"/>
          <w:szCs w:val="22"/>
        </w:rPr>
        <w:t xml:space="preserve">, (2022) </w:t>
      </w:r>
      <w:hyperlink r:id="rId22" w:history="1">
        <w:r w:rsidRPr="008F1A95">
          <w:rPr>
            <w:rStyle w:val="Heading1Char"/>
            <w:rFonts w:ascii="Times New Roman" w:eastAsia="Times New Roman" w:hAnsi="Times New Roman" w:cs="Times New Roman"/>
            <w:b w:val="0"/>
            <w:bCs w:val="0"/>
            <w:kern w:val="36"/>
            <w:sz w:val="22"/>
            <w:szCs w:val="22"/>
          </w:rPr>
          <w:t>https://doi.org/10.1002/aepp.13285</w:t>
        </w:r>
      </w:hyperlink>
      <w:r w:rsidRPr="008F1A95">
        <w:rPr>
          <w:rFonts w:eastAsia="Times New Roman"/>
          <w:kern w:val="36"/>
          <w:sz w:val="22"/>
          <w:szCs w:val="22"/>
        </w:rPr>
        <w:t xml:space="preserve">. </w:t>
      </w:r>
    </w:p>
    <w:p w14:paraId="6C6796BC" w14:textId="06569CDC" w:rsidR="00A52492" w:rsidRPr="008F1A95" w:rsidRDefault="00A52492" w:rsidP="00263CEF">
      <w:pPr>
        <w:numPr>
          <w:ilvl w:val="0"/>
          <w:numId w:val="1"/>
        </w:numPr>
        <w:suppressLineNumbers/>
        <w:snapToGrid w:val="0"/>
        <w:outlineLvl w:val="0"/>
        <w:rPr>
          <w:sz w:val="22"/>
          <w:szCs w:val="22"/>
        </w:rPr>
      </w:pPr>
      <w:bookmarkStart w:id="2" w:name="_Hlk101976023"/>
      <w:r w:rsidRPr="008F1A95">
        <w:rPr>
          <w:sz w:val="22"/>
          <w:szCs w:val="22"/>
        </w:rPr>
        <w:t>Wang, H. H., X. Han</w:t>
      </w:r>
      <w:r w:rsidR="0042286B">
        <w:rPr>
          <w:sz w:val="22"/>
          <w:szCs w:val="22"/>
        </w:rPr>
        <w:t>*</w:t>
      </w:r>
      <w:r w:rsidRPr="008F1A95">
        <w:rPr>
          <w:sz w:val="22"/>
          <w:szCs w:val="22"/>
        </w:rPr>
        <w:t>, Y. Jiang</w:t>
      </w:r>
      <w:r w:rsidR="0042286B">
        <w:rPr>
          <w:sz w:val="22"/>
          <w:szCs w:val="22"/>
        </w:rPr>
        <w:t>*</w:t>
      </w:r>
      <w:r w:rsidRPr="008F1A95">
        <w:rPr>
          <w:sz w:val="22"/>
          <w:szCs w:val="22"/>
        </w:rPr>
        <w:t xml:space="preserve">, and G. Wu. “Revealed Consumers’ Preferences for Fresh Produce Attributes in Chinese Online Markets: A Case of Domestic and Imported Apples.” </w:t>
      </w:r>
      <w:proofErr w:type="spellStart"/>
      <w:r w:rsidRPr="008F1A95">
        <w:rPr>
          <w:i/>
          <w:sz w:val="22"/>
          <w:szCs w:val="22"/>
        </w:rPr>
        <w:t>PloS</w:t>
      </w:r>
      <w:proofErr w:type="spellEnd"/>
      <w:r w:rsidRPr="008F1A95">
        <w:rPr>
          <w:i/>
          <w:sz w:val="22"/>
          <w:szCs w:val="22"/>
        </w:rPr>
        <w:t xml:space="preserve"> One</w:t>
      </w:r>
      <w:r w:rsidRPr="008F1A95">
        <w:rPr>
          <w:sz w:val="22"/>
          <w:szCs w:val="22"/>
        </w:rPr>
        <w:t xml:space="preserve">, 17(6) (2022), e0270257. </w:t>
      </w:r>
      <w:hyperlink r:id="rId23" w:history="1">
        <w:r w:rsidRPr="008F1A95">
          <w:rPr>
            <w:rStyle w:val="Heading1Char"/>
            <w:rFonts w:ascii="Times New Roman" w:hAnsi="Times New Roman" w:cs="Times New Roman"/>
            <w:b w:val="0"/>
            <w:bCs w:val="0"/>
            <w:sz w:val="22"/>
            <w:szCs w:val="22"/>
          </w:rPr>
          <w:t>https://doi.org/10.1371/journal.pone.0270257</w:t>
        </w:r>
      </w:hyperlink>
      <w:r w:rsidRPr="008F1A95">
        <w:rPr>
          <w:sz w:val="22"/>
          <w:szCs w:val="22"/>
        </w:rPr>
        <w:t>.</w:t>
      </w:r>
    </w:p>
    <w:bookmarkEnd w:id="2"/>
    <w:p w14:paraId="15E68B4D" w14:textId="43CC4591"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Hao</w:t>
      </w:r>
      <w:r w:rsidR="0042286B">
        <w:rPr>
          <w:sz w:val="22"/>
          <w:szCs w:val="22"/>
        </w:rPr>
        <w:t>*</w:t>
      </w:r>
      <w:r w:rsidRPr="008F1A95">
        <w:rPr>
          <w:sz w:val="22"/>
          <w:szCs w:val="22"/>
        </w:rPr>
        <w:t xml:space="preserve">, N., Y. Zhang, H. Wang, and H. H. Wang. “Which Consumer Perceptions Should Be Used in Food Waste Reeducation Campaigns: Food Security, Food Safety or Environmental Concerns?” </w:t>
      </w:r>
      <w:r w:rsidRPr="008F1A95">
        <w:rPr>
          <w:i/>
          <w:iCs/>
          <w:sz w:val="22"/>
          <w:szCs w:val="22"/>
        </w:rPr>
        <w:t>Sustainability</w:t>
      </w:r>
      <w:r w:rsidRPr="008F1A95">
        <w:rPr>
          <w:sz w:val="22"/>
          <w:szCs w:val="22"/>
        </w:rPr>
        <w:t xml:space="preserve">, 14 (4):2010. (2022) </w:t>
      </w:r>
      <w:hyperlink r:id="rId24" w:history="1">
        <w:r w:rsidRPr="008F1A95">
          <w:rPr>
            <w:rStyle w:val="Heading1Char"/>
            <w:rFonts w:ascii="Times New Roman" w:hAnsi="Times New Roman" w:cs="Times New Roman"/>
            <w:b w:val="0"/>
            <w:bCs w:val="0"/>
            <w:sz w:val="22"/>
            <w:szCs w:val="22"/>
            <w:shd w:val="clear" w:color="auto" w:fill="FFFFFF"/>
          </w:rPr>
          <w:t>https://doi.org/10.3390/su14042010</w:t>
        </w:r>
      </w:hyperlink>
    </w:p>
    <w:p w14:paraId="2B930BCC" w14:textId="0E959482"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Z. Li</w:t>
      </w:r>
      <w:r w:rsidR="0042286B">
        <w:rPr>
          <w:sz w:val="22"/>
          <w:szCs w:val="22"/>
        </w:rPr>
        <w:t>*</w:t>
      </w:r>
      <w:r w:rsidRPr="008F1A95">
        <w:rPr>
          <w:sz w:val="22"/>
          <w:szCs w:val="22"/>
        </w:rPr>
        <w:t xml:space="preserve">, and H. H. Wang. “Does Backward Integration Improve Food Safety of the Tea Industry in China in the Post-COVID-19 Era?” </w:t>
      </w:r>
      <w:r w:rsidRPr="008F1A95">
        <w:rPr>
          <w:i/>
          <w:iCs/>
          <w:sz w:val="22"/>
          <w:szCs w:val="22"/>
        </w:rPr>
        <w:t>Sustainability</w:t>
      </w:r>
      <w:r w:rsidRPr="008F1A95">
        <w:rPr>
          <w:sz w:val="22"/>
          <w:szCs w:val="22"/>
        </w:rPr>
        <w:t xml:space="preserve">, 14(4):2323. (2022) </w:t>
      </w:r>
      <w:hyperlink r:id="rId25" w:history="1">
        <w:r w:rsidRPr="008F1A95">
          <w:rPr>
            <w:rStyle w:val="Heading1Char"/>
            <w:rFonts w:ascii="Times New Roman" w:hAnsi="Times New Roman" w:cs="Times New Roman"/>
            <w:b w:val="0"/>
            <w:bCs w:val="0"/>
            <w:sz w:val="22"/>
            <w:szCs w:val="22"/>
          </w:rPr>
          <w:t>https://doi.org/10.3390/su14042323</w:t>
        </w:r>
      </w:hyperlink>
    </w:p>
    <w:p w14:paraId="66D0596C" w14:textId="37897927" w:rsidR="00A52492" w:rsidRPr="008F1A95" w:rsidRDefault="00A52492" w:rsidP="00263CEF">
      <w:pPr>
        <w:widowControl w:val="0"/>
        <w:numPr>
          <w:ilvl w:val="0"/>
          <w:numId w:val="1"/>
        </w:numPr>
        <w:autoSpaceDE w:val="0"/>
        <w:autoSpaceDN w:val="0"/>
        <w:adjustRightInd w:val="0"/>
        <w:rPr>
          <w:rStyle w:val="Heading1Char"/>
          <w:rFonts w:ascii="Times New Roman" w:hAnsi="Times New Roman" w:cs="Times New Roman"/>
          <w:b w:val="0"/>
          <w:bCs w:val="0"/>
          <w:sz w:val="22"/>
          <w:szCs w:val="22"/>
        </w:rPr>
      </w:pPr>
      <w:r w:rsidRPr="008F1A95">
        <w:rPr>
          <w:sz w:val="22"/>
          <w:szCs w:val="22"/>
        </w:rPr>
        <w:t>Ma, M., H. H. Wang, Y. Hua</w:t>
      </w:r>
      <w:r w:rsidR="0042286B">
        <w:rPr>
          <w:sz w:val="22"/>
          <w:szCs w:val="22"/>
        </w:rPr>
        <w:t>*</w:t>
      </w:r>
      <w:r w:rsidRPr="008F1A95">
        <w:rPr>
          <w:sz w:val="22"/>
          <w:szCs w:val="22"/>
        </w:rPr>
        <w:t>, F. Qin</w:t>
      </w:r>
      <w:r w:rsidR="0042286B">
        <w:rPr>
          <w:sz w:val="22"/>
          <w:szCs w:val="22"/>
        </w:rPr>
        <w:t>*</w:t>
      </w:r>
      <w:r w:rsidRPr="008F1A95">
        <w:rPr>
          <w:sz w:val="22"/>
          <w:szCs w:val="22"/>
        </w:rPr>
        <w:t>, and J. Yang</w:t>
      </w:r>
      <w:r w:rsidR="0042286B">
        <w:rPr>
          <w:sz w:val="22"/>
          <w:szCs w:val="22"/>
        </w:rPr>
        <w:t>*</w:t>
      </w:r>
      <w:r w:rsidRPr="008F1A95">
        <w:rPr>
          <w:sz w:val="22"/>
          <w:szCs w:val="22"/>
        </w:rPr>
        <w:t xml:space="preserve">. “African Swine Fever in China: Impacts, Responses, and Policy Implications.” </w:t>
      </w:r>
      <w:r w:rsidRPr="008F1A95">
        <w:rPr>
          <w:i/>
          <w:iCs/>
          <w:sz w:val="22"/>
          <w:szCs w:val="22"/>
        </w:rPr>
        <w:t>Food Policy</w:t>
      </w:r>
      <w:r w:rsidRPr="008F1A95">
        <w:rPr>
          <w:sz w:val="22"/>
          <w:szCs w:val="22"/>
        </w:rPr>
        <w:t>, 102 (2021), 102065. https://</w:t>
      </w:r>
      <w:hyperlink r:id="rId26" w:tgtFrame="_blank" w:tooltip="Persistent link using digital object identifier" w:history="1">
        <w:r w:rsidRPr="008F1A95">
          <w:rPr>
            <w:rStyle w:val="Heading1Char"/>
            <w:rFonts w:ascii="Times New Roman" w:hAnsi="Times New Roman" w:cs="Times New Roman"/>
            <w:b w:val="0"/>
            <w:bCs w:val="0"/>
            <w:color w:val="0C7DBB"/>
            <w:sz w:val="22"/>
            <w:szCs w:val="22"/>
          </w:rPr>
          <w:t>doi.org/10.1016/j.foodpol.2021.102065</w:t>
        </w:r>
      </w:hyperlink>
      <w:r w:rsidRPr="008F1A95">
        <w:rPr>
          <w:rStyle w:val="Heading1Char"/>
          <w:rFonts w:ascii="Times New Roman" w:hAnsi="Times New Roman" w:cs="Times New Roman"/>
          <w:b w:val="0"/>
          <w:bCs w:val="0"/>
          <w:color w:val="0C7DBB"/>
          <w:sz w:val="22"/>
          <w:szCs w:val="22"/>
        </w:rPr>
        <w:t>.</w:t>
      </w:r>
    </w:p>
    <w:p w14:paraId="378D2172" w14:textId="49BA227B"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Q., H. H. Wang, and J. Zhang. “</w:t>
      </w:r>
      <w:r w:rsidRPr="008F1A95">
        <w:rPr>
          <w:color w:val="000000"/>
          <w:sz w:val="22"/>
          <w:szCs w:val="22"/>
        </w:rPr>
        <w:t xml:space="preserve">Contributions of Chinese doctoral recipients from foreign universities to agricultural economic research and education in North America and China.” </w:t>
      </w:r>
      <w:r w:rsidRPr="008F1A95">
        <w:rPr>
          <w:i/>
          <w:sz w:val="22"/>
          <w:szCs w:val="22"/>
        </w:rPr>
        <w:t xml:space="preserve">China Agricultural Economic Review, </w:t>
      </w:r>
      <w:r w:rsidRPr="008F1A95">
        <w:rPr>
          <w:sz w:val="22"/>
          <w:szCs w:val="22"/>
        </w:rPr>
        <w:t xml:space="preserve">13 (2021) (2), 260-277. </w:t>
      </w:r>
      <w:hyperlink r:id="rId27" w:history="1">
        <w:r w:rsidRPr="008F1A95">
          <w:rPr>
            <w:rStyle w:val="Heading1Char"/>
            <w:rFonts w:ascii="Times New Roman" w:hAnsi="Times New Roman" w:cs="Times New Roman"/>
            <w:b w:val="0"/>
            <w:bCs w:val="0"/>
            <w:sz w:val="22"/>
            <w:szCs w:val="22"/>
          </w:rPr>
          <w:t>https://doi.org./10.1108/CAER/06-2020-0162</w:t>
        </w:r>
      </w:hyperlink>
      <w:r w:rsidRPr="008F1A95">
        <w:rPr>
          <w:sz w:val="22"/>
          <w:szCs w:val="22"/>
        </w:rPr>
        <w:t xml:space="preserve">. </w:t>
      </w:r>
    </w:p>
    <w:p w14:paraId="514691B2" w14:textId="2FF992B4"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Zheng</w:t>
      </w:r>
      <w:r w:rsidR="0042286B">
        <w:rPr>
          <w:sz w:val="22"/>
          <w:szCs w:val="22"/>
        </w:rPr>
        <w:t>*</w:t>
      </w:r>
      <w:r w:rsidRPr="008F1A95">
        <w:rPr>
          <w:sz w:val="22"/>
          <w:szCs w:val="22"/>
        </w:rPr>
        <w:t xml:space="preserve">, Q., and H. H. Wang. “Do Consumers View the Genetically Modified Food </w:t>
      </w:r>
      <w:r w:rsidR="008B70B6" w:rsidRPr="008F1A95">
        <w:rPr>
          <w:sz w:val="22"/>
          <w:szCs w:val="22"/>
        </w:rPr>
        <w:t>Labeling</w:t>
      </w:r>
      <w:r w:rsidRPr="008F1A95">
        <w:rPr>
          <w:sz w:val="22"/>
          <w:szCs w:val="22"/>
        </w:rPr>
        <w:t xml:space="preserve"> Systems Differently? ‘Contains GMO’ vs. ‘Non-GMO’ Labels.</w:t>
      </w:r>
      <w:r w:rsidRPr="008F1A95">
        <w:rPr>
          <w:i/>
          <w:sz w:val="22"/>
          <w:szCs w:val="22"/>
        </w:rPr>
        <w:t xml:space="preserve"> The Chinese Economy</w:t>
      </w:r>
      <w:r w:rsidRPr="008F1A95">
        <w:rPr>
          <w:sz w:val="22"/>
          <w:szCs w:val="22"/>
        </w:rPr>
        <w:t xml:space="preserve">, 54 (2021) (6), 376-388, </w:t>
      </w:r>
      <w:hyperlink r:id="rId28" w:history="1">
        <w:r w:rsidRPr="008F1A95">
          <w:rPr>
            <w:rStyle w:val="Heading1Char"/>
            <w:rFonts w:ascii="Times New Roman" w:hAnsi="Times New Roman" w:cs="Times New Roman"/>
            <w:b w:val="0"/>
            <w:bCs w:val="0"/>
            <w:sz w:val="22"/>
            <w:szCs w:val="22"/>
          </w:rPr>
          <w:t>https://doi.org/10.1080/10971475.2021.1890356</w:t>
        </w:r>
      </w:hyperlink>
    </w:p>
    <w:p w14:paraId="6E3694A5" w14:textId="07642BD8" w:rsidR="00A52492" w:rsidRPr="008F1A95" w:rsidRDefault="00A52492" w:rsidP="00263CEF">
      <w:pPr>
        <w:widowControl w:val="0"/>
        <w:numPr>
          <w:ilvl w:val="0"/>
          <w:numId w:val="1"/>
        </w:numPr>
        <w:autoSpaceDE w:val="0"/>
        <w:autoSpaceDN w:val="0"/>
        <w:adjustRightInd w:val="0"/>
        <w:rPr>
          <w:rStyle w:val="Heading1Char"/>
          <w:rFonts w:ascii="Times New Roman" w:hAnsi="Times New Roman" w:cs="Times New Roman"/>
          <w:b w:val="0"/>
          <w:bCs w:val="0"/>
          <w:sz w:val="22"/>
          <w:szCs w:val="22"/>
        </w:rPr>
      </w:pPr>
      <w:r w:rsidRPr="008F1A95">
        <w:rPr>
          <w:sz w:val="22"/>
          <w:szCs w:val="22"/>
        </w:rPr>
        <w:t>Xiao</w:t>
      </w:r>
      <w:r w:rsidR="00CA3F77">
        <w:rPr>
          <w:sz w:val="22"/>
          <w:szCs w:val="22"/>
        </w:rPr>
        <w:t>*</w:t>
      </w:r>
      <w:r w:rsidRPr="008F1A95">
        <w:rPr>
          <w:sz w:val="22"/>
          <w:szCs w:val="22"/>
        </w:rPr>
        <w:t xml:space="preserve">, Y., and H. H. Wang. “A New Market for Pet Food in China: Online Consumer Preferences and Consumption.” </w:t>
      </w:r>
      <w:r w:rsidRPr="008F1A95">
        <w:rPr>
          <w:i/>
          <w:sz w:val="22"/>
          <w:szCs w:val="22"/>
        </w:rPr>
        <w:t>The Chinese Economy</w:t>
      </w:r>
      <w:r w:rsidRPr="008F1A95">
        <w:rPr>
          <w:sz w:val="22"/>
          <w:szCs w:val="22"/>
        </w:rPr>
        <w:t xml:space="preserve">, 54, (2021) (6), 430-440.    </w:t>
      </w:r>
      <w:r w:rsidRPr="008F1A95">
        <w:rPr>
          <w:color w:val="0000FF"/>
          <w:sz w:val="22"/>
          <w:szCs w:val="22"/>
          <w:u w:val="single"/>
        </w:rPr>
        <w:t>https://doi</w:t>
      </w:r>
      <w:r w:rsidRPr="008F1A95">
        <w:rPr>
          <w:color w:val="0000FF"/>
          <w:sz w:val="22"/>
          <w:szCs w:val="22"/>
          <w:u w:val="single"/>
          <w:shd w:val="clear" w:color="auto" w:fill="FFFFFF"/>
        </w:rPr>
        <w:t>.org/</w:t>
      </w:r>
      <w:hyperlink r:id="rId29" w:history="1">
        <w:r w:rsidRPr="008F1A95">
          <w:rPr>
            <w:rStyle w:val="Heading1Char"/>
            <w:rFonts w:ascii="Times New Roman" w:hAnsi="Times New Roman" w:cs="Times New Roman"/>
            <w:b w:val="0"/>
            <w:bCs w:val="0"/>
            <w:sz w:val="22"/>
            <w:szCs w:val="22"/>
            <w:shd w:val="clear" w:color="auto" w:fill="FFFFFF"/>
          </w:rPr>
          <w:t>10.1080/10971475.2021.18903600</w:t>
        </w:r>
      </w:hyperlink>
      <w:r w:rsidRPr="008F1A95">
        <w:rPr>
          <w:rStyle w:val="Heading1Char"/>
          <w:rFonts w:ascii="Times New Roman" w:hAnsi="Times New Roman" w:cs="Times New Roman"/>
          <w:b w:val="0"/>
          <w:bCs w:val="0"/>
          <w:sz w:val="22"/>
          <w:szCs w:val="22"/>
          <w:shd w:val="clear" w:color="auto" w:fill="FFFFFF"/>
        </w:rPr>
        <w:t>.</w:t>
      </w:r>
    </w:p>
    <w:p w14:paraId="50E8CA1E" w14:textId="28F2AA34"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Hao</w:t>
      </w:r>
      <w:r w:rsidR="00CA3F77">
        <w:rPr>
          <w:sz w:val="22"/>
          <w:szCs w:val="22"/>
        </w:rPr>
        <w:t>*</w:t>
      </w:r>
      <w:r w:rsidRPr="008F1A95">
        <w:rPr>
          <w:sz w:val="22"/>
          <w:szCs w:val="22"/>
        </w:rPr>
        <w:t xml:space="preserve">, N. and H. H. Wang. “Food Consumption and Stigmatization under COVID-19: Evidence from Chinese Consumers’ Aversion to Wuhan Hot Instant Noodles.” </w:t>
      </w:r>
      <w:r w:rsidRPr="008F1A95">
        <w:rPr>
          <w:i/>
          <w:sz w:val="22"/>
          <w:szCs w:val="22"/>
        </w:rPr>
        <w:t>Agribusiness,</w:t>
      </w:r>
      <w:r w:rsidRPr="008F1A95">
        <w:rPr>
          <w:sz w:val="22"/>
          <w:szCs w:val="22"/>
        </w:rPr>
        <w:t xml:space="preserve"> 37(2021): 82-91.</w:t>
      </w:r>
    </w:p>
    <w:p w14:paraId="1DB0D35C" w14:textId="0078513B" w:rsidR="00A52492" w:rsidRPr="008F1A95" w:rsidRDefault="00A52492" w:rsidP="00263CEF">
      <w:pPr>
        <w:pStyle w:val="BalloonText"/>
        <w:numPr>
          <w:ilvl w:val="0"/>
          <w:numId w:val="1"/>
        </w:numPr>
        <w:rPr>
          <w:rFonts w:ascii="Times New Roman" w:hAnsi="Times New Roman" w:cs="Times New Roman"/>
          <w:sz w:val="22"/>
          <w:szCs w:val="22"/>
        </w:rPr>
      </w:pPr>
      <w:r w:rsidRPr="008F1A95">
        <w:rPr>
          <w:rFonts w:ascii="Times New Roman" w:hAnsi="Times New Roman" w:cs="Times New Roman"/>
          <w:sz w:val="22"/>
          <w:szCs w:val="22"/>
        </w:rPr>
        <w:t>Zheng</w:t>
      </w:r>
      <w:r w:rsidR="00CA3F77">
        <w:rPr>
          <w:rFonts w:ascii="Times New Roman" w:hAnsi="Times New Roman" w:cs="Times New Roman"/>
          <w:sz w:val="22"/>
          <w:szCs w:val="22"/>
        </w:rPr>
        <w:t>*</w:t>
      </w:r>
      <w:r w:rsidRPr="008F1A95">
        <w:rPr>
          <w:rFonts w:ascii="Times New Roman" w:hAnsi="Times New Roman" w:cs="Times New Roman"/>
          <w:sz w:val="22"/>
          <w:szCs w:val="22"/>
        </w:rPr>
        <w:t xml:space="preserve">, Q., H. H. Wang, and J. Shogren. “Fishing or Aquaculture? Chinese Consumers’ Stated Preference for the Growing Environment of Salmon through a Choice Experiment and the Consequentiality Effect.” </w:t>
      </w:r>
      <w:r w:rsidRPr="008F1A95">
        <w:rPr>
          <w:rFonts w:ascii="Times New Roman" w:hAnsi="Times New Roman" w:cs="Times New Roman"/>
          <w:i/>
          <w:sz w:val="22"/>
          <w:szCs w:val="22"/>
        </w:rPr>
        <w:t>Marine Resource Economics</w:t>
      </w:r>
      <w:r w:rsidRPr="008F1A95">
        <w:rPr>
          <w:rFonts w:ascii="Times New Roman" w:hAnsi="Times New Roman" w:cs="Times New Roman"/>
          <w:sz w:val="22"/>
          <w:szCs w:val="22"/>
        </w:rPr>
        <w:t xml:space="preserve">, 36(1), (2021), 23-42. </w:t>
      </w:r>
      <w:hyperlink r:id="rId30" w:history="1">
        <w:r w:rsidRPr="008F1A95">
          <w:rPr>
            <w:rStyle w:val="Heading1Char"/>
            <w:rFonts w:ascii="Times New Roman" w:hAnsi="Times New Roman" w:cs="Times New Roman"/>
            <w:b w:val="0"/>
            <w:bCs w:val="0"/>
            <w:sz w:val="22"/>
            <w:szCs w:val="22"/>
          </w:rPr>
          <w:t>https://doi.org/10.1086/711385</w:t>
        </w:r>
      </w:hyperlink>
      <w:r w:rsidRPr="008F1A95">
        <w:rPr>
          <w:rFonts w:ascii="Times New Roman" w:hAnsi="Times New Roman" w:cs="Times New Roman"/>
          <w:sz w:val="22"/>
          <w:szCs w:val="22"/>
        </w:rPr>
        <w:t>.</w:t>
      </w:r>
    </w:p>
    <w:p w14:paraId="2DCCBDF5" w14:textId="7B91EE93" w:rsidR="00A52492" w:rsidRPr="008F1A95" w:rsidRDefault="00A52492" w:rsidP="00263CEF">
      <w:pPr>
        <w:pStyle w:val="BalloonText"/>
        <w:numPr>
          <w:ilvl w:val="0"/>
          <w:numId w:val="1"/>
        </w:numPr>
        <w:rPr>
          <w:rFonts w:ascii="Times New Roman" w:hAnsi="Times New Roman" w:cs="Times New Roman"/>
          <w:sz w:val="22"/>
          <w:szCs w:val="22"/>
        </w:rPr>
      </w:pPr>
      <w:r w:rsidRPr="008F1A95">
        <w:rPr>
          <w:rFonts w:ascii="Times New Roman" w:hAnsi="Times New Roman" w:cs="Times New Roman"/>
          <w:sz w:val="22"/>
          <w:szCs w:val="22"/>
        </w:rPr>
        <w:t>Yue</w:t>
      </w:r>
      <w:r w:rsidR="00CA3F77">
        <w:rPr>
          <w:rFonts w:ascii="Times New Roman" w:hAnsi="Times New Roman" w:cs="Times New Roman"/>
          <w:sz w:val="22"/>
          <w:szCs w:val="22"/>
        </w:rPr>
        <w:t>*</w:t>
      </w:r>
      <w:r w:rsidRPr="008F1A95">
        <w:rPr>
          <w:rFonts w:ascii="Times New Roman" w:hAnsi="Times New Roman" w:cs="Times New Roman"/>
          <w:sz w:val="22"/>
          <w:szCs w:val="22"/>
        </w:rPr>
        <w:t>, W., N. Liu</w:t>
      </w:r>
      <w:r w:rsidR="005C2036">
        <w:rPr>
          <w:rFonts w:ascii="Times New Roman" w:hAnsi="Times New Roman" w:cs="Times New Roman"/>
          <w:sz w:val="22"/>
          <w:szCs w:val="22"/>
        </w:rPr>
        <w:t>*</w:t>
      </w:r>
      <w:r w:rsidRPr="008F1A95">
        <w:rPr>
          <w:rFonts w:ascii="Times New Roman" w:hAnsi="Times New Roman" w:cs="Times New Roman"/>
          <w:sz w:val="22"/>
          <w:szCs w:val="22"/>
        </w:rPr>
        <w:t xml:space="preserve">, Q. Zheng, and H. H. Wang. “Does the COVID-19 Pandemic Change Consumers’ food Consumption and Willingness-to-Pay? The Case of China.” </w:t>
      </w:r>
      <w:r w:rsidRPr="008F1A95">
        <w:rPr>
          <w:rFonts w:ascii="Times New Roman" w:hAnsi="Times New Roman" w:cs="Times New Roman"/>
          <w:i/>
          <w:iCs/>
          <w:sz w:val="22"/>
          <w:szCs w:val="22"/>
        </w:rPr>
        <w:t xml:space="preserve">Foods, </w:t>
      </w:r>
      <w:r w:rsidRPr="008F1A95">
        <w:rPr>
          <w:rFonts w:ascii="Times New Roman" w:hAnsi="Times New Roman" w:cs="Times New Roman"/>
          <w:sz w:val="22"/>
          <w:szCs w:val="22"/>
        </w:rPr>
        <w:t xml:space="preserve">10(9), (2021), 2156. </w:t>
      </w:r>
      <w:hyperlink r:id="rId31" w:history="1">
        <w:r w:rsidRPr="008F1A95">
          <w:rPr>
            <w:rStyle w:val="Heading1Char"/>
            <w:rFonts w:ascii="Times New Roman" w:hAnsi="Times New Roman" w:cs="Times New Roman"/>
            <w:b w:val="0"/>
            <w:bCs w:val="0"/>
            <w:sz w:val="22"/>
            <w:szCs w:val="22"/>
          </w:rPr>
          <w:t>https://doi.org/10.3390/foods10092156</w:t>
        </w:r>
      </w:hyperlink>
      <w:r w:rsidRPr="008F1A95">
        <w:rPr>
          <w:rFonts w:ascii="Times New Roman" w:hAnsi="Times New Roman" w:cs="Times New Roman"/>
          <w:sz w:val="22"/>
          <w:szCs w:val="22"/>
        </w:rPr>
        <w:t xml:space="preserve"> </w:t>
      </w:r>
      <w:r w:rsidR="00FD2B4A" w:rsidRPr="008F1A95">
        <w:rPr>
          <w:rFonts w:ascii="Times New Roman" w:hAnsi="Times New Roman" w:cs="Times New Roman"/>
          <w:sz w:val="22"/>
          <w:szCs w:val="22"/>
        </w:rPr>
        <w:t xml:space="preserve"> </w:t>
      </w:r>
      <w:r w:rsidRPr="008F1A95">
        <w:rPr>
          <w:rFonts w:ascii="Times New Roman" w:hAnsi="Times New Roman" w:cs="Times New Roman"/>
          <w:sz w:val="22"/>
          <w:szCs w:val="22"/>
        </w:rPr>
        <w:t>.</w:t>
      </w:r>
    </w:p>
    <w:p w14:paraId="7517A4D3" w14:textId="2ADF4BC6" w:rsidR="00A52492" w:rsidRPr="008F1A95" w:rsidRDefault="00A52492" w:rsidP="00263CEF">
      <w:pPr>
        <w:pStyle w:val="BalloonText"/>
        <w:numPr>
          <w:ilvl w:val="0"/>
          <w:numId w:val="1"/>
        </w:numPr>
        <w:rPr>
          <w:rFonts w:ascii="Times New Roman" w:hAnsi="Times New Roman" w:cs="Times New Roman"/>
          <w:sz w:val="22"/>
          <w:szCs w:val="22"/>
        </w:rPr>
      </w:pPr>
      <w:r w:rsidRPr="008F1A95">
        <w:rPr>
          <w:rFonts w:ascii="Times New Roman" w:hAnsi="Times New Roman" w:cs="Times New Roman"/>
          <w:sz w:val="22"/>
          <w:szCs w:val="22"/>
        </w:rPr>
        <w:t>Wang, H. H., R. C. Andrews</w:t>
      </w:r>
      <w:r w:rsidR="0097483A">
        <w:rPr>
          <w:rFonts w:ascii="Times New Roman" w:hAnsi="Times New Roman" w:cs="Times New Roman"/>
          <w:sz w:val="22"/>
          <w:szCs w:val="22"/>
        </w:rPr>
        <w:t>*</w:t>
      </w:r>
      <w:r w:rsidRPr="008F1A95">
        <w:rPr>
          <w:rFonts w:ascii="Times New Roman" w:hAnsi="Times New Roman" w:cs="Times New Roman"/>
          <w:sz w:val="22"/>
          <w:szCs w:val="22"/>
        </w:rPr>
        <w:t xml:space="preserve">, N. J. O. Widmar, and D. L. Ortega. “Consumer and Manager Preferences for Food Attributes in the Restaurant Industry: The Implications for the Imported Duck Industry in China.” </w:t>
      </w:r>
      <w:proofErr w:type="spellStart"/>
      <w:r w:rsidRPr="008F1A95">
        <w:rPr>
          <w:rFonts w:ascii="Times New Roman" w:hAnsi="Times New Roman" w:cs="Times New Roman"/>
          <w:i/>
          <w:iCs/>
          <w:sz w:val="22"/>
          <w:szCs w:val="22"/>
        </w:rPr>
        <w:t>Industria</w:t>
      </w:r>
      <w:proofErr w:type="spellEnd"/>
      <w:r w:rsidRPr="008F1A95">
        <w:rPr>
          <w:rFonts w:ascii="Times New Roman" w:hAnsi="Times New Roman" w:cs="Times New Roman"/>
          <w:i/>
          <w:iCs/>
          <w:sz w:val="22"/>
          <w:szCs w:val="22"/>
        </w:rPr>
        <w:t xml:space="preserve">: </w:t>
      </w:r>
      <w:proofErr w:type="spellStart"/>
      <w:r w:rsidRPr="008F1A95">
        <w:rPr>
          <w:rFonts w:ascii="Times New Roman" w:hAnsi="Times New Roman" w:cs="Times New Roman"/>
          <w:i/>
          <w:iCs/>
          <w:sz w:val="22"/>
          <w:szCs w:val="22"/>
        </w:rPr>
        <w:t>Jurnal</w:t>
      </w:r>
      <w:proofErr w:type="spellEnd"/>
      <w:r w:rsidRPr="008F1A95">
        <w:rPr>
          <w:rFonts w:ascii="Times New Roman" w:hAnsi="Times New Roman" w:cs="Times New Roman"/>
          <w:i/>
          <w:iCs/>
          <w:sz w:val="22"/>
          <w:szCs w:val="22"/>
        </w:rPr>
        <w:t xml:space="preserve"> </w:t>
      </w:r>
      <w:proofErr w:type="spellStart"/>
      <w:r w:rsidRPr="008F1A95">
        <w:rPr>
          <w:rFonts w:ascii="Times New Roman" w:hAnsi="Times New Roman" w:cs="Times New Roman"/>
          <w:i/>
          <w:iCs/>
          <w:sz w:val="22"/>
          <w:szCs w:val="22"/>
        </w:rPr>
        <w:t>Teknologi</w:t>
      </w:r>
      <w:proofErr w:type="spellEnd"/>
      <w:r w:rsidRPr="008F1A95">
        <w:rPr>
          <w:rFonts w:ascii="Times New Roman" w:hAnsi="Times New Roman" w:cs="Times New Roman"/>
          <w:i/>
          <w:iCs/>
          <w:sz w:val="22"/>
          <w:szCs w:val="22"/>
        </w:rPr>
        <w:t xml:space="preserve"> dan </w:t>
      </w:r>
      <w:proofErr w:type="spellStart"/>
      <w:r w:rsidRPr="008F1A95">
        <w:rPr>
          <w:rFonts w:ascii="Times New Roman" w:hAnsi="Times New Roman" w:cs="Times New Roman"/>
          <w:i/>
          <w:iCs/>
          <w:sz w:val="22"/>
          <w:szCs w:val="22"/>
        </w:rPr>
        <w:t>Manajemen</w:t>
      </w:r>
      <w:proofErr w:type="spellEnd"/>
      <w:r w:rsidRPr="008F1A95">
        <w:rPr>
          <w:rFonts w:ascii="Times New Roman" w:hAnsi="Times New Roman" w:cs="Times New Roman"/>
          <w:i/>
          <w:iCs/>
          <w:sz w:val="22"/>
          <w:szCs w:val="22"/>
        </w:rPr>
        <w:t xml:space="preserve"> </w:t>
      </w:r>
      <w:proofErr w:type="spellStart"/>
      <w:r w:rsidRPr="008F1A95">
        <w:rPr>
          <w:rFonts w:ascii="Times New Roman" w:hAnsi="Times New Roman" w:cs="Times New Roman"/>
          <w:i/>
          <w:iCs/>
          <w:sz w:val="22"/>
          <w:szCs w:val="22"/>
        </w:rPr>
        <w:t>Agroinustri</w:t>
      </w:r>
      <w:proofErr w:type="spellEnd"/>
      <w:r w:rsidRPr="008F1A95">
        <w:rPr>
          <w:rFonts w:ascii="Times New Roman" w:hAnsi="Times New Roman" w:cs="Times New Roman"/>
          <w:sz w:val="22"/>
          <w:szCs w:val="22"/>
        </w:rPr>
        <w:t xml:space="preserve">, 10(2), (2021), 193-205. </w:t>
      </w:r>
      <w:hyperlink r:id="rId32" w:history="1">
        <w:r w:rsidRPr="008F1A95">
          <w:rPr>
            <w:rStyle w:val="Heading1Char"/>
            <w:rFonts w:ascii="Times New Roman" w:hAnsi="Times New Roman" w:cs="Times New Roman"/>
            <w:b w:val="0"/>
            <w:bCs w:val="0"/>
            <w:sz w:val="22"/>
            <w:szCs w:val="22"/>
          </w:rPr>
          <w:t>https://doi.org/10.21776/ub.industria.2021.010.03.1</w:t>
        </w:r>
      </w:hyperlink>
    </w:p>
    <w:p w14:paraId="328FBACB" w14:textId="3879B4AD" w:rsidR="004D057E" w:rsidRPr="008F1A95" w:rsidRDefault="004D057E" w:rsidP="00263CEF">
      <w:pPr>
        <w:widowControl w:val="0"/>
        <w:numPr>
          <w:ilvl w:val="0"/>
          <w:numId w:val="1"/>
        </w:numPr>
        <w:autoSpaceDE w:val="0"/>
        <w:autoSpaceDN w:val="0"/>
        <w:adjustRightInd w:val="0"/>
        <w:rPr>
          <w:sz w:val="22"/>
          <w:szCs w:val="22"/>
        </w:rPr>
      </w:pPr>
      <w:r w:rsidRPr="008F1A95">
        <w:rPr>
          <w:sz w:val="22"/>
          <w:szCs w:val="22"/>
        </w:rPr>
        <w:t xml:space="preserve">Wang, H. H. “Editorial: China Section in Agricultural and Applied Economics Association: History, Growth and Outlook.”  </w:t>
      </w:r>
      <w:r w:rsidRPr="008F1A95">
        <w:rPr>
          <w:bCs/>
          <w:i/>
          <w:sz w:val="22"/>
          <w:szCs w:val="22"/>
        </w:rPr>
        <w:t xml:space="preserve">China Agricultural Economic Review, </w:t>
      </w:r>
      <w:r w:rsidRPr="008F1A95">
        <w:rPr>
          <w:bCs/>
          <w:sz w:val="22"/>
          <w:szCs w:val="22"/>
        </w:rPr>
        <w:t>13 (2021) (2)</w:t>
      </w:r>
      <w:r w:rsidRPr="008F1A95">
        <w:rPr>
          <w:sz w:val="22"/>
          <w:szCs w:val="22"/>
        </w:rPr>
        <w:t xml:space="preserve">, 249-263. </w:t>
      </w:r>
      <w:hyperlink r:id="rId33" w:tooltip="DOI: https://doi.org/10.1108/CAER-05-2021-263" w:history="1">
        <w:r w:rsidRPr="008F1A95">
          <w:rPr>
            <w:rStyle w:val="Heading1Char"/>
            <w:rFonts w:ascii="Times New Roman" w:hAnsi="Times New Roman" w:cs="Times New Roman"/>
            <w:b w:val="0"/>
            <w:bCs w:val="0"/>
            <w:sz w:val="22"/>
            <w:szCs w:val="22"/>
            <w:shd w:val="clear" w:color="auto" w:fill="FFFFFF"/>
          </w:rPr>
          <w:t>DOI:10.1108/CAER-05-2021-263</w:t>
        </w:r>
      </w:hyperlink>
      <w:r w:rsidRPr="008F1A95">
        <w:rPr>
          <w:sz w:val="22"/>
          <w:szCs w:val="22"/>
        </w:rPr>
        <w:t>.</w:t>
      </w:r>
      <w:r>
        <w:rPr>
          <w:sz w:val="22"/>
          <w:szCs w:val="22"/>
        </w:rPr>
        <w:t xml:space="preserve"> [</w:t>
      </w:r>
      <w:r>
        <w:rPr>
          <w:rFonts w:hint="eastAsia"/>
          <w:sz w:val="22"/>
          <w:szCs w:val="22"/>
        </w:rPr>
        <w:t>Editorial</w:t>
      </w:r>
      <w:r>
        <w:rPr>
          <w:sz w:val="22"/>
          <w:szCs w:val="22"/>
        </w:rPr>
        <w:t>]</w:t>
      </w:r>
    </w:p>
    <w:p w14:paraId="5FF50D7E" w14:textId="3E84F3D9" w:rsidR="00577D90" w:rsidRPr="008F1A95" w:rsidRDefault="00A52492" w:rsidP="00263CEF">
      <w:pPr>
        <w:widowControl w:val="0"/>
        <w:numPr>
          <w:ilvl w:val="0"/>
          <w:numId w:val="1"/>
        </w:numPr>
        <w:autoSpaceDE w:val="0"/>
        <w:autoSpaceDN w:val="0"/>
        <w:adjustRightInd w:val="0"/>
        <w:rPr>
          <w:sz w:val="22"/>
          <w:szCs w:val="22"/>
        </w:rPr>
      </w:pPr>
      <w:r w:rsidRPr="008F1A95">
        <w:rPr>
          <w:sz w:val="22"/>
          <w:szCs w:val="22"/>
        </w:rPr>
        <w:t>Katare, B., H. H. Wang, J. Lawing</w:t>
      </w:r>
      <w:r w:rsidR="0097483A">
        <w:rPr>
          <w:sz w:val="22"/>
          <w:szCs w:val="22"/>
        </w:rPr>
        <w:t>*</w:t>
      </w:r>
      <w:r w:rsidRPr="008F1A95">
        <w:rPr>
          <w:sz w:val="22"/>
          <w:szCs w:val="22"/>
        </w:rPr>
        <w:t>, T. Park, N. Hao</w:t>
      </w:r>
      <w:r w:rsidR="0097483A">
        <w:rPr>
          <w:sz w:val="22"/>
          <w:szCs w:val="22"/>
        </w:rPr>
        <w:t>*</w:t>
      </w:r>
      <w:r w:rsidRPr="008F1A95">
        <w:rPr>
          <w:sz w:val="22"/>
          <w:szCs w:val="22"/>
        </w:rPr>
        <w:t xml:space="preserve">, and M. Wetzstein. “Toward Optimal Meat Consumption.” </w:t>
      </w:r>
      <w:r w:rsidRPr="008F1A95">
        <w:rPr>
          <w:i/>
          <w:sz w:val="22"/>
          <w:szCs w:val="22"/>
        </w:rPr>
        <w:t>American Journal of Agricultural Economics</w:t>
      </w:r>
      <w:r w:rsidRPr="008F1A95">
        <w:rPr>
          <w:sz w:val="22"/>
          <w:szCs w:val="22"/>
        </w:rPr>
        <w:t xml:space="preserve">, 101 (2020), (2): 662-680 </w:t>
      </w:r>
      <w:hyperlink r:id="rId34" w:history="1">
        <w:r w:rsidRPr="008F1A95">
          <w:rPr>
            <w:rStyle w:val="Heading1Char"/>
            <w:rFonts w:ascii="Times New Roman" w:hAnsi="Times New Roman" w:cs="Times New Roman"/>
            <w:b w:val="0"/>
            <w:bCs w:val="0"/>
            <w:color w:val="005274"/>
            <w:sz w:val="22"/>
            <w:szCs w:val="22"/>
            <w:shd w:val="clear" w:color="auto" w:fill="FFFFFF"/>
          </w:rPr>
          <w:t>https://doi.org/10.1002/ajae.12016</w:t>
        </w:r>
      </w:hyperlink>
      <w:r w:rsidRPr="008F1A95">
        <w:rPr>
          <w:sz w:val="22"/>
          <w:szCs w:val="22"/>
        </w:rPr>
        <w:t xml:space="preserve">  .</w:t>
      </w:r>
    </w:p>
    <w:p w14:paraId="751E19E4" w14:textId="3FC19BC8"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L. Liu</w:t>
      </w:r>
      <w:r w:rsidR="0097483A">
        <w:rPr>
          <w:sz w:val="22"/>
          <w:szCs w:val="22"/>
        </w:rPr>
        <w:t>*</w:t>
      </w:r>
      <w:r w:rsidRPr="008F1A95">
        <w:rPr>
          <w:sz w:val="22"/>
          <w:szCs w:val="22"/>
        </w:rPr>
        <w:t>, D. L. Ortega, Y. Jiang</w:t>
      </w:r>
      <w:r w:rsidR="0097483A">
        <w:rPr>
          <w:sz w:val="22"/>
          <w:szCs w:val="22"/>
        </w:rPr>
        <w:t>*</w:t>
      </w:r>
      <w:r w:rsidRPr="008F1A95">
        <w:rPr>
          <w:sz w:val="22"/>
          <w:szCs w:val="22"/>
        </w:rPr>
        <w:t xml:space="preserve">, and Q. Zheng. “Are Small Holder Farmers Willing to Pay for Different Types of Crop Insurance? An Application of Labeled Choice Experiments to Chinese Corn Growers.” </w:t>
      </w:r>
      <w:r w:rsidRPr="008F1A95">
        <w:rPr>
          <w:i/>
          <w:sz w:val="22"/>
          <w:szCs w:val="22"/>
        </w:rPr>
        <w:t>Geneva Papers on Risk and Insurance: Issues and Practices</w:t>
      </w:r>
      <w:r w:rsidRPr="008F1A95">
        <w:rPr>
          <w:sz w:val="22"/>
          <w:szCs w:val="22"/>
        </w:rPr>
        <w:t xml:space="preserve">. (2020), 45(1): 86-110 </w:t>
      </w:r>
      <w:hyperlink r:id="rId35" w:history="1">
        <w:r w:rsidRPr="008F1A95">
          <w:rPr>
            <w:rStyle w:val="Heading1Char"/>
            <w:rFonts w:ascii="Times New Roman" w:hAnsi="Times New Roman" w:cs="Times New Roman"/>
            <w:b w:val="0"/>
            <w:bCs w:val="0"/>
            <w:sz w:val="22"/>
            <w:szCs w:val="22"/>
            <w:shd w:val="clear" w:color="auto" w:fill="FCFCFC"/>
          </w:rPr>
          <w:t>https://doi.org/10.1057/s41288-019-00153-7</w:t>
        </w:r>
      </w:hyperlink>
      <w:r w:rsidRPr="008F1A95">
        <w:rPr>
          <w:color w:val="333333"/>
          <w:sz w:val="22"/>
          <w:szCs w:val="22"/>
          <w:shd w:val="clear" w:color="auto" w:fill="FCFCFC"/>
        </w:rPr>
        <w:t xml:space="preserve"> </w:t>
      </w:r>
      <w:r w:rsidRPr="008F1A95">
        <w:rPr>
          <w:sz w:val="22"/>
          <w:szCs w:val="22"/>
        </w:rPr>
        <w:t xml:space="preserve">. </w:t>
      </w:r>
    </w:p>
    <w:p w14:paraId="50F0F5E9" w14:textId="54267A05"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lastRenderedPageBreak/>
        <w:t>Zheng, Q., J. Chen</w:t>
      </w:r>
      <w:r w:rsidR="00733050">
        <w:rPr>
          <w:sz w:val="22"/>
          <w:szCs w:val="22"/>
        </w:rPr>
        <w:t>*</w:t>
      </w:r>
      <w:r w:rsidRPr="008F1A95">
        <w:rPr>
          <w:sz w:val="22"/>
          <w:szCs w:val="22"/>
        </w:rPr>
        <w:t>, R. W. Zhang</w:t>
      </w:r>
      <w:r w:rsidR="0097483A">
        <w:rPr>
          <w:sz w:val="22"/>
          <w:szCs w:val="22"/>
        </w:rPr>
        <w:t>*</w:t>
      </w:r>
      <w:r w:rsidRPr="008F1A95">
        <w:rPr>
          <w:sz w:val="22"/>
          <w:szCs w:val="22"/>
        </w:rPr>
        <w:t xml:space="preserve">, and H. H. Wang. “What Factors Affect Chinese Consumers’ Online Grocery Shopping? Product Attributes, E-Vendor Characteristics and Consumer Perceptions.” </w:t>
      </w:r>
      <w:r w:rsidRPr="008F1A95">
        <w:rPr>
          <w:i/>
          <w:sz w:val="22"/>
          <w:szCs w:val="22"/>
        </w:rPr>
        <w:t xml:space="preserve">China Agricultural Economic Review, </w:t>
      </w:r>
      <w:r w:rsidRPr="008F1A95">
        <w:rPr>
          <w:sz w:val="22"/>
          <w:szCs w:val="22"/>
        </w:rPr>
        <w:t xml:space="preserve">12 (2020), (2):193-213. </w:t>
      </w:r>
    </w:p>
    <w:p w14:paraId="4F32DCC3" w14:textId="4C891CAB" w:rsidR="00A52492" w:rsidRPr="008F1A95" w:rsidRDefault="00A52492" w:rsidP="00263CEF">
      <w:pPr>
        <w:pStyle w:val="BalloonText"/>
        <w:numPr>
          <w:ilvl w:val="0"/>
          <w:numId w:val="1"/>
        </w:numPr>
        <w:rPr>
          <w:rFonts w:ascii="Times New Roman" w:hAnsi="Times New Roman" w:cs="Times New Roman"/>
          <w:sz w:val="22"/>
          <w:szCs w:val="22"/>
        </w:rPr>
      </w:pPr>
      <w:r w:rsidRPr="008F1A95">
        <w:rPr>
          <w:rFonts w:ascii="Times New Roman" w:hAnsi="Times New Roman" w:cs="Times New Roman"/>
          <w:sz w:val="22"/>
          <w:szCs w:val="22"/>
        </w:rPr>
        <w:t>Wang, H. H., and N. Hao</w:t>
      </w:r>
      <w:r w:rsidR="00A070E5">
        <w:rPr>
          <w:rFonts w:ascii="Times New Roman" w:hAnsi="Times New Roman" w:cs="Times New Roman"/>
          <w:sz w:val="22"/>
          <w:szCs w:val="22"/>
        </w:rPr>
        <w:t>*</w:t>
      </w:r>
      <w:r w:rsidRPr="008F1A95">
        <w:rPr>
          <w:rFonts w:ascii="Times New Roman" w:hAnsi="Times New Roman" w:cs="Times New Roman"/>
          <w:sz w:val="22"/>
          <w:szCs w:val="22"/>
        </w:rPr>
        <w:t xml:space="preserve">. “Panic Buying? Food Hoarding during the Pandemic Period with City Lockdown.” </w:t>
      </w:r>
      <w:r w:rsidRPr="008F1A95">
        <w:rPr>
          <w:rFonts w:ascii="Times New Roman" w:hAnsi="Times New Roman" w:cs="Times New Roman"/>
          <w:i/>
          <w:sz w:val="22"/>
          <w:szCs w:val="22"/>
        </w:rPr>
        <w:t>Journal of Integrative Agriculture</w:t>
      </w:r>
      <w:r w:rsidRPr="008F1A95">
        <w:rPr>
          <w:rFonts w:ascii="Times New Roman" w:hAnsi="Times New Roman" w:cs="Times New Roman"/>
          <w:sz w:val="22"/>
          <w:szCs w:val="22"/>
        </w:rPr>
        <w:t>, 19(12) (2020): 2916-2925.</w:t>
      </w:r>
    </w:p>
    <w:p w14:paraId="187BBF1E" w14:textId="431DB09A"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Hao</w:t>
      </w:r>
      <w:r w:rsidR="00A070E5">
        <w:rPr>
          <w:sz w:val="22"/>
          <w:szCs w:val="22"/>
        </w:rPr>
        <w:t>*</w:t>
      </w:r>
      <w:r w:rsidRPr="008F1A95">
        <w:rPr>
          <w:sz w:val="22"/>
          <w:szCs w:val="22"/>
        </w:rPr>
        <w:t xml:space="preserve">, N., H. H. Wang, and Q. Zhou. “The Impact of Online Grocery Shopping on Stockpile Behavior in Covid-19.” </w:t>
      </w:r>
      <w:r w:rsidRPr="008F1A95">
        <w:rPr>
          <w:i/>
          <w:sz w:val="22"/>
          <w:szCs w:val="22"/>
        </w:rPr>
        <w:t>China Agricultural Economic Review,</w:t>
      </w:r>
      <w:r w:rsidRPr="008F1A95">
        <w:rPr>
          <w:sz w:val="22"/>
          <w:szCs w:val="22"/>
        </w:rPr>
        <w:t xml:space="preserve"> 12 (2020) (3): 459-470.</w:t>
      </w:r>
    </w:p>
    <w:p w14:paraId="152E8753" w14:textId="75802632"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Xiao, Y., K. Wang</w:t>
      </w:r>
      <w:r w:rsidR="00A070E5">
        <w:rPr>
          <w:sz w:val="22"/>
          <w:szCs w:val="22"/>
        </w:rPr>
        <w:t>*</w:t>
      </w:r>
      <w:r w:rsidRPr="008F1A95">
        <w:rPr>
          <w:sz w:val="22"/>
          <w:szCs w:val="22"/>
        </w:rPr>
        <w:t>, X. He, and H. H. Wang. “</w:t>
      </w:r>
      <w:r w:rsidRPr="008F1A95">
        <w:rPr>
          <w:rFonts w:eastAsia="SimHei"/>
          <w:kern w:val="24"/>
          <w:sz w:val="22"/>
          <w:szCs w:val="22"/>
        </w:rPr>
        <w:t xml:space="preserve">The Impact of Indemnity Scheme on the Risk Protection of Government Subsidized Agricultural Insurance.” </w:t>
      </w:r>
      <w:r w:rsidRPr="008F1A95">
        <w:rPr>
          <w:rFonts w:eastAsia="SimHei"/>
          <w:i/>
          <w:kern w:val="24"/>
          <w:sz w:val="22"/>
          <w:szCs w:val="22"/>
        </w:rPr>
        <w:t>Insurance Studies</w:t>
      </w:r>
      <w:r w:rsidRPr="008F1A95">
        <w:rPr>
          <w:rFonts w:eastAsia="SimHei"/>
          <w:kern w:val="24"/>
          <w:sz w:val="22"/>
          <w:szCs w:val="22"/>
        </w:rPr>
        <w:t xml:space="preserve">, 2020 (7): 63-76.  </w:t>
      </w:r>
      <w:hyperlink r:id="rId36" w:history="1">
        <w:r w:rsidRPr="008F1A95">
          <w:rPr>
            <w:rStyle w:val="Heading1Char"/>
            <w:rFonts w:ascii="Times New Roman" w:eastAsia="SimHei" w:hAnsi="Times New Roman" w:cs="Times New Roman"/>
            <w:b w:val="0"/>
            <w:bCs w:val="0"/>
            <w:kern w:val="24"/>
            <w:sz w:val="22"/>
            <w:szCs w:val="22"/>
          </w:rPr>
          <w:t>http://www.bxyj.cbpt.cnki.net/WKE/WebPublication/wkTextContent.aspx?contentID=e3923551-4ea5-4b76-b521-33943d53fada&amp;mid=bxyj</w:t>
        </w:r>
      </w:hyperlink>
    </w:p>
    <w:p w14:paraId="63A89CC7" w14:textId="50463CEE" w:rsidR="00A52492" w:rsidRPr="008F1A95" w:rsidRDefault="00A52492" w:rsidP="00263CEF">
      <w:pPr>
        <w:widowControl w:val="0"/>
        <w:numPr>
          <w:ilvl w:val="0"/>
          <w:numId w:val="1"/>
        </w:numPr>
        <w:autoSpaceDE w:val="0"/>
        <w:autoSpaceDN w:val="0"/>
        <w:adjustRightInd w:val="0"/>
        <w:rPr>
          <w:sz w:val="22"/>
          <w:szCs w:val="22"/>
          <w:lang w:val="fr-FR"/>
        </w:rPr>
      </w:pPr>
      <w:r w:rsidRPr="008F1A95">
        <w:rPr>
          <w:sz w:val="22"/>
          <w:szCs w:val="22"/>
        </w:rPr>
        <w:t>Xiao</w:t>
      </w:r>
      <w:r w:rsidR="00A070E5">
        <w:rPr>
          <w:sz w:val="22"/>
          <w:szCs w:val="22"/>
        </w:rPr>
        <w:t>*</w:t>
      </w:r>
      <w:r w:rsidRPr="008F1A95">
        <w:rPr>
          <w:sz w:val="22"/>
          <w:szCs w:val="22"/>
        </w:rPr>
        <w:t xml:space="preserve">, Y., and H. H. Wang. “Analysis on Development of China-U.S. Agricultural Economy Based on Bibliometrics.” </w:t>
      </w:r>
      <w:r w:rsidRPr="008F1A95">
        <w:rPr>
          <w:i/>
          <w:sz w:val="22"/>
          <w:szCs w:val="22"/>
          <w:lang w:val="fr-FR"/>
        </w:rPr>
        <w:t>Science Focus,</w:t>
      </w:r>
      <w:r w:rsidRPr="008F1A95">
        <w:rPr>
          <w:sz w:val="22"/>
          <w:szCs w:val="22"/>
          <w:lang w:val="fr-FR"/>
        </w:rPr>
        <w:t xml:space="preserve"> 15 (5) (2020</w:t>
      </w:r>
      <w:proofErr w:type="gramStart"/>
      <w:r w:rsidRPr="008F1A95">
        <w:rPr>
          <w:sz w:val="22"/>
          <w:szCs w:val="22"/>
          <w:lang w:val="fr-FR"/>
        </w:rPr>
        <w:t>):</w:t>
      </w:r>
      <w:proofErr w:type="gramEnd"/>
      <w:r w:rsidRPr="008F1A95">
        <w:rPr>
          <w:sz w:val="22"/>
          <w:szCs w:val="22"/>
          <w:lang w:val="fr-FR"/>
        </w:rPr>
        <w:t xml:space="preserve">52-62. </w:t>
      </w:r>
      <w:hyperlink r:id="rId37" w:history="1">
        <w:r w:rsidRPr="008F1A95">
          <w:rPr>
            <w:rStyle w:val="Heading1Char"/>
            <w:rFonts w:ascii="Times New Roman" w:hAnsi="Times New Roman" w:cs="Times New Roman"/>
            <w:b w:val="0"/>
            <w:bCs w:val="0"/>
            <w:sz w:val="22"/>
            <w:szCs w:val="22"/>
            <w:lang w:val="fr-FR"/>
          </w:rPr>
          <w:t>http://manu56.magtech.com.cn/kxgc/CN/1673-5668/current.shtml</w:t>
        </w:r>
      </w:hyperlink>
      <w:r w:rsidRPr="008F1A95">
        <w:rPr>
          <w:sz w:val="22"/>
          <w:szCs w:val="22"/>
          <w:lang w:val="fr-FR"/>
        </w:rPr>
        <w:t>.</w:t>
      </w:r>
    </w:p>
    <w:p w14:paraId="7272DFA4" w14:textId="24800B64" w:rsidR="004D057E" w:rsidRPr="008F1A95" w:rsidRDefault="004D057E" w:rsidP="00263CEF">
      <w:pPr>
        <w:widowControl w:val="0"/>
        <w:numPr>
          <w:ilvl w:val="0"/>
          <w:numId w:val="1"/>
        </w:numPr>
        <w:autoSpaceDE w:val="0"/>
        <w:autoSpaceDN w:val="0"/>
        <w:adjustRightInd w:val="0"/>
        <w:rPr>
          <w:sz w:val="22"/>
          <w:szCs w:val="22"/>
        </w:rPr>
      </w:pPr>
      <w:r w:rsidRPr="008F1A95">
        <w:rPr>
          <w:sz w:val="22"/>
          <w:szCs w:val="22"/>
        </w:rPr>
        <w:t xml:space="preserve">Wang, H. H., J. B. Tack, and K. Coble. “Frontier Studies in Agricultural Insurance.” </w:t>
      </w:r>
      <w:r w:rsidRPr="008F1A95">
        <w:rPr>
          <w:i/>
          <w:sz w:val="22"/>
          <w:szCs w:val="22"/>
        </w:rPr>
        <w:t>Geneva Papers on Risk and Insurance: Issues and Practices</w:t>
      </w:r>
      <w:r w:rsidRPr="008F1A95">
        <w:rPr>
          <w:sz w:val="22"/>
          <w:szCs w:val="22"/>
        </w:rPr>
        <w:t>. (2020), 45(1):1-4.</w:t>
      </w:r>
      <w:r>
        <w:rPr>
          <w:sz w:val="22"/>
          <w:szCs w:val="22"/>
        </w:rPr>
        <w:t xml:space="preserve"> [Editorial</w:t>
      </w:r>
      <w:r w:rsidR="00187674">
        <w:rPr>
          <w:sz w:val="22"/>
          <w:szCs w:val="22"/>
        </w:rPr>
        <w:t>]</w:t>
      </w:r>
      <w:r w:rsidRPr="008F1A95">
        <w:rPr>
          <w:sz w:val="22"/>
          <w:szCs w:val="22"/>
        </w:rPr>
        <w:t xml:space="preserve"> </w:t>
      </w:r>
    </w:p>
    <w:p w14:paraId="70BC7E96" w14:textId="47887A09" w:rsidR="00A52492" w:rsidRPr="008F1A95" w:rsidRDefault="00A52492" w:rsidP="00263CEF">
      <w:pPr>
        <w:pStyle w:val="PlainText"/>
        <w:numPr>
          <w:ilvl w:val="0"/>
          <w:numId w:val="1"/>
        </w:numPr>
        <w:snapToGrid w:val="0"/>
        <w:rPr>
          <w:rFonts w:ascii="Times New Roman" w:hAnsi="Times New Roman"/>
          <w:sz w:val="22"/>
          <w:szCs w:val="22"/>
        </w:rPr>
      </w:pPr>
      <w:r w:rsidRPr="008F1A95">
        <w:rPr>
          <w:rFonts w:ascii="Times New Roman" w:hAnsi="Times New Roman"/>
          <w:sz w:val="22"/>
          <w:szCs w:val="22"/>
        </w:rPr>
        <w:t xml:space="preserve">Zhang, Y., X. Rao, and H. H. Wang. “Organization, Technology and Management Innovations through Acquisition in China’s Pork Value Chains: The Case of the Smithfield Acquisition by </w:t>
      </w:r>
      <w:proofErr w:type="spellStart"/>
      <w:r w:rsidRPr="008F1A95">
        <w:rPr>
          <w:rFonts w:ascii="Times New Roman" w:hAnsi="Times New Roman"/>
          <w:sz w:val="22"/>
          <w:szCs w:val="22"/>
        </w:rPr>
        <w:t>Shuanghui</w:t>
      </w:r>
      <w:proofErr w:type="spellEnd"/>
      <w:r w:rsidRPr="008F1A95">
        <w:rPr>
          <w:rFonts w:ascii="Times New Roman" w:hAnsi="Times New Roman"/>
          <w:sz w:val="22"/>
          <w:szCs w:val="22"/>
        </w:rPr>
        <w:t xml:space="preserve">.” </w:t>
      </w:r>
      <w:r w:rsidRPr="008F1A95">
        <w:rPr>
          <w:rFonts w:ascii="Times New Roman" w:hAnsi="Times New Roman"/>
          <w:i/>
          <w:sz w:val="22"/>
          <w:szCs w:val="22"/>
        </w:rPr>
        <w:t>Food Policy</w:t>
      </w:r>
      <w:r w:rsidRPr="008F1A95">
        <w:rPr>
          <w:rFonts w:ascii="Times New Roman" w:hAnsi="Times New Roman"/>
          <w:sz w:val="22"/>
          <w:szCs w:val="22"/>
        </w:rPr>
        <w:t>, 83 (2019): 337-345, .</w:t>
      </w:r>
    </w:p>
    <w:p w14:paraId="679C5BE5" w14:textId="51C0FA46"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Liu</w:t>
      </w:r>
      <w:r w:rsidR="009E1240">
        <w:rPr>
          <w:sz w:val="22"/>
          <w:szCs w:val="22"/>
        </w:rPr>
        <w:t>*</w:t>
      </w:r>
      <w:r w:rsidRPr="008F1A95">
        <w:rPr>
          <w:sz w:val="22"/>
          <w:szCs w:val="22"/>
        </w:rPr>
        <w:t xml:space="preserve">, L., H. H. Wang. “Analysis and Prospect on Farmers’ Demand for Full Cost Insurance – A Case Study of Maize Growers in Liaoning Province.” </w:t>
      </w:r>
      <w:r w:rsidRPr="008F1A95">
        <w:rPr>
          <w:i/>
          <w:sz w:val="22"/>
          <w:szCs w:val="22"/>
        </w:rPr>
        <w:t>Agricultural Outlook</w:t>
      </w:r>
      <w:r w:rsidRPr="008F1A95">
        <w:rPr>
          <w:sz w:val="22"/>
          <w:szCs w:val="22"/>
        </w:rPr>
        <w:t>, 2019 (8) (2019):90-95.</w:t>
      </w:r>
    </w:p>
    <w:p w14:paraId="2D538ABD" w14:textId="734E3C39"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Jiang</w:t>
      </w:r>
      <w:r w:rsidR="009E1240">
        <w:rPr>
          <w:sz w:val="22"/>
          <w:szCs w:val="22"/>
        </w:rPr>
        <w:t>*</w:t>
      </w:r>
      <w:r w:rsidRPr="008F1A95">
        <w:rPr>
          <w:sz w:val="22"/>
          <w:szCs w:val="22"/>
        </w:rPr>
        <w:t xml:space="preserve">, Y., H. H. Wang, S. Jin, and M. Delgado. “The Promising Effect of a Green Food Label in the New Online Market.” </w:t>
      </w:r>
      <w:r w:rsidRPr="008F1A95">
        <w:rPr>
          <w:rFonts w:eastAsia="Times New Roman"/>
          <w:i/>
          <w:color w:val="000000"/>
          <w:sz w:val="22"/>
          <w:szCs w:val="22"/>
        </w:rPr>
        <w:t>Sustainability</w:t>
      </w:r>
      <w:r w:rsidRPr="008F1A95">
        <w:rPr>
          <w:rFonts w:eastAsia="Times New Roman"/>
          <w:color w:val="000000"/>
          <w:sz w:val="22"/>
          <w:szCs w:val="22"/>
        </w:rPr>
        <w:t>, 11 (3) (2019): 796-809.</w:t>
      </w:r>
      <w:r w:rsidRPr="008F1A95">
        <w:rPr>
          <w:color w:val="222222"/>
          <w:sz w:val="22"/>
          <w:szCs w:val="22"/>
          <w:shd w:val="clear" w:color="auto" w:fill="FFFFFF"/>
        </w:rPr>
        <w:t xml:space="preserve">   </w:t>
      </w:r>
      <w:hyperlink r:id="rId38" w:history="1">
        <w:r w:rsidRPr="008F1A95">
          <w:rPr>
            <w:rStyle w:val="Heading1Char"/>
            <w:rFonts w:ascii="Times New Roman" w:hAnsi="Times New Roman" w:cs="Times New Roman"/>
            <w:b w:val="0"/>
            <w:bCs w:val="0"/>
            <w:sz w:val="22"/>
            <w:szCs w:val="22"/>
            <w:shd w:val="clear" w:color="auto" w:fill="FFFFFF"/>
          </w:rPr>
          <w:t>https://doi.org/10.3390/su11030796</w:t>
        </w:r>
      </w:hyperlink>
      <w:r w:rsidRPr="008F1A95">
        <w:rPr>
          <w:sz w:val="22"/>
          <w:szCs w:val="22"/>
        </w:rPr>
        <w:t xml:space="preserve"> </w:t>
      </w:r>
    </w:p>
    <w:p w14:paraId="4CA3B25D" w14:textId="1B694D05"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N. Hao</w:t>
      </w:r>
      <w:r w:rsidR="009E1240">
        <w:rPr>
          <w:sz w:val="22"/>
          <w:szCs w:val="22"/>
        </w:rPr>
        <w:t>*</w:t>
      </w:r>
      <w:r w:rsidRPr="008F1A95">
        <w:rPr>
          <w:sz w:val="22"/>
          <w:szCs w:val="22"/>
        </w:rPr>
        <w:t xml:space="preserve">, Q. Zhou, M. E. Wetzstein, and Y. Wang. “Is Fresh Food Shopping Sticky to Retail Channels and Online Platforms? Evidence and Implications in the Digital Era.” </w:t>
      </w:r>
      <w:r w:rsidRPr="008F1A95">
        <w:rPr>
          <w:i/>
          <w:sz w:val="22"/>
          <w:szCs w:val="22"/>
        </w:rPr>
        <w:t xml:space="preserve">Agribusiness: An International Journal. </w:t>
      </w:r>
      <w:r w:rsidRPr="008F1A95">
        <w:rPr>
          <w:sz w:val="22"/>
          <w:szCs w:val="22"/>
        </w:rPr>
        <w:t xml:space="preserve">35 (2019):6-19. </w:t>
      </w:r>
    </w:p>
    <w:p w14:paraId="3DB7DB92" w14:textId="62626A9E" w:rsidR="00187674" w:rsidRPr="008F1A95" w:rsidRDefault="00187674" w:rsidP="00263CEF">
      <w:pPr>
        <w:widowControl w:val="0"/>
        <w:numPr>
          <w:ilvl w:val="0"/>
          <w:numId w:val="1"/>
        </w:numPr>
        <w:autoSpaceDE w:val="0"/>
        <w:autoSpaceDN w:val="0"/>
        <w:adjustRightInd w:val="0"/>
        <w:rPr>
          <w:sz w:val="22"/>
          <w:szCs w:val="22"/>
        </w:rPr>
      </w:pPr>
      <w:r w:rsidRPr="008F1A95">
        <w:rPr>
          <w:sz w:val="22"/>
          <w:szCs w:val="22"/>
        </w:rPr>
        <w:t>Marchant, M. A. and H. H. Wang. “</w:t>
      </w:r>
      <w:hyperlink r:id="rId39" w:history="1">
        <w:r w:rsidRPr="008F1A95">
          <w:rPr>
            <w:rStyle w:val="Hyperlink"/>
            <w:rFonts w:eastAsia="Times New Roman"/>
            <w:sz w:val="22"/>
            <w:szCs w:val="22"/>
          </w:rPr>
          <w:t>Theme Overview: U.S.–China Trade Dispute and Potential Impacts on Agriculture</w:t>
        </w:r>
      </w:hyperlink>
      <w:r w:rsidRPr="008F1A95">
        <w:rPr>
          <w:rFonts w:eastAsia="Times New Roman"/>
          <w:sz w:val="22"/>
          <w:szCs w:val="22"/>
        </w:rPr>
        <w:t>.”</w:t>
      </w:r>
      <w:r w:rsidRPr="008F1A95">
        <w:rPr>
          <w:i/>
          <w:iCs/>
          <w:sz w:val="22"/>
          <w:szCs w:val="22"/>
        </w:rPr>
        <w:t xml:space="preserve"> Choices: The Magazine for Food, Farm, and Resource Issues</w:t>
      </w:r>
      <w:r w:rsidRPr="008F1A95">
        <w:rPr>
          <w:iCs/>
          <w:sz w:val="22"/>
          <w:szCs w:val="22"/>
        </w:rPr>
        <w:t>. 33(2) May 2018. [AAEA Quality of Communication Award, 2019.]</w:t>
      </w:r>
      <w:r>
        <w:rPr>
          <w:iCs/>
          <w:sz w:val="22"/>
          <w:szCs w:val="22"/>
        </w:rPr>
        <w:t xml:space="preserve"> [Editorial]</w:t>
      </w:r>
    </w:p>
    <w:p w14:paraId="44FC77E6" w14:textId="2549456B" w:rsidR="00A52492" w:rsidRPr="008F1A95" w:rsidRDefault="00A52492" w:rsidP="00263CEF">
      <w:pPr>
        <w:widowControl w:val="0"/>
        <w:numPr>
          <w:ilvl w:val="0"/>
          <w:numId w:val="1"/>
        </w:numPr>
        <w:autoSpaceDE w:val="0"/>
        <w:autoSpaceDN w:val="0"/>
        <w:adjustRightInd w:val="0"/>
        <w:rPr>
          <w:sz w:val="22"/>
          <w:szCs w:val="22"/>
        </w:rPr>
      </w:pPr>
      <w:r w:rsidRPr="008F1A95">
        <w:rPr>
          <w:rFonts w:eastAsia="Times New Roman"/>
          <w:color w:val="000000"/>
          <w:sz w:val="22"/>
          <w:szCs w:val="22"/>
        </w:rPr>
        <w:t>Dominick</w:t>
      </w:r>
      <w:r w:rsidR="009E1240">
        <w:rPr>
          <w:rFonts w:eastAsia="Times New Roman"/>
          <w:color w:val="000000"/>
          <w:sz w:val="22"/>
          <w:szCs w:val="22"/>
        </w:rPr>
        <w:t>*</w:t>
      </w:r>
      <w:r w:rsidRPr="008F1A95">
        <w:rPr>
          <w:rFonts w:eastAsia="Times New Roman"/>
          <w:color w:val="000000"/>
          <w:sz w:val="22"/>
          <w:szCs w:val="22"/>
        </w:rPr>
        <w:t>, S. R., C. Bir</w:t>
      </w:r>
      <w:r w:rsidR="009E1240">
        <w:rPr>
          <w:rFonts w:eastAsia="Times New Roman"/>
          <w:color w:val="000000"/>
          <w:sz w:val="22"/>
          <w:szCs w:val="22"/>
        </w:rPr>
        <w:t>*</w:t>
      </w:r>
      <w:r w:rsidRPr="008F1A95">
        <w:rPr>
          <w:rFonts w:eastAsia="Times New Roman"/>
          <w:color w:val="000000"/>
          <w:sz w:val="22"/>
          <w:szCs w:val="22"/>
        </w:rPr>
        <w:t xml:space="preserve">, N. Olynk Widmar, L. Acharya, H. H. Wang, and M. Wilcox. “Exploring Preferences beyond the (Cereal) Box: Ready to Eat Breakfast Cereal Buying Behaviors.” </w:t>
      </w:r>
      <w:r w:rsidRPr="008F1A95">
        <w:rPr>
          <w:i/>
          <w:sz w:val="22"/>
          <w:szCs w:val="22"/>
        </w:rPr>
        <w:t>International Food and Agribusiness Management Review</w:t>
      </w:r>
      <w:r w:rsidRPr="008F1A95">
        <w:rPr>
          <w:sz w:val="22"/>
          <w:szCs w:val="22"/>
        </w:rPr>
        <w:t>. 21 (8) (2018): 1185-1201.</w:t>
      </w:r>
    </w:p>
    <w:p w14:paraId="584F87D6" w14:textId="06F8DE6F" w:rsidR="00212A43" w:rsidRPr="008F1A95" w:rsidRDefault="00A52492" w:rsidP="00263CEF">
      <w:pPr>
        <w:widowControl w:val="0"/>
        <w:numPr>
          <w:ilvl w:val="0"/>
          <w:numId w:val="1"/>
        </w:numPr>
        <w:autoSpaceDE w:val="0"/>
        <w:autoSpaceDN w:val="0"/>
        <w:adjustRightInd w:val="0"/>
        <w:rPr>
          <w:sz w:val="22"/>
          <w:szCs w:val="22"/>
        </w:rPr>
      </w:pPr>
      <w:r w:rsidRPr="008F1A95">
        <w:rPr>
          <w:sz w:val="22"/>
          <w:szCs w:val="22"/>
        </w:rPr>
        <w:t>Yu</w:t>
      </w:r>
      <w:r w:rsidR="009E1240">
        <w:rPr>
          <w:sz w:val="22"/>
          <w:szCs w:val="22"/>
        </w:rPr>
        <w:t>*</w:t>
      </w:r>
      <w:r w:rsidRPr="008F1A95">
        <w:rPr>
          <w:sz w:val="22"/>
          <w:szCs w:val="22"/>
        </w:rPr>
        <w:t xml:space="preserve">, H., H. H. Wang, and B. Li. “Production system innovation to ensure raw milk safety in small holder economies: The case of dairy complex in China.” </w:t>
      </w:r>
      <w:r w:rsidRPr="008F1A95">
        <w:rPr>
          <w:i/>
          <w:sz w:val="22"/>
          <w:szCs w:val="22"/>
        </w:rPr>
        <w:t>Agricultural Economics</w:t>
      </w:r>
      <w:r w:rsidRPr="008F1A95">
        <w:rPr>
          <w:sz w:val="22"/>
          <w:szCs w:val="22"/>
        </w:rPr>
        <w:t xml:space="preserve">, 49(6) (2018):787-797. </w:t>
      </w:r>
    </w:p>
    <w:p w14:paraId="15ACDCAC" w14:textId="27E5CBD3" w:rsidR="00A52492" w:rsidRPr="008F1A95" w:rsidRDefault="00A52492" w:rsidP="00263CEF">
      <w:pPr>
        <w:widowControl w:val="0"/>
        <w:numPr>
          <w:ilvl w:val="0"/>
          <w:numId w:val="1"/>
        </w:numPr>
        <w:autoSpaceDE w:val="0"/>
        <w:autoSpaceDN w:val="0"/>
        <w:adjustRightInd w:val="0"/>
        <w:rPr>
          <w:sz w:val="22"/>
          <w:szCs w:val="22"/>
        </w:rPr>
      </w:pPr>
      <w:r w:rsidRPr="008F1A95">
        <w:rPr>
          <w:rFonts w:eastAsia="Times New Roman"/>
          <w:color w:val="000000"/>
          <w:sz w:val="22"/>
          <w:szCs w:val="22"/>
        </w:rPr>
        <w:t>Wang, H. H., J. Chen</w:t>
      </w:r>
      <w:r w:rsidR="009E1240">
        <w:rPr>
          <w:rFonts w:eastAsia="Times New Roman"/>
          <w:color w:val="000000"/>
          <w:sz w:val="22"/>
          <w:szCs w:val="22"/>
        </w:rPr>
        <w:t>*</w:t>
      </w:r>
      <w:r w:rsidRPr="008F1A95">
        <w:rPr>
          <w:rFonts w:eastAsia="Times New Roman"/>
          <w:color w:val="000000"/>
          <w:sz w:val="22"/>
          <w:szCs w:val="22"/>
        </w:rPr>
        <w:t>, J. Bai, and J. Lai</w:t>
      </w:r>
      <w:r w:rsidR="009E1240">
        <w:rPr>
          <w:rFonts w:eastAsia="Times New Roman"/>
          <w:color w:val="000000"/>
          <w:sz w:val="22"/>
          <w:szCs w:val="22"/>
        </w:rPr>
        <w:t>*</w:t>
      </w:r>
      <w:r w:rsidRPr="008F1A95">
        <w:rPr>
          <w:rFonts w:eastAsia="Times New Roman"/>
          <w:color w:val="000000"/>
          <w:sz w:val="22"/>
          <w:szCs w:val="22"/>
        </w:rPr>
        <w:t xml:space="preserve">. “Meat Packaging, Preservation, and Marketing Implications: Consumer Preferences in an Emerging Economy.” </w:t>
      </w:r>
      <w:r w:rsidRPr="008F1A95">
        <w:rPr>
          <w:rFonts w:eastAsia="Times New Roman"/>
          <w:i/>
          <w:color w:val="000000"/>
          <w:sz w:val="22"/>
          <w:szCs w:val="22"/>
        </w:rPr>
        <w:t>Meat Science</w:t>
      </w:r>
      <w:r w:rsidRPr="008F1A95">
        <w:rPr>
          <w:rFonts w:eastAsia="Times New Roman"/>
          <w:color w:val="000000"/>
          <w:sz w:val="22"/>
          <w:szCs w:val="22"/>
        </w:rPr>
        <w:t xml:space="preserve">, 145 (2018): 300-307. </w:t>
      </w:r>
      <w:hyperlink r:id="rId40" w:history="1">
        <w:r w:rsidRPr="008F1A95">
          <w:rPr>
            <w:rStyle w:val="Heading1Char"/>
            <w:rFonts w:ascii="Times New Roman" w:hAnsi="Times New Roman" w:cs="Times New Roman"/>
            <w:b w:val="0"/>
            <w:bCs w:val="0"/>
            <w:sz w:val="22"/>
            <w:szCs w:val="22"/>
          </w:rPr>
          <w:t>https://doi.org/10.1016/j.meatsci.2018.06.022</w:t>
        </w:r>
      </w:hyperlink>
      <w:r w:rsidRPr="008F1A95">
        <w:rPr>
          <w:rFonts w:eastAsia="Times New Roman"/>
          <w:color w:val="000000"/>
          <w:sz w:val="22"/>
          <w:szCs w:val="22"/>
        </w:rPr>
        <w:t xml:space="preserve"> </w:t>
      </w:r>
    </w:p>
    <w:p w14:paraId="773A8989" w14:textId="35C93492"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Zhang, Y., Y. Cao</w:t>
      </w:r>
      <w:r w:rsidR="009E1240">
        <w:rPr>
          <w:sz w:val="22"/>
          <w:szCs w:val="22"/>
        </w:rPr>
        <w:t>*</w:t>
      </w:r>
      <w:r w:rsidRPr="008F1A95">
        <w:rPr>
          <w:sz w:val="22"/>
          <w:szCs w:val="22"/>
        </w:rPr>
        <w:t xml:space="preserve">, and H. H. Wang. “Cheating? The Case of Producers’ Under-Reporting Behavior in Hog Insurance in China.”  </w:t>
      </w:r>
      <w:r w:rsidRPr="008F1A95">
        <w:rPr>
          <w:i/>
          <w:sz w:val="22"/>
          <w:szCs w:val="22"/>
        </w:rPr>
        <w:t>Canadian Journal of Agricultural Economics</w:t>
      </w:r>
      <w:r w:rsidRPr="008F1A95">
        <w:rPr>
          <w:sz w:val="22"/>
          <w:szCs w:val="22"/>
        </w:rPr>
        <w:t xml:space="preserve">, 66 (2018):489-510. </w:t>
      </w:r>
    </w:p>
    <w:p w14:paraId="3422D110" w14:textId="2A26809E" w:rsidR="00212A43" w:rsidRPr="008F1A95" w:rsidRDefault="00A52492" w:rsidP="00263CEF">
      <w:pPr>
        <w:widowControl w:val="0"/>
        <w:numPr>
          <w:ilvl w:val="0"/>
          <w:numId w:val="1"/>
        </w:numPr>
        <w:autoSpaceDE w:val="0"/>
        <w:autoSpaceDN w:val="0"/>
        <w:adjustRightInd w:val="0"/>
        <w:rPr>
          <w:sz w:val="22"/>
          <w:szCs w:val="22"/>
        </w:rPr>
      </w:pPr>
      <w:r w:rsidRPr="008F1A95">
        <w:rPr>
          <w:sz w:val="22"/>
          <w:szCs w:val="22"/>
        </w:rPr>
        <w:t xml:space="preserve">Pouliot, S. and H. H. Wang. “Information, Incentives, and Government Intervention for Food Safety.” </w:t>
      </w:r>
      <w:r w:rsidRPr="008F1A95">
        <w:rPr>
          <w:i/>
          <w:sz w:val="22"/>
          <w:szCs w:val="22"/>
        </w:rPr>
        <w:t>Annual Review of Resource Economics,</w:t>
      </w:r>
      <w:r w:rsidRPr="008F1A95">
        <w:rPr>
          <w:sz w:val="22"/>
          <w:szCs w:val="22"/>
        </w:rPr>
        <w:t xml:space="preserve"> 10(1) (2018):83-103 </w:t>
      </w:r>
      <w:hyperlink r:id="rId41" w:history="1">
        <w:r w:rsidRPr="008F1A95">
          <w:rPr>
            <w:rStyle w:val="Heading1Char"/>
            <w:rFonts w:ascii="Times New Roman" w:hAnsi="Times New Roman" w:cs="Times New Roman"/>
            <w:b w:val="0"/>
            <w:bCs w:val="0"/>
            <w:sz w:val="22"/>
            <w:szCs w:val="22"/>
          </w:rPr>
          <w:t>https://doi.org/10.1146/annurev-resource-100516-053346</w:t>
        </w:r>
      </w:hyperlink>
      <w:r w:rsidRPr="008F1A95">
        <w:rPr>
          <w:sz w:val="22"/>
          <w:szCs w:val="22"/>
        </w:rPr>
        <w:t xml:space="preserve"> .</w:t>
      </w:r>
    </w:p>
    <w:p w14:paraId="430CDC06" w14:textId="02F2937E" w:rsidR="00212A43" w:rsidRPr="008F1A95" w:rsidRDefault="00A52492" w:rsidP="00263CEF">
      <w:pPr>
        <w:widowControl w:val="0"/>
        <w:numPr>
          <w:ilvl w:val="0"/>
          <w:numId w:val="1"/>
        </w:numPr>
        <w:autoSpaceDE w:val="0"/>
        <w:autoSpaceDN w:val="0"/>
        <w:adjustRightInd w:val="0"/>
        <w:rPr>
          <w:sz w:val="22"/>
          <w:szCs w:val="22"/>
        </w:rPr>
      </w:pPr>
      <w:r w:rsidRPr="008F1A95">
        <w:rPr>
          <w:rFonts w:eastAsia="Times New Roman"/>
          <w:color w:val="000000"/>
          <w:sz w:val="22"/>
          <w:szCs w:val="22"/>
        </w:rPr>
        <w:t>Jiang</w:t>
      </w:r>
      <w:r w:rsidR="009E1240">
        <w:rPr>
          <w:rFonts w:eastAsia="Times New Roman"/>
          <w:color w:val="000000"/>
          <w:sz w:val="22"/>
          <w:szCs w:val="22"/>
        </w:rPr>
        <w:t>*</w:t>
      </w:r>
      <w:r w:rsidRPr="008F1A95">
        <w:rPr>
          <w:rFonts w:eastAsia="Times New Roman"/>
          <w:color w:val="000000"/>
          <w:sz w:val="22"/>
          <w:szCs w:val="22"/>
        </w:rPr>
        <w:t xml:space="preserve">, L., J.  Zhang, H. H. Wang, L. Zhang, and K. He. “The Impact of Psychological Factors on Farmers’ Intentions to Reuse Agricultural Biomass Waste for Carbon Emission Abatement.” </w:t>
      </w:r>
      <w:r w:rsidRPr="008F1A95">
        <w:rPr>
          <w:rFonts w:eastAsia="Times New Roman"/>
          <w:i/>
          <w:color w:val="000000"/>
          <w:sz w:val="22"/>
          <w:szCs w:val="22"/>
        </w:rPr>
        <w:t>Journal of Cleaner Production</w:t>
      </w:r>
      <w:r w:rsidRPr="008F1A95">
        <w:rPr>
          <w:rFonts w:eastAsia="Times New Roman"/>
          <w:color w:val="000000"/>
          <w:sz w:val="22"/>
          <w:szCs w:val="22"/>
        </w:rPr>
        <w:t>, 189 (2018):797-804.</w:t>
      </w:r>
    </w:p>
    <w:p w14:paraId="201BD49F" w14:textId="2F110312" w:rsidR="00212A43" w:rsidRPr="008F1A95" w:rsidRDefault="00A52492" w:rsidP="00263CEF">
      <w:pPr>
        <w:widowControl w:val="0"/>
        <w:numPr>
          <w:ilvl w:val="0"/>
          <w:numId w:val="1"/>
        </w:numPr>
        <w:autoSpaceDE w:val="0"/>
        <w:autoSpaceDN w:val="0"/>
        <w:adjustRightInd w:val="0"/>
        <w:rPr>
          <w:sz w:val="22"/>
          <w:szCs w:val="22"/>
        </w:rPr>
      </w:pPr>
      <w:r w:rsidRPr="008F1A95">
        <w:rPr>
          <w:rFonts w:eastAsia="Times New Roman"/>
          <w:color w:val="000000"/>
          <w:sz w:val="22"/>
          <w:szCs w:val="22"/>
        </w:rPr>
        <w:t>Jiang</w:t>
      </w:r>
      <w:r w:rsidR="009E1240">
        <w:rPr>
          <w:rFonts w:eastAsia="Times New Roman"/>
          <w:color w:val="000000"/>
          <w:sz w:val="22"/>
          <w:szCs w:val="22"/>
        </w:rPr>
        <w:t>*</w:t>
      </w:r>
      <w:r w:rsidRPr="008F1A95">
        <w:rPr>
          <w:rFonts w:eastAsia="Times New Roman"/>
          <w:color w:val="000000"/>
          <w:sz w:val="22"/>
          <w:szCs w:val="22"/>
        </w:rPr>
        <w:t>, L., L. Zhang, J. Zhang, and H. H. Wang. “The Influence Mechanism of Rice Farmers’ Low Carbon Production Behaviors:</w:t>
      </w:r>
      <w:r w:rsidRPr="008F1A95">
        <w:rPr>
          <w:rFonts w:eastAsia="Microsoft YaHei"/>
          <w:sz w:val="22"/>
          <w:szCs w:val="22"/>
          <w:shd w:val="clear" w:color="auto" w:fill="FFFFFF"/>
        </w:rPr>
        <w:t xml:space="preserve"> Based on In-depth Interviews with 102 Rice Farmers in Hubei Province” </w:t>
      </w:r>
      <w:r w:rsidRPr="008F1A95">
        <w:rPr>
          <w:rFonts w:eastAsia="Microsoft YaHei"/>
          <w:i/>
          <w:sz w:val="22"/>
          <w:szCs w:val="22"/>
          <w:shd w:val="clear" w:color="auto" w:fill="FFFFFF"/>
        </w:rPr>
        <w:t>China Rural Survey</w:t>
      </w:r>
      <w:r w:rsidRPr="008F1A95">
        <w:rPr>
          <w:rFonts w:eastAsia="Microsoft YaHei"/>
          <w:sz w:val="22"/>
          <w:szCs w:val="22"/>
          <w:shd w:val="clear" w:color="auto" w:fill="FFFFFF"/>
        </w:rPr>
        <w:t>, (2018) (04):86-101.</w:t>
      </w:r>
    </w:p>
    <w:p w14:paraId="44D99768" w14:textId="3AAF8928" w:rsidR="00A52492" w:rsidRPr="008F1A95" w:rsidRDefault="00A52492" w:rsidP="00263CEF">
      <w:pPr>
        <w:widowControl w:val="0"/>
        <w:numPr>
          <w:ilvl w:val="0"/>
          <w:numId w:val="1"/>
        </w:numPr>
        <w:autoSpaceDE w:val="0"/>
        <w:autoSpaceDN w:val="0"/>
        <w:adjustRightInd w:val="0"/>
        <w:rPr>
          <w:sz w:val="22"/>
          <w:szCs w:val="22"/>
        </w:rPr>
      </w:pPr>
      <w:r w:rsidRPr="008F1A95">
        <w:rPr>
          <w:rFonts w:eastAsia="Times New Roman"/>
          <w:color w:val="000000"/>
          <w:sz w:val="22"/>
          <w:szCs w:val="22"/>
        </w:rPr>
        <w:t>Zheng</w:t>
      </w:r>
      <w:r w:rsidR="009E1240">
        <w:rPr>
          <w:rFonts w:eastAsia="Times New Roman"/>
          <w:color w:val="000000"/>
          <w:sz w:val="22"/>
          <w:szCs w:val="22"/>
        </w:rPr>
        <w:t>*</w:t>
      </w:r>
      <w:r w:rsidRPr="008F1A95">
        <w:rPr>
          <w:rFonts w:eastAsia="Times New Roman"/>
          <w:color w:val="000000"/>
          <w:sz w:val="22"/>
          <w:szCs w:val="22"/>
        </w:rPr>
        <w:t xml:space="preserve">, Q., H. H. Wang, and Y. Lu. “Consumer Purchase Intentions for Sustainable Wild Salmon in </w:t>
      </w:r>
      <w:r w:rsidRPr="008F1A95">
        <w:rPr>
          <w:rFonts w:eastAsia="Times New Roman"/>
          <w:color w:val="000000"/>
          <w:sz w:val="22"/>
          <w:szCs w:val="22"/>
        </w:rPr>
        <w:lastRenderedPageBreak/>
        <w:t xml:space="preserve">the Chinese market and Implications for Agribusiness Decisions.”  </w:t>
      </w:r>
      <w:r w:rsidRPr="008F1A95">
        <w:rPr>
          <w:rFonts w:eastAsia="Times New Roman"/>
          <w:i/>
          <w:color w:val="000000"/>
          <w:sz w:val="22"/>
          <w:szCs w:val="22"/>
        </w:rPr>
        <w:t>Sustainability</w:t>
      </w:r>
      <w:r w:rsidRPr="008F1A95">
        <w:rPr>
          <w:rFonts w:eastAsia="Times New Roman"/>
          <w:color w:val="000000"/>
          <w:sz w:val="22"/>
          <w:szCs w:val="22"/>
        </w:rPr>
        <w:t>, 10 (5) (2018):1377-1392. DOI:</w:t>
      </w:r>
      <w:hyperlink r:id="rId42" w:history="1">
        <w:r w:rsidRPr="008F1A95">
          <w:rPr>
            <w:rStyle w:val="Heading1Char"/>
            <w:rFonts w:ascii="Times New Roman" w:hAnsi="Times New Roman" w:cs="Times New Roman"/>
            <w:b w:val="0"/>
            <w:bCs w:val="0"/>
            <w:sz w:val="22"/>
            <w:szCs w:val="22"/>
            <w:shd w:val="clear" w:color="auto" w:fill="F8F8F8"/>
          </w:rPr>
          <w:t>10.3390/su10051377</w:t>
        </w:r>
      </w:hyperlink>
      <w:r w:rsidRPr="008F1A95">
        <w:rPr>
          <w:rFonts w:eastAsia="Times New Roman"/>
          <w:sz w:val="22"/>
          <w:szCs w:val="22"/>
        </w:rPr>
        <w:t>.</w:t>
      </w:r>
    </w:p>
    <w:p w14:paraId="0A289D38" w14:textId="7B2D962D"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Lai</w:t>
      </w:r>
      <w:r w:rsidR="009E1240">
        <w:rPr>
          <w:sz w:val="22"/>
          <w:szCs w:val="22"/>
        </w:rPr>
        <w:t>*</w:t>
      </w:r>
      <w:r w:rsidRPr="008F1A95">
        <w:rPr>
          <w:sz w:val="22"/>
          <w:szCs w:val="22"/>
        </w:rPr>
        <w:t xml:space="preserve">, J., H. H. Wang, D. L. Ortega, and N. J. Olynk Widmar. “Factoring Chinese Consumers’ Risk Perceptions into their Willingness to Pay for Pork Safety, Environment and Animal Welfare.”  </w:t>
      </w:r>
      <w:r w:rsidRPr="008F1A95">
        <w:rPr>
          <w:i/>
          <w:sz w:val="22"/>
          <w:szCs w:val="22"/>
        </w:rPr>
        <w:t>Food Control</w:t>
      </w:r>
      <w:r w:rsidRPr="008F1A95">
        <w:rPr>
          <w:sz w:val="22"/>
          <w:szCs w:val="22"/>
        </w:rPr>
        <w:t xml:space="preserve">, 85(2018):423-431. </w:t>
      </w:r>
      <w:hyperlink r:id="rId43" w:history="1">
        <w:r w:rsidRPr="008F1A95">
          <w:rPr>
            <w:rStyle w:val="Heading1Char"/>
            <w:rFonts w:ascii="Times New Roman" w:hAnsi="Times New Roman" w:cs="Times New Roman"/>
            <w:b w:val="0"/>
            <w:bCs w:val="0"/>
            <w:sz w:val="22"/>
            <w:szCs w:val="22"/>
          </w:rPr>
          <w:t>https://doi.org/10.1016/j.foodcont.2017.09.032</w:t>
        </w:r>
      </w:hyperlink>
      <w:r w:rsidRPr="008F1A95">
        <w:rPr>
          <w:sz w:val="22"/>
          <w:szCs w:val="22"/>
        </w:rPr>
        <w:t xml:space="preserve"> .</w:t>
      </w:r>
    </w:p>
    <w:p w14:paraId="2EEEA8BA" w14:textId="1EE7239A"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Dominick</w:t>
      </w:r>
      <w:r w:rsidR="009E1240">
        <w:rPr>
          <w:sz w:val="22"/>
          <w:szCs w:val="22"/>
        </w:rPr>
        <w:t>*</w:t>
      </w:r>
      <w:r w:rsidRPr="008F1A95">
        <w:rPr>
          <w:sz w:val="22"/>
          <w:szCs w:val="22"/>
        </w:rPr>
        <w:t xml:space="preserve">, D., C. Fullerton, N. Olynk Widmar, and H. Wang. “Consumer Associations with the ‘All Natural’ Food Label.” </w:t>
      </w:r>
      <w:r w:rsidRPr="008F1A95">
        <w:rPr>
          <w:i/>
          <w:sz w:val="22"/>
          <w:szCs w:val="22"/>
        </w:rPr>
        <w:t>Journal of Food Products Marketing</w:t>
      </w:r>
      <w:r w:rsidRPr="008F1A95">
        <w:rPr>
          <w:sz w:val="22"/>
          <w:szCs w:val="22"/>
        </w:rPr>
        <w:t>, 24(3) (2018):249-262.</w:t>
      </w:r>
    </w:p>
    <w:p w14:paraId="65CD3D0C" w14:textId="5C856861" w:rsidR="00566BF7" w:rsidRPr="008F1A95" w:rsidRDefault="00566BF7" w:rsidP="00263CEF">
      <w:pPr>
        <w:numPr>
          <w:ilvl w:val="0"/>
          <w:numId w:val="1"/>
        </w:numPr>
        <w:snapToGrid w:val="0"/>
        <w:ind w:right="1037"/>
        <w:rPr>
          <w:rFonts w:eastAsia="Cambria Math"/>
          <w:sz w:val="22"/>
          <w:szCs w:val="22"/>
        </w:rPr>
      </w:pPr>
      <w:r w:rsidRPr="008F1A95">
        <w:rPr>
          <w:iCs/>
          <w:sz w:val="22"/>
          <w:szCs w:val="22"/>
        </w:rPr>
        <w:t xml:space="preserve">Zheng, Y, D. Wood, H. H. Wang and J. P. H. Jones. “Predicting Potential Impacts of China’s Retaliatory Tariffs on the U.S. Farm Sector.” </w:t>
      </w:r>
      <w:r w:rsidRPr="008F1A95">
        <w:rPr>
          <w:i/>
          <w:iCs/>
          <w:sz w:val="22"/>
          <w:szCs w:val="22"/>
        </w:rPr>
        <w:t>Choices: The Magazine for Food, Farm, and Resource Issues</w:t>
      </w:r>
      <w:r w:rsidRPr="008F1A95">
        <w:rPr>
          <w:iCs/>
          <w:sz w:val="22"/>
          <w:szCs w:val="22"/>
        </w:rPr>
        <w:t xml:space="preserve">. 330(2) May 2018. </w:t>
      </w:r>
    </w:p>
    <w:p w14:paraId="643873D0" w14:textId="244D8A1D"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H. Yu</w:t>
      </w:r>
      <w:r w:rsidR="009E1240">
        <w:rPr>
          <w:sz w:val="22"/>
          <w:szCs w:val="22"/>
        </w:rPr>
        <w:t>8</w:t>
      </w:r>
      <w:r w:rsidRPr="008F1A95">
        <w:rPr>
          <w:sz w:val="22"/>
          <w:szCs w:val="22"/>
        </w:rPr>
        <w:t xml:space="preserve">, and B. Li. “Is Dairy Complex a Solution to Milk Safety? A Comparison of Farmers' Perceived and Realized Food Safety Effects.” </w:t>
      </w:r>
      <w:r w:rsidRPr="008F1A95">
        <w:rPr>
          <w:i/>
          <w:sz w:val="22"/>
          <w:szCs w:val="22"/>
        </w:rPr>
        <w:t>International Food and Agribusiness Management Review</w:t>
      </w:r>
      <w:r w:rsidRPr="008F1A95">
        <w:rPr>
          <w:sz w:val="22"/>
          <w:szCs w:val="22"/>
        </w:rPr>
        <w:t>. 20(4) (2017): 605-613, .</w:t>
      </w:r>
    </w:p>
    <w:p w14:paraId="2D4DBA60" w14:textId="4DB832BB"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and P. Gardner de Beville</w:t>
      </w:r>
      <w:r w:rsidR="009E1240">
        <w:rPr>
          <w:sz w:val="22"/>
          <w:szCs w:val="22"/>
        </w:rPr>
        <w:t>*</w:t>
      </w:r>
      <w:r w:rsidRPr="008F1A95">
        <w:rPr>
          <w:sz w:val="22"/>
          <w:szCs w:val="22"/>
        </w:rPr>
        <w:t xml:space="preserve">. “The Media Impact of Animal Disease on the US Meat Demand.”   </w:t>
      </w:r>
      <w:r w:rsidRPr="008F1A95">
        <w:rPr>
          <w:i/>
          <w:sz w:val="22"/>
          <w:szCs w:val="22"/>
        </w:rPr>
        <w:t>Agribusiness: An International Journal</w:t>
      </w:r>
      <w:r w:rsidRPr="008F1A95">
        <w:rPr>
          <w:sz w:val="22"/>
          <w:szCs w:val="22"/>
        </w:rPr>
        <w:t xml:space="preserve">, 33(2017):493-504. </w:t>
      </w:r>
    </w:p>
    <w:p w14:paraId="37C445DF" w14:textId="281FDD65"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 xml:space="preserve">Ortega, D. L, M. Chen, H. H. Wang, and S. Shimokawa. “Emerging Markets for U.S. Pork in China: Experimental Evidence from Mainland and Hong Kong Consumers.” </w:t>
      </w:r>
      <w:r w:rsidRPr="008F1A95">
        <w:rPr>
          <w:i/>
          <w:sz w:val="22"/>
          <w:szCs w:val="22"/>
        </w:rPr>
        <w:t>Journal of Agricultural and Resource Economics</w:t>
      </w:r>
      <w:r w:rsidRPr="008F1A95">
        <w:rPr>
          <w:sz w:val="22"/>
          <w:szCs w:val="22"/>
        </w:rPr>
        <w:t xml:space="preserve">, 42(2) (2017): 275-290.  </w:t>
      </w:r>
      <w:hyperlink r:id="rId44" w:history="1">
        <w:r w:rsidRPr="008F1A95">
          <w:rPr>
            <w:rStyle w:val="Heading1Char"/>
            <w:rFonts w:ascii="Times New Roman" w:hAnsi="Times New Roman" w:cs="Times New Roman"/>
            <w:b w:val="0"/>
            <w:bCs w:val="0"/>
            <w:sz w:val="22"/>
            <w:szCs w:val="22"/>
          </w:rPr>
          <w:t>https://doi.org/10.22004/ag.econ.258002</w:t>
        </w:r>
      </w:hyperlink>
      <w:r w:rsidRPr="008F1A95">
        <w:rPr>
          <w:sz w:val="22"/>
          <w:szCs w:val="22"/>
        </w:rPr>
        <w:t xml:space="preserve">. </w:t>
      </w:r>
    </w:p>
    <w:p w14:paraId="419CDD86" w14:textId="2C4F1AF2" w:rsidR="00212A43" w:rsidRPr="008F1A95" w:rsidRDefault="00A52492" w:rsidP="00263CEF">
      <w:pPr>
        <w:widowControl w:val="0"/>
        <w:numPr>
          <w:ilvl w:val="0"/>
          <w:numId w:val="1"/>
        </w:numPr>
        <w:autoSpaceDE w:val="0"/>
        <w:autoSpaceDN w:val="0"/>
        <w:adjustRightInd w:val="0"/>
        <w:rPr>
          <w:sz w:val="22"/>
          <w:szCs w:val="22"/>
        </w:rPr>
      </w:pPr>
      <w:r w:rsidRPr="008F1A95">
        <w:rPr>
          <w:sz w:val="22"/>
          <w:szCs w:val="22"/>
        </w:rPr>
        <w:t xml:space="preserve">Katare, B., D. </w:t>
      </w:r>
      <w:proofErr w:type="spellStart"/>
      <w:r w:rsidRPr="008F1A95">
        <w:rPr>
          <w:sz w:val="22"/>
          <w:szCs w:val="22"/>
        </w:rPr>
        <w:t>Serebrennikov</w:t>
      </w:r>
      <w:proofErr w:type="spellEnd"/>
      <w:r w:rsidR="001C3468">
        <w:rPr>
          <w:sz w:val="22"/>
          <w:szCs w:val="22"/>
        </w:rPr>
        <w:t>*</w:t>
      </w:r>
      <w:r w:rsidRPr="008F1A95">
        <w:rPr>
          <w:sz w:val="22"/>
          <w:szCs w:val="22"/>
        </w:rPr>
        <w:t xml:space="preserve">, H. H. Wang, and M. Wetzstein. “Social-Optimal Household Food Waste: Taxes and Government Incentives.” </w:t>
      </w:r>
      <w:r w:rsidRPr="008F1A95">
        <w:rPr>
          <w:i/>
          <w:iCs/>
          <w:sz w:val="22"/>
          <w:szCs w:val="22"/>
        </w:rPr>
        <w:t xml:space="preserve">American Journal of Agricultural Economics, </w:t>
      </w:r>
      <w:r w:rsidRPr="008F1A95">
        <w:rPr>
          <w:iCs/>
          <w:sz w:val="22"/>
          <w:szCs w:val="22"/>
        </w:rPr>
        <w:t>99 (2) (2017), 499-509.</w:t>
      </w:r>
    </w:p>
    <w:p w14:paraId="714020EA" w14:textId="71C9930C" w:rsidR="00212A43" w:rsidRPr="008F1A95" w:rsidRDefault="00212A43" w:rsidP="00263CEF">
      <w:pPr>
        <w:widowControl w:val="0"/>
        <w:numPr>
          <w:ilvl w:val="0"/>
          <w:numId w:val="1"/>
        </w:numPr>
        <w:autoSpaceDE w:val="0"/>
        <w:autoSpaceDN w:val="0"/>
        <w:adjustRightInd w:val="0"/>
        <w:snapToGrid w:val="0"/>
        <w:rPr>
          <w:sz w:val="22"/>
          <w:szCs w:val="22"/>
        </w:rPr>
      </w:pPr>
      <w:r w:rsidRPr="008F1A95">
        <w:rPr>
          <w:sz w:val="22"/>
          <w:szCs w:val="22"/>
        </w:rPr>
        <w:t>J</w:t>
      </w:r>
      <w:r w:rsidR="00A52492" w:rsidRPr="008F1A95">
        <w:rPr>
          <w:sz w:val="22"/>
          <w:szCs w:val="22"/>
        </w:rPr>
        <w:t>in, S., H. Guo</w:t>
      </w:r>
      <w:r w:rsidR="001C3468">
        <w:rPr>
          <w:sz w:val="22"/>
          <w:szCs w:val="22"/>
        </w:rPr>
        <w:t>*</w:t>
      </w:r>
      <w:r w:rsidR="00A52492" w:rsidRPr="008F1A95">
        <w:rPr>
          <w:sz w:val="22"/>
          <w:szCs w:val="22"/>
        </w:rPr>
        <w:t xml:space="preserve">, M. Delgado and H. H. Wang*. “Benefit or Damage? The Productivity Effects of FDI in the Chinese Food Industry.”  </w:t>
      </w:r>
      <w:r w:rsidR="00A52492" w:rsidRPr="008F1A95">
        <w:rPr>
          <w:i/>
          <w:sz w:val="22"/>
          <w:szCs w:val="22"/>
        </w:rPr>
        <w:t>Food Policy</w:t>
      </w:r>
      <w:r w:rsidR="00A52492" w:rsidRPr="008F1A95">
        <w:rPr>
          <w:sz w:val="22"/>
          <w:szCs w:val="22"/>
        </w:rPr>
        <w:t>, 68(2017):1-9.</w:t>
      </w:r>
    </w:p>
    <w:p w14:paraId="738D1E3A" w14:textId="5D1B2B18" w:rsidR="00212A43" w:rsidRPr="008F1A95" w:rsidRDefault="00A52492" w:rsidP="00263CEF">
      <w:pPr>
        <w:widowControl w:val="0"/>
        <w:numPr>
          <w:ilvl w:val="0"/>
          <w:numId w:val="1"/>
        </w:numPr>
        <w:autoSpaceDE w:val="0"/>
        <w:autoSpaceDN w:val="0"/>
        <w:adjustRightInd w:val="0"/>
        <w:snapToGrid w:val="0"/>
        <w:rPr>
          <w:sz w:val="22"/>
          <w:szCs w:val="22"/>
        </w:rPr>
      </w:pPr>
      <w:r w:rsidRPr="008F1A95">
        <w:rPr>
          <w:sz w:val="22"/>
          <w:szCs w:val="22"/>
        </w:rPr>
        <w:t>Zheng</w:t>
      </w:r>
      <w:r w:rsidR="001C3468">
        <w:rPr>
          <w:sz w:val="22"/>
          <w:szCs w:val="22"/>
        </w:rPr>
        <w:t>*</w:t>
      </w:r>
      <w:r w:rsidRPr="008F1A95">
        <w:rPr>
          <w:sz w:val="22"/>
          <w:szCs w:val="22"/>
        </w:rPr>
        <w:t xml:space="preserve">, Q., and H. H. Wang. “The Market Power in Chinese Wine Industry.” </w:t>
      </w:r>
      <w:r w:rsidRPr="008F1A95">
        <w:rPr>
          <w:i/>
          <w:sz w:val="22"/>
          <w:szCs w:val="22"/>
        </w:rPr>
        <w:t>Agribusiness: An International Journal</w:t>
      </w:r>
      <w:r w:rsidRPr="008F1A95">
        <w:rPr>
          <w:sz w:val="22"/>
          <w:szCs w:val="22"/>
        </w:rPr>
        <w:t xml:space="preserve">, 33(2017) (1):30-42. </w:t>
      </w:r>
    </w:p>
    <w:p w14:paraId="4A33BE25" w14:textId="486C248A" w:rsidR="00187674" w:rsidRPr="008F1A95" w:rsidRDefault="00187674" w:rsidP="00263CEF">
      <w:pPr>
        <w:widowControl w:val="0"/>
        <w:numPr>
          <w:ilvl w:val="0"/>
          <w:numId w:val="1"/>
        </w:numPr>
        <w:autoSpaceDE w:val="0"/>
        <w:autoSpaceDN w:val="0"/>
        <w:adjustRightInd w:val="0"/>
        <w:rPr>
          <w:sz w:val="22"/>
          <w:szCs w:val="22"/>
        </w:rPr>
      </w:pPr>
      <w:r w:rsidRPr="008F1A95">
        <w:rPr>
          <w:sz w:val="22"/>
          <w:szCs w:val="22"/>
        </w:rPr>
        <w:t xml:space="preserve">Wang, H. M. Delgado, and S. Jin. “Editorial: The Special Issue on Chinese Food, Agricultural and Rural Economics.” </w:t>
      </w:r>
      <w:r w:rsidRPr="008F1A95">
        <w:rPr>
          <w:i/>
          <w:sz w:val="22"/>
          <w:szCs w:val="22"/>
        </w:rPr>
        <w:t>The Chinese Economy</w:t>
      </w:r>
      <w:r w:rsidRPr="008F1A95">
        <w:rPr>
          <w:sz w:val="22"/>
          <w:szCs w:val="22"/>
        </w:rPr>
        <w:t>, 50(3) (2017):139-140.</w:t>
      </w:r>
      <w:r>
        <w:rPr>
          <w:sz w:val="22"/>
          <w:szCs w:val="22"/>
        </w:rPr>
        <w:t xml:space="preserve"> [Editorial]</w:t>
      </w:r>
    </w:p>
    <w:p w14:paraId="0DDD14AA" w14:textId="0F8B2A6F" w:rsidR="00212A43" w:rsidRPr="008F1A95" w:rsidRDefault="00A52492" w:rsidP="00263CEF">
      <w:pPr>
        <w:widowControl w:val="0"/>
        <w:numPr>
          <w:ilvl w:val="0"/>
          <w:numId w:val="1"/>
        </w:numPr>
        <w:autoSpaceDE w:val="0"/>
        <w:autoSpaceDN w:val="0"/>
        <w:adjustRightInd w:val="0"/>
        <w:snapToGrid w:val="0"/>
        <w:rPr>
          <w:sz w:val="22"/>
          <w:szCs w:val="22"/>
        </w:rPr>
      </w:pPr>
      <w:r w:rsidRPr="008F1A95">
        <w:rPr>
          <w:sz w:val="22"/>
          <w:szCs w:val="22"/>
        </w:rPr>
        <w:t>Ortega, D. L, S. J. Hong</w:t>
      </w:r>
      <w:r w:rsidR="001C3468">
        <w:rPr>
          <w:sz w:val="22"/>
          <w:szCs w:val="22"/>
        </w:rPr>
        <w:t>*</w:t>
      </w:r>
      <w:r w:rsidRPr="008F1A95">
        <w:rPr>
          <w:sz w:val="22"/>
          <w:szCs w:val="22"/>
        </w:rPr>
        <w:t xml:space="preserve">, H. H. Wang, and L. Wu. “Emerging Markets for Imported Beef in China: Results from a Consumer Choice Experiment in Beijing.” </w:t>
      </w:r>
      <w:r w:rsidRPr="008F1A95">
        <w:rPr>
          <w:i/>
          <w:sz w:val="22"/>
          <w:szCs w:val="22"/>
        </w:rPr>
        <w:t xml:space="preserve"> Meat Science</w:t>
      </w:r>
      <w:r w:rsidRPr="008F1A95">
        <w:rPr>
          <w:sz w:val="22"/>
          <w:szCs w:val="22"/>
        </w:rPr>
        <w:t>, 121 (2016):317-323.</w:t>
      </w:r>
    </w:p>
    <w:p w14:paraId="3BA7AE80" w14:textId="68E7A6B5" w:rsidR="00212A43" w:rsidRPr="008F1A95" w:rsidRDefault="00A52492" w:rsidP="00263CEF">
      <w:pPr>
        <w:widowControl w:val="0"/>
        <w:numPr>
          <w:ilvl w:val="0"/>
          <w:numId w:val="1"/>
        </w:numPr>
        <w:autoSpaceDE w:val="0"/>
        <w:autoSpaceDN w:val="0"/>
        <w:adjustRightInd w:val="0"/>
        <w:snapToGrid w:val="0"/>
        <w:rPr>
          <w:sz w:val="22"/>
          <w:szCs w:val="22"/>
        </w:rPr>
      </w:pPr>
      <w:r w:rsidRPr="008F1A95">
        <w:rPr>
          <w:sz w:val="22"/>
          <w:szCs w:val="22"/>
        </w:rPr>
        <w:t>Zheng</w:t>
      </w:r>
      <w:r w:rsidR="001C3468">
        <w:rPr>
          <w:sz w:val="22"/>
          <w:szCs w:val="22"/>
        </w:rPr>
        <w:t>*</w:t>
      </w:r>
      <w:r w:rsidRPr="008F1A95">
        <w:rPr>
          <w:sz w:val="22"/>
          <w:szCs w:val="22"/>
        </w:rPr>
        <w:t xml:space="preserve">, Q., and H. H. Wang. “Chinese preferences for Duck Attributes in Food Service Sector: </w:t>
      </w:r>
      <w:r w:rsidR="00212A43" w:rsidRPr="008F1A95">
        <w:rPr>
          <w:sz w:val="22"/>
          <w:szCs w:val="22"/>
        </w:rPr>
        <w:t>A</w:t>
      </w:r>
      <w:r w:rsidRPr="008F1A95">
        <w:rPr>
          <w:sz w:val="22"/>
          <w:szCs w:val="22"/>
        </w:rPr>
        <w:t xml:space="preserve"> Rank-Ordered Model.” </w:t>
      </w:r>
      <w:r w:rsidRPr="008F1A95">
        <w:rPr>
          <w:i/>
          <w:sz w:val="22"/>
          <w:szCs w:val="22"/>
        </w:rPr>
        <w:t>China Economic Review</w:t>
      </w:r>
      <w:r w:rsidRPr="008F1A95">
        <w:rPr>
          <w:sz w:val="22"/>
          <w:szCs w:val="22"/>
        </w:rPr>
        <w:t>. 42 (2016):148-158.</w:t>
      </w:r>
    </w:p>
    <w:p w14:paraId="44EC4296" w14:textId="7875C78C" w:rsidR="00212A43" w:rsidRPr="008F1A95" w:rsidRDefault="00212A43" w:rsidP="00263CEF">
      <w:pPr>
        <w:widowControl w:val="0"/>
        <w:numPr>
          <w:ilvl w:val="0"/>
          <w:numId w:val="1"/>
        </w:numPr>
        <w:autoSpaceDE w:val="0"/>
        <w:autoSpaceDN w:val="0"/>
        <w:adjustRightInd w:val="0"/>
        <w:snapToGrid w:val="0"/>
        <w:rPr>
          <w:sz w:val="22"/>
          <w:szCs w:val="22"/>
        </w:rPr>
      </w:pPr>
      <w:r w:rsidRPr="008F1A95">
        <w:rPr>
          <w:sz w:val="22"/>
          <w:szCs w:val="22"/>
        </w:rPr>
        <w:t>G</w:t>
      </w:r>
      <w:r w:rsidR="00A52492" w:rsidRPr="008F1A95">
        <w:rPr>
          <w:sz w:val="22"/>
          <w:szCs w:val="22"/>
        </w:rPr>
        <w:t>uo</w:t>
      </w:r>
      <w:r w:rsidR="00877782">
        <w:rPr>
          <w:sz w:val="22"/>
          <w:szCs w:val="22"/>
        </w:rPr>
        <w:t>*</w:t>
      </w:r>
      <w:r w:rsidR="00A52492" w:rsidRPr="008F1A95">
        <w:rPr>
          <w:sz w:val="22"/>
          <w:szCs w:val="22"/>
        </w:rPr>
        <w:t xml:space="preserve">, Q., H. H. Wang, and Y. Chen. “Do Chinese Dairy Firms Have Market Power? An Estimation of Differentiated Market Power with Price Heterogeneity.” </w:t>
      </w:r>
      <w:r w:rsidR="00A52492" w:rsidRPr="008F1A95">
        <w:rPr>
          <w:i/>
          <w:sz w:val="22"/>
          <w:szCs w:val="22"/>
        </w:rPr>
        <w:t>China Agricultural Economic</w:t>
      </w:r>
      <w:r w:rsidR="00A52492" w:rsidRPr="008F1A95">
        <w:rPr>
          <w:sz w:val="22"/>
          <w:szCs w:val="22"/>
        </w:rPr>
        <w:t xml:space="preserve"> Review. 8(2) (2016):206-214.</w:t>
      </w:r>
    </w:p>
    <w:p w14:paraId="57AA361B" w14:textId="597548E8" w:rsidR="00A52492" w:rsidRPr="008F1A95" w:rsidRDefault="00A52492" w:rsidP="00263CEF">
      <w:pPr>
        <w:widowControl w:val="0"/>
        <w:numPr>
          <w:ilvl w:val="0"/>
          <w:numId w:val="1"/>
        </w:numPr>
        <w:autoSpaceDE w:val="0"/>
        <w:autoSpaceDN w:val="0"/>
        <w:adjustRightInd w:val="0"/>
        <w:snapToGrid w:val="0"/>
        <w:rPr>
          <w:sz w:val="22"/>
          <w:szCs w:val="22"/>
        </w:rPr>
      </w:pPr>
      <w:r w:rsidRPr="008F1A95">
        <w:rPr>
          <w:sz w:val="22"/>
          <w:szCs w:val="22"/>
        </w:rPr>
        <w:t>Ren</w:t>
      </w:r>
      <w:r w:rsidR="00877782">
        <w:rPr>
          <w:sz w:val="22"/>
          <w:szCs w:val="22"/>
        </w:rPr>
        <w:t>*</w:t>
      </w:r>
      <w:r w:rsidRPr="008F1A95">
        <w:rPr>
          <w:sz w:val="22"/>
          <w:szCs w:val="22"/>
        </w:rPr>
        <w:t xml:space="preserve">, J., H. H. Wang, “Rural </w:t>
      </w:r>
      <w:proofErr w:type="gramStart"/>
      <w:r w:rsidRPr="008F1A95">
        <w:rPr>
          <w:sz w:val="22"/>
          <w:szCs w:val="22"/>
        </w:rPr>
        <w:t>Home Owners'</w:t>
      </w:r>
      <w:proofErr w:type="gramEnd"/>
      <w:r w:rsidRPr="008F1A95">
        <w:rPr>
          <w:sz w:val="22"/>
          <w:szCs w:val="22"/>
        </w:rPr>
        <w:t xml:space="preserve"> Willingness to Buy Flood Insurance.” </w:t>
      </w:r>
      <w:r w:rsidRPr="008F1A95">
        <w:rPr>
          <w:i/>
          <w:sz w:val="22"/>
          <w:szCs w:val="22"/>
        </w:rPr>
        <w:t>Emerging Market Finance and Trade</w:t>
      </w:r>
      <w:r w:rsidRPr="008F1A95">
        <w:rPr>
          <w:sz w:val="22"/>
          <w:szCs w:val="22"/>
        </w:rPr>
        <w:t xml:space="preserve">. 52(5) (2016):1156-1166 </w:t>
      </w:r>
      <w:hyperlink r:id="rId45" w:history="1">
        <w:r w:rsidRPr="008F1A95">
          <w:rPr>
            <w:rStyle w:val="Heading1Char"/>
            <w:rFonts w:ascii="Times New Roman" w:hAnsi="Times New Roman" w:cs="Times New Roman"/>
            <w:b w:val="0"/>
            <w:bCs w:val="0"/>
            <w:color w:val="10147E"/>
            <w:sz w:val="22"/>
            <w:szCs w:val="22"/>
          </w:rPr>
          <w:t>https://doi.org/10.1080/1540496X.2015.1134867</w:t>
        </w:r>
      </w:hyperlink>
      <w:r w:rsidRPr="008F1A95">
        <w:rPr>
          <w:color w:val="333333"/>
          <w:sz w:val="22"/>
          <w:szCs w:val="22"/>
        </w:rPr>
        <w:t xml:space="preserve"> </w:t>
      </w:r>
      <w:r w:rsidRPr="008F1A95">
        <w:rPr>
          <w:sz w:val="22"/>
          <w:szCs w:val="22"/>
        </w:rPr>
        <w:t>.</w:t>
      </w:r>
    </w:p>
    <w:p w14:paraId="687499CB" w14:textId="64A9CD6B" w:rsidR="00187674" w:rsidRPr="008F1A95" w:rsidRDefault="00187674" w:rsidP="00263CEF">
      <w:pPr>
        <w:widowControl w:val="0"/>
        <w:numPr>
          <w:ilvl w:val="0"/>
          <w:numId w:val="1"/>
        </w:numPr>
        <w:autoSpaceDE w:val="0"/>
        <w:autoSpaceDN w:val="0"/>
        <w:adjustRightInd w:val="0"/>
        <w:rPr>
          <w:sz w:val="22"/>
          <w:szCs w:val="22"/>
        </w:rPr>
      </w:pPr>
      <w:r w:rsidRPr="008F1A95">
        <w:rPr>
          <w:iCs/>
          <w:sz w:val="22"/>
          <w:szCs w:val="22"/>
        </w:rPr>
        <w:t>Wang, H. H. “</w:t>
      </w:r>
      <w:hyperlink r:id="rId46" w:history="1">
        <w:r w:rsidRPr="008F1A95">
          <w:rPr>
            <w:rStyle w:val="Hyperlink"/>
            <w:iCs/>
            <w:sz w:val="22"/>
            <w:szCs w:val="22"/>
          </w:rPr>
          <w:t>Theme Overview: China as the Leading U.S. Agricultural Export Market</w:t>
        </w:r>
      </w:hyperlink>
      <w:r w:rsidRPr="008F1A95">
        <w:rPr>
          <w:iCs/>
          <w:sz w:val="22"/>
          <w:szCs w:val="22"/>
        </w:rPr>
        <w:t xml:space="preserve">.” </w:t>
      </w:r>
      <w:r w:rsidRPr="008F1A95">
        <w:rPr>
          <w:i/>
          <w:iCs/>
          <w:sz w:val="22"/>
          <w:szCs w:val="22"/>
        </w:rPr>
        <w:t>Choices: The Magazine for Food, Farm, and Resource Issues</w:t>
      </w:r>
      <w:r w:rsidRPr="008F1A95">
        <w:rPr>
          <w:iCs/>
          <w:sz w:val="22"/>
          <w:szCs w:val="22"/>
        </w:rPr>
        <w:t>. 30(2) March 2015. [AAEA Quality of Communication Award, 2016.]</w:t>
      </w:r>
      <w:r>
        <w:rPr>
          <w:iCs/>
          <w:sz w:val="22"/>
          <w:szCs w:val="22"/>
        </w:rPr>
        <w:t xml:space="preserve"> [Editorial]</w:t>
      </w:r>
    </w:p>
    <w:p w14:paraId="3A4DAE8A" w14:textId="037AE0A6"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Ortega</w:t>
      </w:r>
      <w:r w:rsidR="00877782">
        <w:rPr>
          <w:sz w:val="22"/>
          <w:szCs w:val="22"/>
        </w:rPr>
        <w:t>*</w:t>
      </w:r>
      <w:r w:rsidRPr="008F1A95">
        <w:rPr>
          <w:sz w:val="22"/>
          <w:szCs w:val="22"/>
        </w:rPr>
        <w:t xml:space="preserve">, D. L, H. H. Wang, L. Wu., and S. J. Hong. “Retail Channel and Consumer Demand for Food Quality in China.” </w:t>
      </w:r>
      <w:r w:rsidRPr="008F1A95">
        <w:rPr>
          <w:i/>
          <w:sz w:val="22"/>
          <w:szCs w:val="22"/>
        </w:rPr>
        <w:t>China Economic Review</w:t>
      </w:r>
      <w:r w:rsidRPr="008F1A95">
        <w:rPr>
          <w:sz w:val="22"/>
          <w:szCs w:val="22"/>
        </w:rPr>
        <w:t>, 36 (2015): 359-366.</w:t>
      </w:r>
    </w:p>
    <w:p w14:paraId="609C051F" w14:textId="1C08F728"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Ortega</w:t>
      </w:r>
      <w:r w:rsidR="00877782">
        <w:rPr>
          <w:sz w:val="22"/>
          <w:szCs w:val="22"/>
        </w:rPr>
        <w:t>8</w:t>
      </w:r>
      <w:r w:rsidRPr="008F1A95">
        <w:rPr>
          <w:sz w:val="22"/>
          <w:szCs w:val="22"/>
        </w:rPr>
        <w:t xml:space="preserve">, D. L, S. J. Hong, N. J. Olynk Widmar, H. H. Wang, and L. Wu. “Chinese Aquaculture Farmers’ Value System and On-Farm Decision Making.” </w:t>
      </w:r>
      <w:r w:rsidRPr="008F1A95">
        <w:rPr>
          <w:i/>
          <w:sz w:val="22"/>
          <w:szCs w:val="22"/>
        </w:rPr>
        <w:t>International Journal of Agricultural Management</w:t>
      </w:r>
      <w:r w:rsidRPr="008F1A95">
        <w:rPr>
          <w:sz w:val="22"/>
          <w:szCs w:val="22"/>
        </w:rPr>
        <w:t>. 4(3) (2015): 93-99.</w:t>
      </w:r>
    </w:p>
    <w:p w14:paraId="515BF014" w14:textId="1EFE6B83" w:rsidR="00212A43" w:rsidRPr="008F1A95" w:rsidRDefault="00A52492" w:rsidP="00263CEF">
      <w:pPr>
        <w:widowControl w:val="0"/>
        <w:numPr>
          <w:ilvl w:val="0"/>
          <w:numId w:val="1"/>
        </w:numPr>
        <w:autoSpaceDE w:val="0"/>
        <w:autoSpaceDN w:val="0"/>
        <w:adjustRightInd w:val="0"/>
        <w:rPr>
          <w:sz w:val="22"/>
          <w:szCs w:val="22"/>
        </w:rPr>
      </w:pPr>
      <w:r w:rsidRPr="008F1A95">
        <w:rPr>
          <w:sz w:val="22"/>
          <w:szCs w:val="22"/>
        </w:rPr>
        <w:t>Ortega</w:t>
      </w:r>
      <w:r w:rsidR="00877782">
        <w:rPr>
          <w:sz w:val="22"/>
          <w:szCs w:val="22"/>
        </w:rPr>
        <w:t>*</w:t>
      </w:r>
      <w:r w:rsidRPr="008F1A95">
        <w:rPr>
          <w:sz w:val="22"/>
          <w:szCs w:val="22"/>
        </w:rPr>
        <w:t xml:space="preserve">, D. L., H. H. Wang, and N. J. Olynk Widmar. “Effects of Media headlines on Consumer Preferences for Food Safety, Quality and Environmental Attributes.” </w:t>
      </w:r>
      <w:r w:rsidRPr="008F1A95">
        <w:rPr>
          <w:i/>
          <w:sz w:val="22"/>
          <w:szCs w:val="22"/>
        </w:rPr>
        <w:t>Australian Journal of Agricultural and Resource Economics</w:t>
      </w:r>
      <w:r w:rsidRPr="008F1A95">
        <w:rPr>
          <w:sz w:val="22"/>
          <w:szCs w:val="22"/>
        </w:rPr>
        <w:t xml:space="preserve">, 59(2015), 433-445. </w:t>
      </w:r>
      <w:hyperlink r:id="rId47" w:history="1">
        <w:r w:rsidRPr="008F1A95">
          <w:rPr>
            <w:rStyle w:val="Heading1Char"/>
            <w:rFonts w:ascii="Times New Roman" w:hAnsi="Times New Roman" w:cs="Times New Roman"/>
            <w:b w:val="0"/>
            <w:bCs w:val="0"/>
            <w:sz w:val="22"/>
            <w:szCs w:val="22"/>
          </w:rPr>
          <w:t>https://doi.org/10.1111/1467-8489.12097</w:t>
        </w:r>
      </w:hyperlink>
      <w:r w:rsidRPr="008F1A95">
        <w:rPr>
          <w:sz w:val="22"/>
          <w:szCs w:val="22"/>
        </w:rPr>
        <w:t>.</w:t>
      </w:r>
    </w:p>
    <w:p w14:paraId="2AA73750" w14:textId="216F39FD" w:rsidR="00951911" w:rsidRPr="008F1A95" w:rsidRDefault="00AA312A" w:rsidP="00263CEF">
      <w:pPr>
        <w:widowControl w:val="0"/>
        <w:numPr>
          <w:ilvl w:val="0"/>
          <w:numId w:val="1"/>
        </w:numPr>
        <w:autoSpaceDE w:val="0"/>
        <w:autoSpaceDN w:val="0"/>
        <w:adjustRightInd w:val="0"/>
        <w:snapToGrid w:val="0"/>
        <w:rPr>
          <w:sz w:val="22"/>
          <w:szCs w:val="22"/>
        </w:rPr>
      </w:pPr>
      <w:r w:rsidRPr="008F1A95">
        <w:rPr>
          <w:sz w:val="22"/>
          <w:szCs w:val="22"/>
        </w:rPr>
        <w:t>Ortega</w:t>
      </w:r>
      <w:r w:rsidR="00877782">
        <w:rPr>
          <w:sz w:val="22"/>
          <w:szCs w:val="22"/>
        </w:rPr>
        <w:t>*</w:t>
      </w:r>
      <w:r w:rsidRPr="008F1A95">
        <w:rPr>
          <w:sz w:val="22"/>
          <w:szCs w:val="22"/>
        </w:rPr>
        <w:t>, D. L., H. H. Wang, and M. Chen. “Emerging Markets for U.S. Meat and Poultry in China.”</w:t>
      </w:r>
      <w:r w:rsidRPr="008F1A95">
        <w:rPr>
          <w:i/>
          <w:iCs/>
          <w:sz w:val="22"/>
          <w:szCs w:val="22"/>
        </w:rPr>
        <w:t xml:space="preserve"> Choices: The Magazine for Food, Farm, and Resource Issues</w:t>
      </w:r>
      <w:r w:rsidRPr="008F1A95">
        <w:rPr>
          <w:iCs/>
          <w:sz w:val="22"/>
          <w:szCs w:val="22"/>
        </w:rPr>
        <w:t>. 30(2) March 2015. [AAEA Quality of Communication Award, 2016.]</w:t>
      </w:r>
    </w:p>
    <w:p w14:paraId="1C2B2855" w14:textId="431057A2"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lastRenderedPageBreak/>
        <w:t>Wang, H. H., Y. Wang</w:t>
      </w:r>
      <w:r w:rsidR="00877782">
        <w:rPr>
          <w:sz w:val="22"/>
          <w:szCs w:val="22"/>
        </w:rPr>
        <w:t>*</w:t>
      </w:r>
      <w:r w:rsidRPr="008F1A95">
        <w:rPr>
          <w:sz w:val="22"/>
          <w:szCs w:val="22"/>
        </w:rPr>
        <w:t xml:space="preserve"> and M. Delgado. “The Transition to Modern Agriculture: Contract Farming in Developing Countries.” </w:t>
      </w:r>
      <w:r w:rsidRPr="008F1A95">
        <w:rPr>
          <w:i/>
          <w:sz w:val="22"/>
          <w:szCs w:val="22"/>
        </w:rPr>
        <w:t>American Journal of Agricultural Economics</w:t>
      </w:r>
      <w:r w:rsidRPr="008F1A95">
        <w:rPr>
          <w:sz w:val="22"/>
          <w:szCs w:val="22"/>
        </w:rPr>
        <w:t xml:space="preserve">, 96 (4) (2014):1257-1271 </w:t>
      </w:r>
      <w:hyperlink r:id="rId48" w:history="1">
        <w:r w:rsidRPr="008F1A95">
          <w:rPr>
            <w:rStyle w:val="Heading1Char"/>
            <w:rFonts w:ascii="Times New Roman" w:hAnsi="Times New Roman" w:cs="Times New Roman"/>
            <w:b w:val="0"/>
            <w:bCs w:val="0"/>
            <w:color w:val="005274"/>
            <w:sz w:val="22"/>
            <w:szCs w:val="22"/>
            <w:shd w:val="clear" w:color="auto" w:fill="FFFFFF"/>
          </w:rPr>
          <w:t>https://doi.org/10.1093/ajae/aau036</w:t>
        </w:r>
      </w:hyperlink>
      <w:r w:rsidRPr="008F1A95">
        <w:rPr>
          <w:sz w:val="22"/>
          <w:szCs w:val="22"/>
        </w:rPr>
        <w:t>.</w:t>
      </w:r>
    </w:p>
    <w:p w14:paraId="0E81D44B" w14:textId="64FEA895" w:rsidR="00A52492" w:rsidRPr="008F1A95" w:rsidRDefault="00A52492" w:rsidP="00263CEF">
      <w:pPr>
        <w:widowControl w:val="0"/>
        <w:numPr>
          <w:ilvl w:val="0"/>
          <w:numId w:val="1"/>
        </w:numPr>
        <w:autoSpaceDE w:val="0"/>
        <w:autoSpaceDN w:val="0"/>
        <w:adjustRightInd w:val="0"/>
        <w:rPr>
          <w:sz w:val="22"/>
          <w:szCs w:val="22"/>
        </w:rPr>
      </w:pPr>
      <w:bookmarkStart w:id="3" w:name="_Hlk25150789"/>
      <w:r w:rsidRPr="008F1A95">
        <w:rPr>
          <w:sz w:val="22"/>
          <w:szCs w:val="22"/>
        </w:rPr>
        <w:t>Ortega</w:t>
      </w:r>
      <w:r w:rsidR="00877782">
        <w:rPr>
          <w:sz w:val="22"/>
          <w:szCs w:val="22"/>
        </w:rPr>
        <w:t>*</w:t>
      </w:r>
      <w:r w:rsidRPr="008F1A95">
        <w:rPr>
          <w:sz w:val="22"/>
          <w:szCs w:val="22"/>
        </w:rPr>
        <w:t xml:space="preserve">, D. L., H. H. Wang, and N. J. Olynk Widmar. “Aquaculture Imports from Asia: An Analysis of U.S. Consumer Demand for Select Food Quality Attributes.” </w:t>
      </w:r>
      <w:r w:rsidRPr="008F1A95">
        <w:rPr>
          <w:i/>
          <w:sz w:val="22"/>
          <w:szCs w:val="22"/>
        </w:rPr>
        <w:t>Agricultural Economics</w:t>
      </w:r>
      <w:r w:rsidRPr="008F1A95">
        <w:rPr>
          <w:sz w:val="22"/>
          <w:szCs w:val="22"/>
        </w:rPr>
        <w:t xml:space="preserve">, 45 (5) (2014): 625-634. </w:t>
      </w:r>
      <w:hyperlink r:id="rId49" w:history="1">
        <w:r w:rsidRPr="008F1A95">
          <w:rPr>
            <w:rStyle w:val="Heading1Char"/>
            <w:rFonts w:ascii="Times New Roman" w:hAnsi="Times New Roman" w:cs="Times New Roman"/>
            <w:b w:val="0"/>
            <w:bCs w:val="0"/>
            <w:sz w:val="22"/>
            <w:szCs w:val="22"/>
          </w:rPr>
          <w:t>https://doi.org/10.1111/agec.12111</w:t>
        </w:r>
      </w:hyperlink>
      <w:bookmarkEnd w:id="3"/>
      <w:r w:rsidRPr="008F1A95">
        <w:rPr>
          <w:color w:val="000000"/>
          <w:sz w:val="22"/>
          <w:szCs w:val="22"/>
        </w:rPr>
        <w:t>.</w:t>
      </w:r>
    </w:p>
    <w:p w14:paraId="681F63B3" w14:textId="189647F4"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Ortega</w:t>
      </w:r>
      <w:r w:rsidR="00877782">
        <w:rPr>
          <w:sz w:val="22"/>
          <w:szCs w:val="22"/>
        </w:rPr>
        <w:t>*</w:t>
      </w:r>
      <w:r w:rsidRPr="008F1A95">
        <w:rPr>
          <w:sz w:val="22"/>
          <w:szCs w:val="22"/>
        </w:rPr>
        <w:t xml:space="preserve">, D. L., C. G. Brown, S. A. Waldron, and H. H. Wang*. “Agricultural Marketing and Food Safety in China: A Utility Perspective.” </w:t>
      </w:r>
      <w:r w:rsidRPr="008F1A95">
        <w:rPr>
          <w:i/>
          <w:sz w:val="22"/>
          <w:szCs w:val="22"/>
        </w:rPr>
        <w:t>Journal of Agribusiness in Developing and Emerging Economies</w:t>
      </w:r>
      <w:r w:rsidRPr="008F1A95">
        <w:rPr>
          <w:sz w:val="22"/>
          <w:szCs w:val="22"/>
        </w:rPr>
        <w:t xml:space="preserve">, 4(1) (2014):23-31. </w:t>
      </w:r>
      <w:hyperlink r:id="rId50" w:history="1">
        <w:r w:rsidRPr="008F1A95">
          <w:rPr>
            <w:rStyle w:val="Heading1Char"/>
            <w:rFonts w:ascii="Times New Roman" w:hAnsi="Times New Roman" w:cs="Times New Roman"/>
            <w:b w:val="0"/>
            <w:bCs w:val="0"/>
            <w:sz w:val="22"/>
            <w:szCs w:val="22"/>
          </w:rPr>
          <w:t>https://doi.org/10.1108/JADEE-02-2013-0009</w:t>
        </w:r>
      </w:hyperlink>
      <w:r w:rsidR="00212A43" w:rsidRPr="008F1A95">
        <w:rPr>
          <w:rStyle w:val="Heading1Char"/>
          <w:rFonts w:ascii="Times New Roman" w:hAnsi="Times New Roman" w:cs="Times New Roman"/>
          <w:b w:val="0"/>
          <w:bCs w:val="0"/>
          <w:sz w:val="22"/>
          <w:szCs w:val="22"/>
        </w:rPr>
        <w:t>.</w:t>
      </w:r>
      <w:r w:rsidRPr="008F1A95">
        <w:rPr>
          <w:sz w:val="22"/>
          <w:szCs w:val="22"/>
        </w:rPr>
        <w:t xml:space="preserve"> </w:t>
      </w:r>
    </w:p>
    <w:p w14:paraId="277C1A92" w14:textId="58531DBA"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Ortega</w:t>
      </w:r>
      <w:r w:rsidR="00877782">
        <w:rPr>
          <w:sz w:val="22"/>
          <w:szCs w:val="22"/>
        </w:rPr>
        <w:t>8</w:t>
      </w:r>
      <w:r w:rsidRPr="008F1A95">
        <w:rPr>
          <w:sz w:val="22"/>
          <w:szCs w:val="22"/>
        </w:rPr>
        <w:t xml:space="preserve">, D. L., H. H. Wang, and N. J. Olynk Widmar. “Welfare and Market Impacts of Food Safety Measures in China: Results from Urban Consumers’ Valuation of Product Attributes.” </w:t>
      </w:r>
      <w:r w:rsidRPr="008F1A95">
        <w:rPr>
          <w:i/>
          <w:sz w:val="22"/>
          <w:szCs w:val="22"/>
        </w:rPr>
        <w:t>Journal of Integrative Agriculture</w:t>
      </w:r>
      <w:r w:rsidRPr="008F1A95">
        <w:rPr>
          <w:sz w:val="22"/>
          <w:szCs w:val="22"/>
        </w:rPr>
        <w:t xml:space="preserve">, 13(6) (2014):1404-1411. </w:t>
      </w:r>
    </w:p>
    <w:p w14:paraId="20A94C57" w14:textId="07A84A5B"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Ortega</w:t>
      </w:r>
      <w:r w:rsidR="00877782">
        <w:rPr>
          <w:sz w:val="22"/>
          <w:szCs w:val="22"/>
        </w:rPr>
        <w:t>8</w:t>
      </w:r>
      <w:r w:rsidRPr="008F1A95">
        <w:rPr>
          <w:sz w:val="22"/>
          <w:szCs w:val="22"/>
        </w:rPr>
        <w:t xml:space="preserve">, D. L., H. H. Wang, N. J. Olynk Widmar, and L. Wu. “Chinese Producer Behavior: Aquaculture Farmers in Southern China.” </w:t>
      </w:r>
      <w:r w:rsidRPr="008F1A95">
        <w:rPr>
          <w:i/>
          <w:sz w:val="22"/>
          <w:szCs w:val="22"/>
        </w:rPr>
        <w:t>China Economic Review</w:t>
      </w:r>
      <w:r w:rsidRPr="008F1A95">
        <w:rPr>
          <w:sz w:val="22"/>
          <w:szCs w:val="22"/>
        </w:rPr>
        <w:t>, 28(March 2014): 17-24.</w:t>
      </w:r>
    </w:p>
    <w:p w14:paraId="1D5A96F7" w14:textId="5E393A1B"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Zheng</w:t>
      </w:r>
      <w:r w:rsidR="00877782">
        <w:rPr>
          <w:sz w:val="22"/>
          <w:szCs w:val="22"/>
        </w:rPr>
        <w:t>*</w:t>
      </w:r>
      <w:r w:rsidRPr="008F1A95">
        <w:rPr>
          <w:sz w:val="22"/>
          <w:szCs w:val="22"/>
        </w:rPr>
        <w:t xml:space="preserve">, Q., H. H. Wang, and Q. Shi. “Estimating Bivariate Yield Distributions and Crop Insurance Premiums Using Nonparametric Methods.” </w:t>
      </w:r>
      <w:r w:rsidRPr="008F1A95">
        <w:rPr>
          <w:i/>
          <w:sz w:val="22"/>
          <w:szCs w:val="22"/>
        </w:rPr>
        <w:t>Applied Economics</w:t>
      </w:r>
      <w:r w:rsidRPr="008F1A95">
        <w:rPr>
          <w:sz w:val="22"/>
          <w:szCs w:val="22"/>
        </w:rPr>
        <w:t xml:space="preserve">, 46 (18) (2014):2108-2118. </w:t>
      </w:r>
    </w:p>
    <w:p w14:paraId="35B01278" w14:textId="00D236F6"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 xml:space="preserve">Lou, Y., X. Fang, and H. H. Wang. “The Three-Party Game of Contract Farming: Low Contract Compliance Rates in Grain Transactions in China.” </w:t>
      </w:r>
      <w:r w:rsidRPr="008F1A95">
        <w:rPr>
          <w:i/>
          <w:sz w:val="22"/>
          <w:szCs w:val="22"/>
        </w:rPr>
        <w:t>China: An International Journal</w:t>
      </w:r>
      <w:r w:rsidRPr="008F1A95">
        <w:rPr>
          <w:sz w:val="22"/>
          <w:szCs w:val="22"/>
        </w:rPr>
        <w:t>, 11(3) (2013): 123-135.</w:t>
      </w:r>
    </w:p>
    <w:p w14:paraId="1882F903" w14:textId="54770EB9"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R. W. Zhang</w:t>
      </w:r>
      <w:r w:rsidR="00877782">
        <w:rPr>
          <w:sz w:val="22"/>
          <w:szCs w:val="22"/>
        </w:rPr>
        <w:t>*</w:t>
      </w:r>
      <w:r w:rsidRPr="008F1A95">
        <w:rPr>
          <w:sz w:val="22"/>
          <w:szCs w:val="22"/>
        </w:rPr>
        <w:t xml:space="preserve">, and D. L. Ortega. “Chinese Food Safety Situation in a Globalized World Market.” </w:t>
      </w:r>
      <w:r w:rsidRPr="008F1A95">
        <w:rPr>
          <w:i/>
          <w:sz w:val="22"/>
          <w:szCs w:val="22"/>
        </w:rPr>
        <w:t>Journal of Chinese Economics</w:t>
      </w:r>
      <w:r w:rsidRPr="008F1A95">
        <w:rPr>
          <w:sz w:val="22"/>
          <w:szCs w:val="22"/>
        </w:rPr>
        <w:t>, 1(1) (2013):114-124.</w:t>
      </w:r>
    </w:p>
    <w:p w14:paraId="1B996B71" w14:textId="093DB663"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w:t>
      </w:r>
      <w:r w:rsidRPr="008F1A95">
        <w:rPr>
          <w:i/>
          <w:color w:val="000000"/>
          <w:sz w:val="22"/>
          <w:szCs w:val="22"/>
          <w:shd w:val="clear" w:color="auto" w:fill="FFFFFF"/>
        </w:rPr>
        <w:t>Agricultural Risks and Risk Management in the Current Context of Chinese Economy.”</w:t>
      </w:r>
      <w:r w:rsidRPr="008F1A95">
        <w:rPr>
          <w:color w:val="000000"/>
          <w:sz w:val="22"/>
          <w:szCs w:val="22"/>
          <w:shd w:val="clear" w:color="auto" w:fill="FFFFFF"/>
        </w:rPr>
        <w:t xml:space="preserve"> Agricultural Finance Review, </w:t>
      </w:r>
      <w:r w:rsidRPr="008F1A95">
        <w:rPr>
          <w:i/>
          <w:color w:val="000000"/>
          <w:sz w:val="22"/>
          <w:szCs w:val="22"/>
          <w:shd w:val="clear" w:color="auto" w:fill="FFFFFF"/>
        </w:rPr>
        <w:t>78(2) (2013):245-254.</w:t>
      </w:r>
    </w:p>
    <w:p w14:paraId="23DCF63F" w14:textId="767CC524"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He</w:t>
      </w:r>
      <w:r w:rsidR="00877782">
        <w:rPr>
          <w:sz w:val="22"/>
          <w:szCs w:val="22"/>
        </w:rPr>
        <w:t>*</w:t>
      </w:r>
      <w:r w:rsidRPr="008F1A95">
        <w:rPr>
          <w:sz w:val="22"/>
          <w:szCs w:val="22"/>
        </w:rPr>
        <w:t xml:space="preserve">, C., K.K. </w:t>
      </w:r>
      <w:proofErr w:type="spellStart"/>
      <w:r w:rsidRPr="008F1A95">
        <w:rPr>
          <w:sz w:val="22"/>
          <w:szCs w:val="22"/>
        </w:rPr>
        <w:t>Quagrainie</w:t>
      </w:r>
      <w:proofErr w:type="spellEnd"/>
      <w:r w:rsidRPr="008F1A95">
        <w:rPr>
          <w:sz w:val="22"/>
          <w:szCs w:val="22"/>
        </w:rPr>
        <w:t xml:space="preserve">, and H. H. Wang. “Determinants of Shrimp Importation into the USA: An Application of an Augmented Gravity Model.” </w:t>
      </w:r>
      <w:r w:rsidRPr="008F1A95">
        <w:rPr>
          <w:i/>
          <w:sz w:val="22"/>
          <w:szCs w:val="22"/>
        </w:rPr>
        <w:t>Journal of Chinese Economics and Business Studies</w:t>
      </w:r>
      <w:r w:rsidRPr="008F1A95">
        <w:rPr>
          <w:sz w:val="22"/>
          <w:szCs w:val="22"/>
        </w:rPr>
        <w:t>, 11(3) (2013):219-228.</w:t>
      </w:r>
    </w:p>
    <w:p w14:paraId="10F1EBF1" w14:textId="4B9C405E"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X. Zhang</w:t>
      </w:r>
      <w:r w:rsidR="00877782">
        <w:rPr>
          <w:sz w:val="22"/>
          <w:szCs w:val="22"/>
        </w:rPr>
        <w:t>*</w:t>
      </w:r>
      <w:r w:rsidRPr="008F1A95">
        <w:rPr>
          <w:sz w:val="22"/>
          <w:szCs w:val="22"/>
        </w:rPr>
        <w:t>, D. L. Ortega</w:t>
      </w:r>
      <w:r w:rsidR="00877782">
        <w:rPr>
          <w:sz w:val="22"/>
          <w:szCs w:val="22"/>
        </w:rPr>
        <w:t>*</w:t>
      </w:r>
      <w:r w:rsidRPr="008F1A95">
        <w:rPr>
          <w:sz w:val="22"/>
          <w:szCs w:val="22"/>
        </w:rPr>
        <w:t xml:space="preserve">, N. J. Olynk Widmar. “Information on Food Safety, Consumer Preference and Behavior: The Case of Seafood in the US.” </w:t>
      </w:r>
      <w:r w:rsidRPr="008F1A95">
        <w:rPr>
          <w:i/>
          <w:sz w:val="22"/>
          <w:szCs w:val="22"/>
        </w:rPr>
        <w:t>Food Control</w:t>
      </w:r>
      <w:r w:rsidRPr="008F1A95">
        <w:rPr>
          <w:sz w:val="22"/>
          <w:szCs w:val="22"/>
        </w:rPr>
        <w:t xml:space="preserve">, 33(1) (2013):293-300. </w:t>
      </w:r>
      <w:hyperlink r:id="rId51" w:history="1">
        <w:r w:rsidRPr="008F1A95">
          <w:rPr>
            <w:rStyle w:val="Heading1Char"/>
            <w:rFonts w:ascii="Times New Roman" w:hAnsi="Times New Roman" w:cs="Times New Roman"/>
            <w:b w:val="0"/>
            <w:bCs w:val="0"/>
            <w:sz w:val="22"/>
            <w:szCs w:val="22"/>
          </w:rPr>
          <w:t>https://doi.org/10.1016/j.foodcont.2013.02.033</w:t>
        </w:r>
      </w:hyperlink>
      <w:r w:rsidRPr="008F1A95">
        <w:rPr>
          <w:sz w:val="22"/>
          <w:szCs w:val="22"/>
        </w:rPr>
        <w:t xml:space="preserve"> .</w:t>
      </w:r>
    </w:p>
    <w:p w14:paraId="78D5C77D" w14:textId="445E44BE"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 xml:space="preserve">Wang, H. H., R.N. </w:t>
      </w:r>
      <w:proofErr w:type="spellStart"/>
      <w:r w:rsidRPr="008F1A95">
        <w:rPr>
          <w:sz w:val="22"/>
          <w:szCs w:val="22"/>
        </w:rPr>
        <w:t>Karuaihe</w:t>
      </w:r>
      <w:proofErr w:type="spellEnd"/>
      <w:r w:rsidR="00877782">
        <w:rPr>
          <w:sz w:val="22"/>
          <w:szCs w:val="22"/>
        </w:rPr>
        <w:t>*</w:t>
      </w:r>
      <w:r w:rsidRPr="008F1A95">
        <w:rPr>
          <w:sz w:val="22"/>
          <w:szCs w:val="22"/>
        </w:rPr>
        <w:t xml:space="preserve">, D. L. Young, and Y. Zhang. “Farmers’ Demand for Weather-Based Crop Insurance Contracts: The Case of Maize in South Africa.” </w:t>
      </w:r>
      <w:proofErr w:type="spellStart"/>
      <w:r w:rsidRPr="008F1A95">
        <w:rPr>
          <w:i/>
          <w:sz w:val="22"/>
          <w:szCs w:val="22"/>
        </w:rPr>
        <w:t>Agrekon</w:t>
      </w:r>
      <w:proofErr w:type="spellEnd"/>
      <w:r w:rsidRPr="008F1A95">
        <w:rPr>
          <w:sz w:val="22"/>
          <w:szCs w:val="22"/>
        </w:rPr>
        <w:t xml:space="preserve">, 52(1) (2013):87-110. </w:t>
      </w:r>
    </w:p>
    <w:p w14:paraId="54C1EE5B" w14:textId="6F800AC2"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Xu</w:t>
      </w:r>
      <w:r w:rsidR="00877782">
        <w:rPr>
          <w:sz w:val="22"/>
          <w:szCs w:val="22"/>
        </w:rPr>
        <w:t>*</w:t>
      </w:r>
      <w:r w:rsidRPr="008F1A95">
        <w:rPr>
          <w:sz w:val="22"/>
          <w:szCs w:val="22"/>
        </w:rPr>
        <w:t xml:space="preserve">, C., H. H. Wang, Q. Shi. “Farmers’ Income and Production Responses to Rural Taxation Reform in Three Regions in China.” </w:t>
      </w:r>
      <w:r w:rsidRPr="008F1A95">
        <w:rPr>
          <w:i/>
          <w:sz w:val="22"/>
          <w:szCs w:val="22"/>
        </w:rPr>
        <w:t>Journal of Agricultural Economics</w:t>
      </w:r>
      <w:r w:rsidRPr="008F1A95">
        <w:rPr>
          <w:sz w:val="22"/>
          <w:szCs w:val="22"/>
        </w:rPr>
        <w:t>, 63(2) (2012): 291-309.</w:t>
      </w:r>
    </w:p>
    <w:p w14:paraId="2D6C9083" w14:textId="1E29973C" w:rsidR="00A52492" w:rsidRPr="008F1A95" w:rsidRDefault="00A52492" w:rsidP="00263CEF">
      <w:pPr>
        <w:widowControl w:val="0"/>
        <w:numPr>
          <w:ilvl w:val="0"/>
          <w:numId w:val="1"/>
        </w:numPr>
        <w:autoSpaceDE w:val="0"/>
        <w:autoSpaceDN w:val="0"/>
        <w:adjustRightInd w:val="0"/>
        <w:rPr>
          <w:sz w:val="22"/>
          <w:szCs w:val="22"/>
        </w:rPr>
      </w:pPr>
      <w:proofErr w:type="spellStart"/>
      <w:r w:rsidRPr="008F1A95">
        <w:rPr>
          <w:sz w:val="22"/>
          <w:szCs w:val="22"/>
        </w:rPr>
        <w:t>Rangkakulnuwat</w:t>
      </w:r>
      <w:proofErr w:type="spellEnd"/>
      <w:r w:rsidR="00877782">
        <w:rPr>
          <w:sz w:val="22"/>
          <w:szCs w:val="22"/>
        </w:rPr>
        <w:t>*</w:t>
      </w:r>
      <w:r w:rsidRPr="008F1A95">
        <w:rPr>
          <w:sz w:val="22"/>
          <w:szCs w:val="22"/>
        </w:rPr>
        <w:t>, P., A. K. M. Morshed, H. H. Wang, and S. K. Ahn. “</w:t>
      </w:r>
      <w:r w:rsidRPr="008F1A95">
        <w:rPr>
          <w:rFonts w:eastAsia="EEJAK I+ Times"/>
          <w:sz w:val="22"/>
          <w:szCs w:val="22"/>
        </w:rPr>
        <w:t xml:space="preserve">Price Convergence in US Cities: A Cointegration Approach with Two Structural Breaks.” </w:t>
      </w:r>
      <w:r w:rsidRPr="008F1A95">
        <w:rPr>
          <w:rFonts w:eastAsia="EEJAK I+ Times"/>
          <w:i/>
          <w:sz w:val="22"/>
          <w:szCs w:val="22"/>
        </w:rPr>
        <w:t>Applied Economics</w:t>
      </w:r>
      <w:r w:rsidRPr="008F1A95">
        <w:rPr>
          <w:rFonts w:eastAsia="EEJAK I+ Times"/>
          <w:sz w:val="22"/>
          <w:szCs w:val="22"/>
        </w:rPr>
        <w:t>, 44(14) (2012):1849-1862.</w:t>
      </w:r>
    </w:p>
    <w:p w14:paraId="072F3E5B" w14:textId="38B71034" w:rsidR="00A52492" w:rsidRPr="008F1A95" w:rsidRDefault="00A52492" w:rsidP="00263CEF">
      <w:pPr>
        <w:widowControl w:val="0"/>
        <w:numPr>
          <w:ilvl w:val="0"/>
          <w:numId w:val="1"/>
        </w:numPr>
        <w:autoSpaceDE w:val="0"/>
        <w:autoSpaceDN w:val="0"/>
        <w:adjustRightInd w:val="0"/>
        <w:snapToGrid w:val="0"/>
        <w:rPr>
          <w:i/>
          <w:iCs/>
          <w:color w:val="000000"/>
          <w:sz w:val="22"/>
          <w:szCs w:val="22"/>
        </w:rPr>
      </w:pPr>
      <w:r w:rsidRPr="008F1A95">
        <w:rPr>
          <w:sz w:val="22"/>
          <w:szCs w:val="22"/>
        </w:rPr>
        <w:t>Ortega</w:t>
      </w:r>
      <w:r w:rsidR="00877782">
        <w:rPr>
          <w:sz w:val="22"/>
          <w:szCs w:val="22"/>
        </w:rPr>
        <w:t>*</w:t>
      </w:r>
      <w:r w:rsidRPr="008F1A95">
        <w:rPr>
          <w:sz w:val="22"/>
          <w:szCs w:val="22"/>
        </w:rPr>
        <w:t>, D. L., H. H. Wang, N. J. Olynk, J. Bai</w:t>
      </w:r>
      <w:r w:rsidR="00877782">
        <w:rPr>
          <w:sz w:val="22"/>
          <w:szCs w:val="22"/>
        </w:rPr>
        <w:t>*</w:t>
      </w:r>
      <w:r w:rsidRPr="008F1A95">
        <w:rPr>
          <w:sz w:val="22"/>
          <w:szCs w:val="22"/>
        </w:rPr>
        <w:t>, and L. Wu. “</w:t>
      </w:r>
      <w:r w:rsidRPr="008F1A95">
        <w:rPr>
          <w:iCs/>
          <w:sz w:val="22"/>
          <w:szCs w:val="22"/>
        </w:rPr>
        <w:t>Chinese Consumers Demand for Food Safety Attributes: A Push for Government and Industrial Regulations.”</w:t>
      </w:r>
      <w:r w:rsidRPr="008F1A95">
        <w:rPr>
          <w:i/>
          <w:iCs/>
          <w:sz w:val="22"/>
          <w:szCs w:val="22"/>
        </w:rPr>
        <w:t xml:space="preserve"> American Journal of Agricultural Economics, </w:t>
      </w:r>
      <w:r w:rsidRPr="008F1A95">
        <w:rPr>
          <w:iCs/>
          <w:sz w:val="22"/>
          <w:szCs w:val="22"/>
        </w:rPr>
        <w:t>94 (2) (2012): 489-49</w:t>
      </w:r>
      <w:r w:rsidRPr="008F1A95">
        <w:rPr>
          <w:sz w:val="22"/>
          <w:szCs w:val="22"/>
        </w:rPr>
        <w:t xml:space="preserve">5. </w:t>
      </w:r>
      <w:hyperlink r:id="rId52" w:history="1">
        <w:r w:rsidRPr="008F1A95">
          <w:rPr>
            <w:rStyle w:val="Heading1Char"/>
            <w:rFonts w:ascii="Times New Roman" w:hAnsi="Times New Roman" w:cs="Times New Roman"/>
            <w:b w:val="0"/>
            <w:bCs w:val="0"/>
            <w:sz w:val="22"/>
            <w:szCs w:val="22"/>
          </w:rPr>
          <w:t>https://doi.org/10.1093/ajae/aar074</w:t>
        </w:r>
      </w:hyperlink>
      <w:r w:rsidRPr="008F1A95">
        <w:rPr>
          <w:iCs/>
          <w:sz w:val="22"/>
          <w:szCs w:val="22"/>
        </w:rPr>
        <w:t>.</w:t>
      </w:r>
    </w:p>
    <w:p w14:paraId="59D088A3" w14:textId="77777777" w:rsidR="00187674" w:rsidRPr="008F1A95" w:rsidRDefault="00187674" w:rsidP="00263CEF">
      <w:pPr>
        <w:widowControl w:val="0"/>
        <w:numPr>
          <w:ilvl w:val="0"/>
          <w:numId w:val="1"/>
        </w:numPr>
        <w:autoSpaceDE w:val="0"/>
        <w:autoSpaceDN w:val="0"/>
        <w:adjustRightInd w:val="0"/>
        <w:rPr>
          <w:sz w:val="22"/>
          <w:szCs w:val="22"/>
        </w:rPr>
      </w:pPr>
      <w:r w:rsidRPr="008F1A95">
        <w:rPr>
          <w:sz w:val="22"/>
          <w:szCs w:val="22"/>
        </w:rPr>
        <w:t xml:space="preserve">Wang, H. H. and X. Xin. “Food Price and Biofuels.” </w:t>
      </w:r>
      <w:r w:rsidRPr="008F1A95">
        <w:rPr>
          <w:bCs/>
          <w:i/>
          <w:sz w:val="22"/>
          <w:szCs w:val="22"/>
        </w:rPr>
        <w:t>China Agricultural Economics Review</w:t>
      </w:r>
      <w:r w:rsidRPr="008F1A95">
        <w:rPr>
          <w:bCs/>
          <w:sz w:val="22"/>
          <w:szCs w:val="22"/>
        </w:rPr>
        <w:t xml:space="preserve">, 4(4) (2012): 405-406. </w:t>
      </w:r>
    </w:p>
    <w:p w14:paraId="21A238F9" w14:textId="61F56717"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Y. Zhang</w:t>
      </w:r>
      <w:r w:rsidR="00877782">
        <w:rPr>
          <w:sz w:val="22"/>
          <w:szCs w:val="22"/>
        </w:rPr>
        <w:t>*</w:t>
      </w:r>
      <w:r w:rsidRPr="008F1A95">
        <w:rPr>
          <w:sz w:val="22"/>
          <w:szCs w:val="22"/>
        </w:rPr>
        <w:t xml:space="preserve">, and L. Wu.  “Is Contract Farming </w:t>
      </w:r>
      <w:proofErr w:type="gramStart"/>
      <w:r w:rsidRPr="008F1A95">
        <w:rPr>
          <w:sz w:val="22"/>
          <w:szCs w:val="22"/>
        </w:rPr>
        <w:t>A</w:t>
      </w:r>
      <w:proofErr w:type="gramEnd"/>
      <w:r w:rsidRPr="008F1A95">
        <w:rPr>
          <w:sz w:val="22"/>
          <w:szCs w:val="22"/>
        </w:rPr>
        <w:t xml:space="preserve"> Risk Management Instrument for Chinese Farmers? Evidence from a Survey of Vegetable Farmers in Shandong.”  </w:t>
      </w:r>
      <w:r w:rsidRPr="008F1A95">
        <w:rPr>
          <w:i/>
          <w:sz w:val="22"/>
          <w:szCs w:val="22"/>
        </w:rPr>
        <w:t>China Agricultural Economic Review</w:t>
      </w:r>
      <w:r w:rsidRPr="008F1A95">
        <w:rPr>
          <w:sz w:val="22"/>
          <w:szCs w:val="22"/>
        </w:rPr>
        <w:t xml:space="preserve">, 3(4) (2011):489-505. </w:t>
      </w:r>
    </w:p>
    <w:p w14:paraId="5AAB70D3" w14:textId="1E80D325" w:rsidR="00A52492" w:rsidRPr="008F1A95" w:rsidRDefault="00A52492" w:rsidP="00263CEF">
      <w:pPr>
        <w:widowControl w:val="0"/>
        <w:numPr>
          <w:ilvl w:val="0"/>
          <w:numId w:val="1"/>
        </w:numPr>
        <w:autoSpaceDE w:val="0"/>
        <w:autoSpaceDN w:val="0"/>
        <w:adjustRightInd w:val="0"/>
        <w:snapToGrid w:val="0"/>
        <w:rPr>
          <w:i/>
          <w:iCs/>
          <w:color w:val="000000"/>
          <w:sz w:val="22"/>
          <w:szCs w:val="22"/>
        </w:rPr>
      </w:pPr>
      <w:r w:rsidRPr="008F1A95">
        <w:rPr>
          <w:sz w:val="22"/>
          <w:szCs w:val="22"/>
        </w:rPr>
        <w:t>Boyd, M., J. Pai, Q. Zhang, H. H. Wang, and K. Wang</w:t>
      </w:r>
      <w:r w:rsidR="00877782">
        <w:rPr>
          <w:sz w:val="22"/>
          <w:szCs w:val="22"/>
        </w:rPr>
        <w:t>*</w:t>
      </w:r>
      <w:r w:rsidRPr="008F1A95">
        <w:rPr>
          <w:sz w:val="22"/>
          <w:szCs w:val="22"/>
        </w:rPr>
        <w:t xml:space="preserve">. “Factors Affecting Crop Insurance Purchases in China: The Inner Mongolia Region.”  </w:t>
      </w:r>
      <w:r w:rsidRPr="008F1A95">
        <w:rPr>
          <w:i/>
          <w:sz w:val="22"/>
          <w:szCs w:val="22"/>
        </w:rPr>
        <w:t>China Agricultural Economic Review</w:t>
      </w:r>
      <w:r w:rsidRPr="008F1A95">
        <w:rPr>
          <w:sz w:val="22"/>
          <w:szCs w:val="22"/>
        </w:rPr>
        <w:t xml:space="preserve">, 3(4) (2011):441-450. </w:t>
      </w:r>
    </w:p>
    <w:p w14:paraId="7E1444F6" w14:textId="640552EC" w:rsidR="00A52492" w:rsidRPr="008F1A95" w:rsidRDefault="00A52492" w:rsidP="00263CEF">
      <w:pPr>
        <w:widowControl w:val="0"/>
        <w:numPr>
          <w:ilvl w:val="0"/>
          <w:numId w:val="1"/>
        </w:numPr>
        <w:autoSpaceDE w:val="0"/>
        <w:autoSpaceDN w:val="0"/>
        <w:adjustRightInd w:val="0"/>
        <w:rPr>
          <w:sz w:val="22"/>
          <w:szCs w:val="22"/>
        </w:rPr>
      </w:pPr>
      <w:r w:rsidRPr="008F1A95">
        <w:rPr>
          <w:iCs/>
          <w:sz w:val="22"/>
          <w:szCs w:val="22"/>
        </w:rPr>
        <w:t xml:space="preserve">Wang, H. H., J. W. Park, and T. Baker. “Contracting, Negotiation, and the Policy Change: The Conflict between Korean Farmers and their Agricultural Cooperatives.” </w:t>
      </w:r>
      <w:r w:rsidRPr="008F1A95">
        <w:rPr>
          <w:i/>
          <w:sz w:val="22"/>
          <w:szCs w:val="22"/>
        </w:rPr>
        <w:t>Agricultural Economics (</w:t>
      </w:r>
      <w:r w:rsidRPr="008F1A95">
        <w:rPr>
          <w:color w:val="333333"/>
          <w:sz w:val="22"/>
          <w:szCs w:val="22"/>
        </w:rPr>
        <w:t>Czech</w:t>
      </w:r>
      <w:r w:rsidRPr="008F1A95">
        <w:rPr>
          <w:i/>
          <w:sz w:val="22"/>
          <w:szCs w:val="22"/>
        </w:rPr>
        <w:t>)</w:t>
      </w:r>
      <w:r w:rsidRPr="008F1A95">
        <w:rPr>
          <w:sz w:val="22"/>
          <w:szCs w:val="22"/>
        </w:rPr>
        <w:t>, 57(10) (2011): 467-473.</w:t>
      </w:r>
    </w:p>
    <w:p w14:paraId="12148C69" w14:textId="45E43374" w:rsidR="00A52492" w:rsidRPr="008F1A95" w:rsidRDefault="00A52492" w:rsidP="00263CEF">
      <w:pPr>
        <w:widowControl w:val="0"/>
        <w:numPr>
          <w:ilvl w:val="0"/>
          <w:numId w:val="1"/>
        </w:numPr>
        <w:autoSpaceDE w:val="0"/>
        <w:autoSpaceDN w:val="0"/>
        <w:adjustRightInd w:val="0"/>
        <w:rPr>
          <w:rFonts w:eastAsia="EEJAK I+ Times"/>
          <w:sz w:val="22"/>
          <w:szCs w:val="22"/>
        </w:rPr>
      </w:pPr>
      <w:proofErr w:type="spellStart"/>
      <w:r w:rsidRPr="008F1A95">
        <w:rPr>
          <w:sz w:val="22"/>
          <w:szCs w:val="22"/>
        </w:rPr>
        <w:lastRenderedPageBreak/>
        <w:t>Rangkakulnuwat</w:t>
      </w:r>
      <w:proofErr w:type="spellEnd"/>
      <w:r w:rsidR="007D1243">
        <w:rPr>
          <w:sz w:val="22"/>
          <w:szCs w:val="22"/>
        </w:rPr>
        <w:t>*</w:t>
      </w:r>
      <w:r w:rsidRPr="008F1A95">
        <w:rPr>
          <w:sz w:val="22"/>
          <w:szCs w:val="22"/>
        </w:rPr>
        <w:t>, P., and H. H. Wang.  “Productivity Growth Decomposition with Fixed Effect-Instrumental Variable Approach: Rethinking Thai Commercial Banks after the Financial Crisis</w:t>
      </w:r>
      <w:r w:rsidRPr="008F1A95">
        <w:rPr>
          <w:rFonts w:eastAsia="EEJAK I+ Times"/>
          <w:sz w:val="22"/>
          <w:szCs w:val="22"/>
        </w:rPr>
        <w:t xml:space="preserve">.” </w:t>
      </w:r>
      <w:r w:rsidRPr="008F1A95">
        <w:rPr>
          <w:i/>
          <w:sz w:val="22"/>
          <w:szCs w:val="22"/>
        </w:rPr>
        <w:t xml:space="preserve">Economic Modeling, </w:t>
      </w:r>
      <w:r w:rsidRPr="008F1A95">
        <w:rPr>
          <w:sz w:val="22"/>
          <w:szCs w:val="22"/>
        </w:rPr>
        <w:t>28(6) (2011): 2579-2588.</w:t>
      </w:r>
    </w:p>
    <w:p w14:paraId="7D209390" w14:textId="5E96C873"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Nie</w:t>
      </w:r>
      <w:r w:rsidR="007D1243">
        <w:rPr>
          <w:sz w:val="22"/>
          <w:szCs w:val="22"/>
        </w:rPr>
        <w:t>*</w:t>
      </w:r>
      <w:r w:rsidRPr="008F1A95">
        <w:rPr>
          <w:sz w:val="22"/>
          <w:szCs w:val="22"/>
        </w:rPr>
        <w:t xml:space="preserve">, R., and H. H. Wang. “An Empirical Study on Farmers’ Willingness to Participate in Agricultural Insurance in Liaoning Province.” </w:t>
      </w:r>
      <w:r w:rsidRPr="008F1A95">
        <w:rPr>
          <w:i/>
          <w:sz w:val="22"/>
          <w:szCs w:val="22"/>
        </w:rPr>
        <w:t xml:space="preserve">Mathematics in Practice and Theory, </w:t>
      </w:r>
      <w:r w:rsidRPr="008F1A95">
        <w:rPr>
          <w:sz w:val="22"/>
          <w:szCs w:val="22"/>
        </w:rPr>
        <w:t>41(4)</w:t>
      </w:r>
      <w:r w:rsidRPr="008F1A95">
        <w:rPr>
          <w:i/>
          <w:sz w:val="22"/>
          <w:szCs w:val="22"/>
        </w:rPr>
        <w:t xml:space="preserve"> </w:t>
      </w:r>
      <w:r w:rsidRPr="008F1A95">
        <w:rPr>
          <w:sz w:val="22"/>
          <w:szCs w:val="22"/>
        </w:rPr>
        <w:t>(2011): 58-63.</w:t>
      </w:r>
    </w:p>
    <w:p w14:paraId="0E3645FC" w14:textId="5994BF6A"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Ortega</w:t>
      </w:r>
      <w:r w:rsidR="007D1243">
        <w:rPr>
          <w:sz w:val="22"/>
          <w:szCs w:val="22"/>
        </w:rPr>
        <w:t>*</w:t>
      </w:r>
      <w:r w:rsidRPr="008F1A95">
        <w:rPr>
          <w:sz w:val="22"/>
          <w:szCs w:val="22"/>
        </w:rPr>
        <w:t xml:space="preserve">, D. L., H. H. Wang, L. Wu and N. J. Olynk. “Modeling Heterogeneity in Consumer Preferences for Select Food Safety Attributes in China.”  </w:t>
      </w:r>
      <w:r w:rsidRPr="008F1A95">
        <w:rPr>
          <w:i/>
          <w:sz w:val="22"/>
          <w:szCs w:val="22"/>
        </w:rPr>
        <w:t>Food Policy</w:t>
      </w:r>
      <w:r w:rsidRPr="008F1A95">
        <w:rPr>
          <w:sz w:val="22"/>
          <w:szCs w:val="22"/>
        </w:rPr>
        <w:t xml:space="preserve">, 36 (2) (2011): 318-324. </w:t>
      </w:r>
      <w:hyperlink r:id="rId53" w:history="1">
        <w:r w:rsidRPr="008F1A95">
          <w:rPr>
            <w:rStyle w:val="Heading1Char"/>
            <w:rFonts w:ascii="Times New Roman" w:hAnsi="Times New Roman" w:cs="Times New Roman"/>
            <w:b w:val="0"/>
            <w:bCs w:val="0"/>
            <w:sz w:val="22"/>
            <w:szCs w:val="22"/>
          </w:rPr>
          <w:t>https://doi.org/10.1016/j.foodpol.2010.11.030</w:t>
        </w:r>
      </w:hyperlink>
      <w:r w:rsidRPr="008F1A95">
        <w:rPr>
          <w:sz w:val="22"/>
          <w:szCs w:val="22"/>
        </w:rPr>
        <w:t xml:space="preserve"> .</w:t>
      </w:r>
    </w:p>
    <w:p w14:paraId="6512FB25" w14:textId="77777777" w:rsidR="00187674" w:rsidRPr="008F1A95" w:rsidRDefault="00187674" w:rsidP="00263CEF">
      <w:pPr>
        <w:widowControl w:val="0"/>
        <w:numPr>
          <w:ilvl w:val="0"/>
          <w:numId w:val="1"/>
        </w:numPr>
        <w:autoSpaceDE w:val="0"/>
        <w:autoSpaceDN w:val="0"/>
        <w:adjustRightInd w:val="0"/>
        <w:rPr>
          <w:sz w:val="22"/>
          <w:szCs w:val="22"/>
        </w:rPr>
      </w:pPr>
      <w:r w:rsidRPr="008F1A95">
        <w:rPr>
          <w:sz w:val="22"/>
          <w:szCs w:val="22"/>
        </w:rPr>
        <w:t xml:space="preserve">Boyd, M., and H. H. Wang. “The Role of Public Policy and Agricultural Risk Management in Food Security.” </w:t>
      </w:r>
      <w:r w:rsidRPr="008F1A95">
        <w:rPr>
          <w:bCs/>
          <w:i/>
          <w:sz w:val="22"/>
          <w:szCs w:val="22"/>
        </w:rPr>
        <w:t>China Agricultural Economic Review</w:t>
      </w:r>
      <w:r w:rsidRPr="008F1A95">
        <w:rPr>
          <w:bCs/>
          <w:sz w:val="22"/>
          <w:szCs w:val="22"/>
        </w:rPr>
        <w:t xml:space="preserve">, 3(4) (2011): 417-422. </w:t>
      </w:r>
    </w:p>
    <w:p w14:paraId="304DC8B4" w14:textId="3A8024F8"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lang w:val="de-DE"/>
        </w:rPr>
        <w:t>Wang, Z., S. Zheng</w:t>
      </w:r>
      <w:r w:rsidR="007D1243">
        <w:rPr>
          <w:sz w:val="22"/>
          <w:szCs w:val="22"/>
          <w:lang w:val="de-DE"/>
        </w:rPr>
        <w:t>*</w:t>
      </w:r>
      <w:r w:rsidRPr="008F1A95">
        <w:rPr>
          <w:sz w:val="22"/>
          <w:szCs w:val="22"/>
          <w:lang w:val="de-DE"/>
        </w:rPr>
        <w:t>, H. H. Wang, and S. Song.  “Can Migrant Workers</w:t>
      </w:r>
      <w:r w:rsidRPr="008F1A95">
        <w:rPr>
          <w:sz w:val="22"/>
          <w:szCs w:val="22"/>
        </w:rPr>
        <w:t>’</w:t>
      </w:r>
      <w:r w:rsidRPr="008F1A95">
        <w:rPr>
          <w:sz w:val="22"/>
          <w:szCs w:val="22"/>
          <w:lang w:val="de-DE"/>
        </w:rPr>
        <w:t xml:space="preserve"> Nutrition and Health Level Affect their Salary Income?</w:t>
      </w:r>
      <w:r w:rsidRPr="008F1A95">
        <w:rPr>
          <w:color w:val="000000"/>
          <w:sz w:val="22"/>
          <w:szCs w:val="22"/>
        </w:rPr>
        <w:t xml:space="preserve">” </w:t>
      </w:r>
      <w:r w:rsidRPr="008F1A95">
        <w:rPr>
          <w:i/>
          <w:color w:val="000000"/>
          <w:sz w:val="22"/>
          <w:szCs w:val="22"/>
        </w:rPr>
        <w:t xml:space="preserve">China &amp; World Economy, </w:t>
      </w:r>
      <w:r w:rsidRPr="008F1A95">
        <w:rPr>
          <w:color w:val="000000"/>
          <w:sz w:val="22"/>
          <w:szCs w:val="22"/>
        </w:rPr>
        <w:t>18, (5) (September –October 2010):105-124.</w:t>
      </w:r>
    </w:p>
    <w:p w14:paraId="33196A72" w14:textId="6117014E"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Tian</w:t>
      </w:r>
      <w:r w:rsidR="007D1243">
        <w:rPr>
          <w:sz w:val="22"/>
          <w:szCs w:val="22"/>
        </w:rPr>
        <w:t>*</w:t>
      </w:r>
      <w:r w:rsidRPr="008F1A95">
        <w:rPr>
          <w:sz w:val="22"/>
          <w:szCs w:val="22"/>
        </w:rPr>
        <w:t xml:space="preserve">, L., H. H. Wang, Y. Chen. “Spatial Externalities in Regional Economic Growth of China.” </w:t>
      </w:r>
      <w:r w:rsidRPr="008F1A95">
        <w:rPr>
          <w:i/>
          <w:sz w:val="22"/>
          <w:szCs w:val="22"/>
        </w:rPr>
        <w:t>China Economic Review</w:t>
      </w:r>
      <w:r w:rsidRPr="008F1A95">
        <w:rPr>
          <w:sz w:val="22"/>
          <w:szCs w:val="22"/>
        </w:rPr>
        <w:t>, 21 (s1, 2010): 21-30.</w:t>
      </w:r>
    </w:p>
    <w:p w14:paraId="5F3935B0" w14:textId="4A99E48D"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Ge</w:t>
      </w:r>
      <w:r w:rsidR="007D1243">
        <w:rPr>
          <w:sz w:val="22"/>
          <w:szCs w:val="22"/>
        </w:rPr>
        <w:t>*</w:t>
      </w:r>
      <w:r w:rsidRPr="008F1A95">
        <w:rPr>
          <w:sz w:val="22"/>
          <w:szCs w:val="22"/>
        </w:rPr>
        <w:t>, Y., H. H. Wang and S. Ahn.  “</w:t>
      </w:r>
      <w:r w:rsidRPr="008F1A95">
        <w:rPr>
          <w:color w:val="000000"/>
          <w:sz w:val="22"/>
          <w:szCs w:val="22"/>
        </w:rPr>
        <w:t xml:space="preserve">Cotton Market Integration and the Impact of China’s New Exchange Rate Regime.” </w:t>
      </w:r>
      <w:r w:rsidRPr="008F1A95">
        <w:rPr>
          <w:i/>
          <w:color w:val="000000"/>
          <w:sz w:val="22"/>
          <w:szCs w:val="22"/>
        </w:rPr>
        <w:t>Agricultural Economics</w:t>
      </w:r>
      <w:r w:rsidRPr="008F1A95">
        <w:rPr>
          <w:color w:val="000000"/>
          <w:sz w:val="22"/>
          <w:szCs w:val="22"/>
        </w:rPr>
        <w:t>. 41 (</w:t>
      </w:r>
      <w:proofErr w:type="gramStart"/>
      <w:r w:rsidRPr="008F1A95">
        <w:rPr>
          <w:color w:val="000000"/>
          <w:sz w:val="22"/>
          <w:szCs w:val="22"/>
        </w:rPr>
        <w:t>September,</w:t>
      </w:r>
      <w:proofErr w:type="gramEnd"/>
      <w:r w:rsidRPr="008F1A95">
        <w:rPr>
          <w:color w:val="000000"/>
          <w:sz w:val="22"/>
          <w:szCs w:val="22"/>
        </w:rPr>
        <w:t xml:space="preserve"> 2010):442-451.</w:t>
      </w:r>
    </w:p>
    <w:p w14:paraId="58DD1415" w14:textId="2D6B7C72"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S. Huang</w:t>
      </w:r>
      <w:r w:rsidR="00134C34">
        <w:rPr>
          <w:sz w:val="22"/>
          <w:szCs w:val="22"/>
        </w:rPr>
        <w:t>*</w:t>
      </w:r>
      <w:r w:rsidRPr="008F1A95">
        <w:rPr>
          <w:sz w:val="22"/>
          <w:szCs w:val="22"/>
        </w:rPr>
        <w:t xml:space="preserve">, L. Zhang, S. Rozelle, and Y. Yan. “A comparison of Rural and Urban Healthcare Consumption and Health Insurance.” </w:t>
      </w:r>
      <w:r w:rsidRPr="008F1A95">
        <w:rPr>
          <w:i/>
          <w:sz w:val="22"/>
          <w:szCs w:val="22"/>
        </w:rPr>
        <w:t>China Agricultural Economics Review</w:t>
      </w:r>
      <w:r w:rsidRPr="008F1A95">
        <w:rPr>
          <w:sz w:val="22"/>
          <w:szCs w:val="22"/>
        </w:rPr>
        <w:t>, 2(2) (2010):118-128.</w:t>
      </w:r>
    </w:p>
    <w:p w14:paraId="383B2E9D" w14:textId="0F91F231"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lang w:val="de-DE"/>
        </w:rPr>
        <w:t>Wang, Z., S.Zheng</w:t>
      </w:r>
      <w:r w:rsidR="00134C34">
        <w:rPr>
          <w:sz w:val="22"/>
          <w:szCs w:val="22"/>
          <w:lang w:val="de-DE"/>
        </w:rPr>
        <w:t>*</w:t>
      </w:r>
      <w:r w:rsidRPr="008F1A95">
        <w:rPr>
          <w:sz w:val="22"/>
          <w:szCs w:val="22"/>
          <w:lang w:val="de-DE"/>
        </w:rPr>
        <w:t xml:space="preserve">, H. H. Wang, and S. Liang. </w:t>
      </w:r>
      <w:r w:rsidRPr="008F1A95">
        <w:rPr>
          <w:sz w:val="22"/>
          <w:szCs w:val="22"/>
        </w:rPr>
        <w:t xml:space="preserve"> “Determinants of Agricultural Chemical Price in China’s Export-Oriented Vegetable Production Area.” </w:t>
      </w:r>
      <w:r w:rsidRPr="008F1A95">
        <w:rPr>
          <w:i/>
          <w:sz w:val="22"/>
          <w:szCs w:val="22"/>
        </w:rPr>
        <w:t>Agricultural Economics (</w:t>
      </w:r>
      <w:r w:rsidRPr="008F1A95">
        <w:rPr>
          <w:color w:val="333333"/>
          <w:sz w:val="22"/>
          <w:szCs w:val="22"/>
        </w:rPr>
        <w:t>Czech</w:t>
      </w:r>
      <w:r w:rsidRPr="008F1A95">
        <w:rPr>
          <w:i/>
          <w:sz w:val="22"/>
          <w:szCs w:val="22"/>
        </w:rPr>
        <w:t>)</w:t>
      </w:r>
      <w:r w:rsidRPr="008F1A95">
        <w:rPr>
          <w:sz w:val="22"/>
          <w:szCs w:val="22"/>
        </w:rPr>
        <w:t>, 56 (2010): 32-42.</w:t>
      </w:r>
    </w:p>
    <w:p w14:paraId="04AB3CBA" w14:textId="6D04EDEE" w:rsidR="00A52492" w:rsidRPr="008F1A95" w:rsidRDefault="00A52492" w:rsidP="00263CEF">
      <w:pPr>
        <w:widowControl w:val="0"/>
        <w:numPr>
          <w:ilvl w:val="0"/>
          <w:numId w:val="1"/>
        </w:numPr>
        <w:autoSpaceDE w:val="0"/>
        <w:autoSpaceDN w:val="0"/>
        <w:adjustRightInd w:val="0"/>
        <w:rPr>
          <w:sz w:val="22"/>
          <w:szCs w:val="22"/>
        </w:rPr>
      </w:pPr>
      <w:proofErr w:type="spellStart"/>
      <w:r w:rsidRPr="008F1A95">
        <w:rPr>
          <w:sz w:val="22"/>
          <w:szCs w:val="22"/>
        </w:rPr>
        <w:t>Rangkakulnuwat</w:t>
      </w:r>
      <w:proofErr w:type="spellEnd"/>
      <w:r w:rsidR="00134C34">
        <w:rPr>
          <w:sz w:val="22"/>
          <w:szCs w:val="22"/>
        </w:rPr>
        <w:t>*</w:t>
      </w:r>
      <w:r w:rsidRPr="008F1A95">
        <w:rPr>
          <w:sz w:val="22"/>
          <w:szCs w:val="22"/>
        </w:rPr>
        <w:t xml:space="preserve">, P., S. K. Ahn, H. H. Wang, and S. He. “Extended Generalized Purchasing Power Parity and Optimum Currency Area in East Asian Countries.” </w:t>
      </w:r>
      <w:r w:rsidRPr="008F1A95">
        <w:rPr>
          <w:i/>
          <w:sz w:val="22"/>
          <w:szCs w:val="22"/>
        </w:rPr>
        <w:t>Applied Economics</w:t>
      </w:r>
      <w:r w:rsidRPr="008F1A95">
        <w:rPr>
          <w:sz w:val="22"/>
          <w:szCs w:val="22"/>
        </w:rPr>
        <w:t>, 42, 4 (February 2010):497-513.</w:t>
      </w:r>
    </w:p>
    <w:p w14:paraId="43961FDB" w14:textId="77777777" w:rsidR="00187674" w:rsidRPr="008F1A95" w:rsidRDefault="00187674" w:rsidP="00263CEF">
      <w:pPr>
        <w:widowControl w:val="0"/>
        <w:numPr>
          <w:ilvl w:val="0"/>
          <w:numId w:val="1"/>
        </w:numPr>
        <w:autoSpaceDE w:val="0"/>
        <w:autoSpaceDN w:val="0"/>
        <w:adjustRightInd w:val="0"/>
        <w:rPr>
          <w:sz w:val="22"/>
          <w:szCs w:val="22"/>
        </w:rPr>
      </w:pPr>
      <w:r w:rsidRPr="008F1A95">
        <w:rPr>
          <w:sz w:val="22"/>
          <w:szCs w:val="22"/>
        </w:rPr>
        <w:t xml:space="preserve">Brown, P. H., H. H. Wang, and Y. Wang. “CES 2009 Editorial.” </w:t>
      </w:r>
      <w:r w:rsidRPr="008F1A95">
        <w:rPr>
          <w:i/>
          <w:sz w:val="22"/>
          <w:szCs w:val="22"/>
        </w:rPr>
        <w:t>China Economic Review</w:t>
      </w:r>
      <w:r w:rsidRPr="008F1A95">
        <w:rPr>
          <w:sz w:val="22"/>
          <w:szCs w:val="22"/>
        </w:rPr>
        <w:t>, 21(s1) (2010): 1-2.</w:t>
      </w:r>
    </w:p>
    <w:p w14:paraId="6BFA50E6" w14:textId="77777777" w:rsidR="00212A43" w:rsidRPr="008F1A95" w:rsidRDefault="00A52492" w:rsidP="00263CEF">
      <w:pPr>
        <w:widowControl w:val="0"/>
        <w:numPr>
          <w:ilvl w:val="0"/>
          <w:numId w:val="1"/>
        </w:numPr>
        <w:autoSpaceDE w:val="0"/>
        <w:autoSpaceDN w:val="0"/>
        <w:adjustRightInd w:val="0"/>
        <w:rPr>
          <w:sz w:val="22"/>
          <w:szCs w:val="22"/>
          <w:lang w:val="de-DE"/>
        </w:rPr>
      </w:pPr>
      <w:r w:rsidRPr="008F1A95">
        <w:rPr>
          <w:rFonts w:eastAsia="EEJAK I+ Times"/>
          <w:sz w:val="22"/>
          <w:szCs w:val="22"/>
        </w:rPr>
        <w:t>Ortega, D. L., H. H. Wang, and L. Wu. “</w:t>
      </w:r>
      <w:r w:rsidRPr="008F1A95">
        <w:rPr>
          <w:sz w:val="22"/>
          <w:szCs w:val="22"/>
        </w:rPr>
        <w:t xml:space="preserve">Food Safety and Demand: Consumer Preferences toward Imported Pork in Urban China.”  </w:t>
      </w:r>
      <w:r w:rsidRPr="008F1A95">
        <w:rPr>
          <w:i/>
          <w:sz w:val="22"/>
          <w:szCs w:val="22"/>
        </w:rPr>
        <w:t>Journal of Food Distribution Research</w:t>
      </w:r>
      <w:r w:rsidRPr="008F1A95">
        <w:rPr>
          <w:sz w:val="22"/>
          <w:szCs w:val="22"/>
        </w:rPr>
        <w:t>, 40 (3) (2009), 52-63.</w:t>
      </w:r>
    </w:p>
    <w:p w14:paraId="6119B466" w14:textId="7128C323" w:rsidR="00A52492" w:rsidRPr="008F1A95" w:rsidRDefault="00A52492" w:rsidP="00263CEF">
      <w:pPr>
        <w:widowControl w:val="0"/>
        <w:numPr>
          <w:ilvl w:val="0"/>
          <w:numId w:val="1"/>
        </w:numPr>
        <w:autoSpaceDE w:val="0"/>
        <w:autoSpaceDN w:val="0"/>
        <w:adjustRightInd w:val="0"/>
        <w:rPr>
          <w:sz w:val="22"/>
          <w:szCs w:val="22"/>
          <w:lang w:val="de-DE"/>
        </w:rPr>
      </w:pPr>
      <w:r w:rsidRPr="008F1A95">
        <w:rPr>
          <w:sz w:val="22"/>
          <w:szCs w:val="22"/>
        </w:rPr>
        <w:t>Xu</w:t>
      </w:r>
      <w:r w:rsidR="00134C34">
        <w:rPr>
          <w:sz w:val="22"/>
          <w:szCs w:val="22"/>
        </w:rPr>
        <w:t>*</w:t>
      </w:r>
      <w:r w:rsidRPr="008F1A95">
        <w:rPr>
          <w:sz w:val="22"/>
          <w:szCs w:val="22"/>
        </w:rPr>
        <w:t xml:space="preserve">, C., Q. Shi, and H. H. Wang. “The Impact of Rural Fee and Tax Reform on Farm Households’ Income: </w:t>
      </w:r>
      <w:proofErr w:type="gramStart"/>
      <w:r w:rsidRPr="008F1A95">
        <w:rPr>
          <w:sz w:val="22"/>
          <w:szCs w:val="22"/>
        </w:rPr>
        <w:t>the</w:t>
      </w:r>
      <w:proofErr w:type="gramEnd"/>
      <w:r w:rsidRPr="008F1A95">
        <w:rPr>
          <w:sz w:val="22"/>
          <w:szCs w:val="22"/>
        </w:rPr>
        <w:t xml:space="preserve"> Case of 15 Villages in the Yangtze River Delta Area.” </w:t>
      </w:r>
      <w:r w:rsidRPr="008F1A95">
        <w:rPr>
          <w:i/>
          <w:iCs/>
          <w:sz w:val="22"/>
          <w:szCs w:val="22"/>
        </w:rPr>
        <w:t>Chinese Rural Economy</w:t>
      </w:r>
      <w:r w:rsidRPr="008F1A95">
        <w:rPr>
          <w:sz w:val="22"/>
          <w:szCs w:val="22"/>
        </w:rPr>
        <w:t>, 290(</w:t>
      </w:r>
      <w:proofErr w:type="gramStart"/>
      <w:r w:rsidRPr="008F1A95">
        <w:rPr>
          <w:sz w:val="22"/>
          <w:szCs w:val="22"/>
        </w:rPr>
        <w:t>February,</w:t>
      </w:r>
      <w:proofErr w:type="gramEnd"/>
      <w:r w:rsidRPr="008F1A95">
        <w:rPr>
          <w:sz w:val="22"/>
          <w:szCs w:val="22"/>
        </w:rPr>
        <w:t xml:space="preserve"> 2009):22-33.</w:t>
      </w:r>
    </w:p>
    <w:p w14:paraId="28BEA03D" w14:textId="43D30356" w:rsidR="00A52492" w:rsidRPr="008F1A95" w:rsidRDefault="00A52492" w:rsidP="00263CEF">
      <w:pPr>
        <w:widowControl w:val="0"/>
        <w:numPr>
          <w:ilvl w:val="0"/>
          <w:numId w:val="1"/>
        </w:numPr>
        <w:autoSpaceDE w:val="0"/>
        <w:autoSpaceDN w:val="0"/>
        <w:adjustRightInd w:val="0"/>
        <w:rPr>
          <w:sz w:val="22"/>
          <w:szCs w:val="22"/>
        </w:rPr>
      </w:pPr>
      <w:r w:rsidRPr="008F1A95">
        <w:rPr>
          <w:rFonts w:eastAsia="EEJAK I+ Times"/>
          <w:sz w:val="22"/>
          <w:szCs w:val="22"/>
        </w:rPr>
        <w:t>Ortega</w:t>
      </w:r>
      <w:r w:rsidR="00134C34">
        <w:rPr>
          <w:rFonts w:eastAsia="EEJAK I+ Times"/>
          <w:sz w:val="22"/>
          <w:szCs w:val="22"/>
        </w:rPr>
        <w:t>*</w:t>
      </w:r>
      <w:r w:rsidRPr="008F1A95">
        <w:rPr>
          <w:rFonts w:eastAsia="EEJAK I+ Times"/>
          <w:sz w:val="22"/>
          <w:szCs w:val="22"/>
        </w:rPr>
        <w:t xml:space="preserve">, D. L., H. H. Wang, and J. </w:t>
      </w:r>
      <w:r w:rsidRPr="008F1A95">
        <w:rPr>
          <w:sz w:val="22"/>
          <w:szCs w:val="22"/>
        </w:rPr>
        <w:t xml:space="preserve">S. </w:t>
      </w:r>
      <w:r w:rsidRPr="008F1A95">
        <w:rPr>
          <w:rFonts w:eastAsia="EEJAK I+ Times"/>
          <w:sz w:val="22"/>
          <w:szCs w:val="22"/>
        </w:rPr>
        <w:t>Eales. “China Meat Demand</w:t>
      </w:r>
      <w:r w:rsidRPr="008F1A95">
        <w:rPr>
          <w:sz w:val="22"/>
          <w:szCs w:val="22"/>
        </w:rPr>
        <w:t xml:space="preserve">.”  </w:t>
      </w:r>
      <w:r w:rsidRPr="008F1A95">
        <w:rPr>
          <w:i/>
          <w:sz w:val="22"/>
          <w:szCs w:val="22"/>
        </w:rPr>
        <w:t>China Agricultural Economics Review</w:t>
      </w:r>
      <w:r w:rsidRPr="008F1A95">
        <w:rPr>
          <w:sz w:val="22"/>
          <w:szCs w:val="22"/>
        </w:rPr>
        <w:t xml:space="preserve">, 1(2009): 410-419. </w:t>
      </w:r>
    </w:p>
    <w:p w14:paraId="4D399250" w14:textId="1133CA32"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Xu</w:t>
      </w:r>
      <w:r w:rsidR="00134C34">
        <w:rPr>
          <w:sz w:val="22"/>
          <w:szCs w:val="22"/>
        </w:rPr>
        <w:t>8</w:t>
      </w:r>
      <w:r w:rsidRPr="008F1A95">
        <w:rPr>
          <w:sz w:val="22"/>
          <w:szCs w:val="22"/>
        </w:rPr>
        <w:t xml:space="preserve">, C., Q. Shi, and H. H. Wang. “The Impact of Rural Taxation Reform on Farmer’s Household Income: Evidence from The Yangtze River Delta in China.” </w:t>
      </w:r>
      <w:r w:rsidRPr="008F1A95">
        <w:rPr>
          <w:i/>
          <w:sz w:val="22"/>
          <w:szCs w:val="22"/>
        </w:rPr>
        <w:t xml:space="preserve">The Chinese Economy, </w:t>
      </w:r>
      <w:r w:rsidRPr="008F1A95">
        <w:rPr>
          <w:sz w:val="22"/>
          <w:szCs w:val="22"/>
        </w:rPr>
        <w:t>42 (July-August 2009): 75-90.</w:t>
      </w:r>
    </w:p>
    <w:p w14:paraId="34A347D5" w14:textId="049239E1"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 xml:space="preserve">Fang, X., and H. H. Wang. “Is Chinese High Rate of Economic Growth Sustainable?” </w:t>
      </w:r>
      <w:r w:rsidRPr="008F1A95">
        <w:rPr>
          <w:i/>
          <w:sz w:val="22"/>
          <w:szCs w:val="22"/>
        </w:rPr>
        <w:t>American Journal of Chinese Studies</w:t>
      </w:r>
      <w:r w:rsidRPr="008F1A95">
        <w:rPr>
          <w:sz w:val="22"/>
          <w:szCs w:val="22"/>
        </w:rPr>
        <w:t>.16 (April 2009):301-314.</w:t>
      </w:r>
    </w:p>
    <w:p w14:paraId="45A9566D" w14:textId="6E4A59C5"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w:t>
      </w:r>
      <w:r w:rsidRPr="008F1A95">
        <w:rPr>
          <w:snapToGrid w:val="0"/>
          <w:sz w:val="22"/>
          <w:szCs w:val="22"/>
        </w:rPr>
        <w:t>Economic Value of Tradable</w:t>
      </w:r>
      <w:r w:rsidRPr="008F1A95">
        <w:rPr>
          <w:snapToGrid w:val="0"/>
          <w:color w:val="FF0000"/>
          <w:sz w:val="22"/>
          <w:szCs w:val="22"/>
        </w:rPr>
        <w:t xml:space="preserve"> </w:t>
      </w:r>
      <w:r w:rsidRPr="008F1A95">
        <w:rPr>
          <w:snapToGrid w:val="0"/>
          <w:sz w:val="22"/>
          <w:szCs w:val="22"/>
        </w:rPr>
        <w:t xml:space="preserve">Farmland Use Rights and Mortgage Loans in China.” </w:t>
      </w:r>
      <w:r w:rsidRPr="008F1A95">
        <w:rPr>
          <w:i/>
          <w:sz w:val="22"/>
          <w:szCs w:val="22"/>
        </w:rPr>
        <w:t>Agricultural Finance Review.</w:t>
      </w:r>
      <w:r w:rsidRPr="008F1A95">
        <w:rPr>
          <w:sz w:val="22"/>
          <w:szCs w:val="22"/>
        </w:rPr>
        <w:t xml:space="preserve"> 68 (Fall 2008):289-300.</w:t>
      </w:r>
    </w:p>
    <w:p w14:paraId="2C8597F2" w14:textId="0AE08C60" w:rsidR="00A52492" w:rsidRPr="008F1A95" w:rsidRDefault="00A52492" w:rsidP="00263CEF">
      <w:pPr>
        <w:widowControl w:val="0"/>
        <w:numPr>
          <w:ilvl w:val="0"/>
          <w:numId w:val="1"/>
        </w:numPr>
        <w:autoSpaceDE w:val="0"/>
        <w:autoSpaceDN w:val="0"/>
        <w:adjustRightInd w:val="0"/>
        <w:outlineLvl w:val="0"/>
        <w:rPr>
          <w:sz w:val="22"/>
          <w:szCs w:val="22"/>
        </w:rPr>
      </w:pPr>
      <w:r w:rsidRPr="008F1A95">
        <w:rPr>
          <w:sz w:val="22"/>
          <w:szCs w:val="22"/>
        </w:rPr>
        <w:t>Wang, H. H. and Y. Ge</w:t>
      </w:r>
      <w:r w:rsidR="00134C34">
        <w:rPr>
          <w:sz w:val="22"/>
          <w:szCs w:val="22"/>
        </w:rPr>
        <w:t>8</w:t>
      </w:r>
      <w:r w:rsidRPr="008F1A95">
        <w:rPr>
          <w:sz w:val="22"/>
          <w:szCs w:val="22"/>
        </w:rPr>
        <w:t xml:space="preserve">. “What Marketing Measures Can Organic Apple and Pear Growers Take to Increase their Receipts?” </w:t>
      </w:r>
      <w:r w:rsidRPr="008F1A95">
        <w:rPr>
          <w:i/>
          <w:sz w:val="22"/>
          <w:szCs w:val="22"/>
        </w:rPr>
        <w:t>Western Economic Forum</w:t>
      </w:r>
      <w:r w:rsidRPr="008F1A95">
        <w:rPr>
          <w:sz w:val="22"/>
          <w:szCs w:val="22"/>
        </w:rPr>
        <w:t>, 7(Spring 2008):42-48.</w:t>
      </w:r>
    </w:p>
    <w:p w14:paraId="002A49C7" w14:textId="6375F8CB" w:rsidR="00A52492" w:rsidRPr="008F1A95" w:rsidRDefault="00A52492" w:rsidP="00263CEF">
      <w:pPr>
        <w:pStyle w:val="Heading3"/>
        <w:numPr>
          <w:ilvl w:val="0"/>
          <w:numId w:val="1"/>
        </w:numPr>
        <w:jc w:val="left"/>
        <w:rPr>
          <w:sz w:val="22"/>
          <w:szCs w:val="22"/>
        </w:rPr>
      </w:pPr>
      <w:r w:rsidRPr="008F1A95">
        <w:rPr>
          <w:sz w:val="22"/>
          <w:szCs w:val="22"/>
        </w:rPr>
        <w:t>Makus, L. D., H. H. Wang, and X. Chen</w:t>
      </w:r>
      <w:r w:rsidR="00134C34">
        <w:rPr>
          <w:sz w:val="22"/>
          <w:szCs w:val="22"/>
        </w:rPr>
        <w:t>*</w:t>
      </w:r>
      <w:r w:rsidRPr="008F1A95">
        <w:rPr>
          <w:sz w:val="22"/>
          <w:szCs w:val="22"/>
        </w:rPr>
        <w:t xml:space="preserve">. “Evaluating Risk Management Strategies for Pacific Northwest Grain Producers.” </w:t>
      </w:r>
      <w:r w:rsidRPr="008F1A95">
        <w:rPr>
          <w:i/>
          <w:sz w:val="22"/>
          <w:szCs w:val="22"/>
        </w:rPr>
        <w:t>Agricultural Finance Review</w:t>
      </w:r>
      <w:r w:rsidRPr="008F1A95">
        <w:rPr>
          <w:sz w:val="22"/>
          <w:szCs w:val="22"/>
        </w:rPr>
        <w:t>, 67 (Fall 2007):357-376.</w:t>
      </w:r>
    </w:p>
    <w:p w14:paraId="1A6FEDDD" w14:textId="3FD66D3F" w:rsidR="00A52492" w:rsidRPr="008F1A95" w:rsidRDefault="00A52492" w:rsidP="00263CEF">
      <w:pPr>
        <w:widowControl w:val="0"/>
        <w:numPr>
          <w:ilvl w:val="0"/>
          <w:numId w:val="1"/>
        </w:numPr>
        <w:autoSpaceDE w:val="0"/>
        <w:autoSpaceDN w:val="0"/>
        <w:adjustRightInd w:val="0"/>
        <w:rPr>
          <w:sz w:val="22"/>
          <w:szCs w:val="22"/>
        </w:rPr>
      </w:pPr>
      <w:proofErr w:type="spellStart"/>
      <w:r w:rsidRPr="008F1A95">
        <w:rPr>
          <w:sz w:val="22"/>
          <w:szCs w:val="22"/>
        </w:rPr>
        <w:t>Rangkakulnuwat</w:t>
      </w:r>
      <w:proofErr w:type="spellEnd"/>
      <w:r w:rsidR="00134C34">
        <w:rPr>
          <w:sz w:val="22"/>
          <w:szCs w:val="22"/>
        </w:rPr>
        <w:t>*</w:t>
      </w:r>
      <w:r w:rsidRPr="008F1A95">
        <w:rPr>
          <w:sz w:val="22"/>
          <w:szCs w:val="22"/>
        </w:rPr>
        <w:t xml:space="preserve">, P., H. H. Wang and S. K. Ahn. “The Inverse Imported Factor Demand System in Thailand: A Cointegration Analysis.” </w:t>
      </w:r>
      <w:r w:rsidRPr="008F1A95">
        <w:rPr>
          <w:i/>
          <w:sz w:val="22"/>
          <w:szCs w:val="22"/>
        </w:rPr>
        <w:t>Economics Letters</w:t>
      </w:r>
      <w:r w:rsidRPr="008F1A95">
        <w:rPr>
          <w:sz w:val="22"/>
          <w:szCs w:val="22"/>
        </w:rPr>
        <w:t xml:space="preserve">, 94(2007):402-407. </w:t>
      </w:r>
    </w:p>
    <w:p w14:paraId="7E2AD275" w14:textId="25063C02"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 xml:space="preserve">Wang, H. H. and R. Rosenman, “Perceived Need and Actual Demand for Health Insurance among Rural Chinese Residents.” </w:t>
      </w:r>
      <w:r w:rsidRPr="008F1A95">
        <w:rPr>
          <w:i/>
          <w:sz w:val="22"/>
          <w:szCs w:val="22"/>
        </w:rPr>
        <w:t>China Economic Review</w:t>
      </w:r>
      <w:r w:rsidRPr="008F1A95">
        <w:rPr>
          <w:sz w:val="22"/>
          <w:szCs w:val="22"/>
        </w:rPr>
        <w:t xml:space="preserve">, 18(December 2007): 373-388. </w:t>
      </w:r>
    </w:p>
    <w:p w14:paraId="4BD8D002" w14:textId="2029DA23" w:rsidR="00A52492" w:rsidRPr="008F1A95" w:rsidRDefault="00A52492" w:rsidP="00263CEF">
      <w:pPr>
        <w:numPr>
          <w:ilvl w:val="0"/>
          <w:numId w:val="1"/>
        </w:numPr>
        <w:rPr>
          <w:sz w:val="22"/>
          <w:szCs w:val="22"/>
        </w:rPr>
      </w:pPr>
      <w:r w:rsidRPr="008F1A95">
        <w:rPr>
          <w:sz w:val="22"/>
          <w:szCs w:val="22"/>
        </w:rPr>
        <w:lastRenderedPageBreak/>
        <w:t>Wang</w:t>
      </w:r>
      <w:r w:rsidR="00212A43" w:rsidRPr="008F1A95">
        <w:rPr>
          <w:sz w:val="22"/>
          <w:szCs w:val="22"/>
        </w:rPr>
        <w:t>,</w:t>
      </w:r>
      <w:r w:rsidRPr="008F1A95">
        <w:rPr>
          <w:sz w:val="22"/>
          <w:szCs w:val="22"/>
        </w:rPr>
        <w:t xml:space="preserve"> H. H., T. K. Tan</w:t>
      </w:r>
      <w:r w:rsidR="00134C34">
        <w:rPr>
          <w:sz w:val="22"/>
          <w:szCs w:val="22"/>
        </w:rPr>
        <w:t>*</w:t>
      </w:r>
      <w:r w:rsidRPr="008F1A95">
        <w:rPr>
          <w:sz w:val="22"/>
          <w:szCs w:val="22"/>
        </w:rPr>
        <w:t xml:space="preserve">, and R. T. Schotzko   "Interaction of Potato Production Systems and the Environment: A Case of </w:t>
      </w:r>
      <w:proofErr w:type="gramStart"/>
      <w:r w:rsidRPr="008F1A95">
        <w:rPr>
          <w:sz w:val="22"/>
          <w:szCs w:val="22"/>
        </w:rPr>
        <w:t>Waste Water</w:t>
      </w:r>
      <w:proofErr w:type="gramEnd"/>
      <w:r w:rsidRPr="008F1A95">
        <w:rPr>
          <w:sz w:val="22"/>
          <w:szCs w:val="22"/>
        </w:rPr>
        <w:t xml:space="preserve"> Irrigation in Central Washington."  </w:t>
      </w:r>
      <w:r w:rsidRPr="008F1A95">
        <w:rPr>
          <w:i/>
          <w:sz w:val="22"/>
          <w:szCs w:val="22"/>
        </w:rPr>
        <w:t>Waste Management &amp; Research</w:t>
      </w:r>
      <w:r w:rsidRPr="008F1A95">
        <w:rPr>
          <w:sz w:val="22"/>
          <w:szCs w:val="22"/>
        </w:rPr>
        <w:t xml:space="preserve">, 25(2007):14-23. </w:t>
      </w:r>
    </w:p>
    <w:p w14:paraId="54C0E3BA" w14:textId="00A238CD"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Yan</w:t>
      </w:r>
      <w:r w:rsidR="00134C34">
        <w:rPr>
          <w:sz w:val="22"/>
          <w:szCs w:val="22"/>
        </w:rPr>
        <w:t>*</w:t>
      </w:r>
      <w:r w:rsidRPr="008F1A95">
        <w:rPr>
          <w:sz w:val="22"/>
          <w:szCs w:val="22"/>
        </w:rPr>
        <w:t xml:space="preserve">, Y., L. Zhang, S. Rozelle, and H. H. Wang. “Analyzing of the Effects of the New Rural Cooperative Medical System: A Study on 101 Villages in Five Provinces of China.” </w:t>
      </w:r>
      <w:r w:rsidRPr="008F1A95">
        <w:rPr>
          <w:i/>
          <w:iCs/>
          <w:sz w:val="22"/>
          <w:szCs w:val="22"/>
        </w:rPr>
        <w:t>Chinese Rural Economy</w:t>
      </w:r>
      <w:r w:rsidRPr="008F1A95">
        <w:rPr>
          <w:sz w:val="22"/>
          <w:szCs w:val="22"/>
        </w:rPr>
        <w:t>, 257(May 2006):64-71.</w:t>
      </w:r>
    </w:p>
    <w:p w14:paraId="06ED2E64" w14:textId="6A69B9E8"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Zhang, L., Y. Yan</w:t>
      </w:r>
      <w:r w:rsidR="00134C34">
        <w:rPr>
          <w:sz w:val="22"/>
          <w:szCs w:val="22"/>
        </w:rPr>
        <w:t>*</w:t>
      </w:r>
      <w:r w:rsidRPr="008F1A95">
        <w:rPr>
          <w:sz w:val="22"/>
          <w:szCs w:val="22"/>
        </w:rPr>
        <w:t xml:space="preserve">, S. Rozelle, and H. H. Wang. “An Empirical Analysis of China's New Collective Medical System: from a Policy </w:t>
      </w:r>
      <w:r w:rsidR="0041184D" w:rsidRPr="008F1A95">
        <w:rPr>
          <w:sz w:val="22"/>
          <w:szCs w:val="22"/>
        </w:rPr>
        <w:t>Perspective</w:t>
      </w:r>
      <w:r w:rsidRPr="008F1A95">
        <w:rPr>
          <w:sz w:val="22"/>
          <w:szCs w:val="22"/>
        </w:rPr>
        <w:t xml:space="preserve">.” </w:t>
      </w:r>
      <w:r w:rsidRPr="008F1A95">
        <w:rPr>
          <w:i/>
          <w:sz w:val="22"/>
          <w:szCs w:val="22"/>
        </w:rPr>
        <w:t>Social Sciences in China</w:t>
      </w:r>
      <w:r w:rsidRPr="008F1A95">
        <w:rPr>
          <w:sz w:val="22"/>
          <w:szCs w:val="22"/>
        </w:rPr>
        <w:t>. XXVII (3) (2006):  107-116.</w:t>
      </w:r>
    </w:p>
    <w:p w14:paraId="6CB6E944" w14:textId="3ACD4A6E"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 xml:space="preserve">Young, D. L., H. H. Wang and H. R. Hinman. “Examining the Sources of Differences in Profitability and Costs for Conservation and Conventional Tillage in Eastern Washington.”  </w:t>
      </w:r>
      <w:r w:rsidRPr="008F1A95">
        <w:rPr>
          <w:i/>
          <w:iCs/>
          <w:sz w:val="22"/>
          <w:szCs w:val="22"/>
        </w:rPr>
        <w:t xml:space="preserve">Conservation Tillage Update </w:t>
      </w:r>
      <w:r w:rsidRPr="008F1A95">
        <w:rPr>
          <w:sz w:val="22"/>
          <w:szCs w:val="22"/>
        </w:rPr>
        <w:t>(November 2005): 1-7.</w:t>
      </w:r>
    </w:p>
    <w:p w14:paraId="1D1C5C89" w14:textId="750DE447" w:rsidR="00A52492" w:rsidRPr="008F1A95" w:rsidRDefault="00A52492" w:rsidP="00263CEF">
      <w:pPr>
        <w:widowControl w:val="0"/>
        <w:numPr>
          <w:ilvl w:val="0"/>
          <w:numId w:val="1"/>
        </w:numPr>
        <w:autoSpaceDE w:val="0"/>
        <w:autoSpaceDN w:val="0"/>
        <w:adjustRightInd w:val="0"/>
        <w:rPr>
          <w:sz w:val="22"/>
          <w:szCs w:val="22"/>
        </w:rPr>
      </w:pPr>
      <w:r w:rsidRPr="008F1A95">
        <w:rPr>
          <w:sz w:val="22"/>
          <w:szCs w:val="22"/>
        </w:rPr>
        <w:t>Wang, H. H. and B. Ke</w:t>
      </w:r>
      <w:r w:rsidR="00134C34">
        <w:rPr>
          <w:sz w:val="22"/>
          <w:szCs w:val="22"/>
        </w:rPr>
        <w:t>*</w:t>
      </w:r>
      <w:r w:rsidRPr="008F1A95">
        <w:rPr>
          <w:sz w:val="22"/>
          <w:szCs w:val="22"/>
        </w:rPr>
        <w:t xml:space="preserve">. “Efficiency Tests of Agricultural Commodity Futures Markets in China.” </w:t>
      </w:r>
      <w:r w:rsidRPr="008F1A95">
        <w:rPr>
          <w:i/>
          <w:sz w:val="22"/>
          <w:szCs w:val="22"/>
        </w:rPr>
        <w:t>The Australian Journal of Agricultural and Resource Economics</w:t>
      </w:r>
      <w:r w:rsidRPr="008F1A95">
        <w:rPr>
          <w:sz w:val="22"/>
          <w:szCs w:val="22"/>
        </w:rPr>
        <w:t xml:space="preserve">, 49(2005):125-141. </w:t>
      </w:r>
    </w:p>
    <w:p w14:paraId="58240591" w14:textId="13764783" w:rsidR="00187674" w:rsidRPr="008F1A95" w:rsidRDefault="00187674" w:rsidP="00263CEF">
      <w:pPr>
        <w:widowControl w:val="0"/>
        <w:numPr>
          <w:ilvl w:val="0"/>
          <w:numId w:val="1"/>
        </w:numPr>
        <w:autoSpaceDE w:val="0"/>
        <w:autoSpaceDN w:val="0"/>
        <w:adjustRightInd w:val="0"/>
        <w:rPr>
          <w:sz w:val="22"/>
          <w:szCs w:val="22"/>
        </w:rPr>
      </w:pPr>
      <w:r w:rsidRPr="008F1A95">
        <w:rPr>
          <w:sz w:val="22"/>
          <w:szCs w:val="22"/>
        </w:rPr>
        <w:t xml:space="preserve">Wang, H. H.  “A Review of Risk and Decision Studies." </w:t>
      </w:r>
      <w:r w:rsidRPr="008F1A95">
        <w:rPr>
          <w:i/>
          <w:sz w:val="22"/>
          <w:szCs w:val="22"/>
        </w:rPr>
        <w:t>CCER Economic Papers</w:t>
      </w:r>
      <w:r w:rsidRPr="008F1A95">
        <w:rPr>
          <w:sz w:val="22"/>
          <w:szCs w:val="22"/>
        </w:rPr>
        <w:t>, 24(2005):46-49.</w:t>
      </w:r>
      <w:r>
        <w:rPr>
          <w:sz w:val="22"/>
          <w:szCs w:val="22"/>
        </w:rPr>
        <w:t xml:space="preserve"> </w:t>
      </w:r>
    </w:p>
    <w:p w14:paraId="55F53838" w14:textId="3E489AE9" w:rsidR="00A52492" w:rsidRPr="008F1A95" w:rsidRDefault="00A52492" w:rsidP="00263CEF">
      <w:pPr>
        <w:numPr>
          <w:ilvl w:val="0"/>
          <w:numId w:val="1"/>
        </w:numPr>
        <w:rPr>
          <w:sz w:val="22"/>
          <w:szCs w:val="22"/>
        </w:rPr>
      </w:pPr>
      <w:r w:rsidRPr="008F1A95">
        <w:rPr>
          <w:sz w:val="22"/>
          <w:szCs w:val="22"/>
        </w:rPr>
        <w:t>Wang, H. H., L. D. Makus, and X. Chen</w:t>
      </w:r>
      <w:r w:rsidR="00134C34">
        <w:rPr>
          <w:sz w:val="22"/>
          <w:szCs w:val="22"/>
        </w:rPr>
        <w:t>*</w:t>
      </w:r>
      <w:r w:rsidRPr="008F1A95">
        <w:rPr>
          <w:sz w:val="22"/>
          <w:szCs w:val="22"/>
        </w:rPr>
        <w:t xml:space="preserve">. “The Impact of US Commodity Programs on Hedging in the Presence of Crop Insurance.” </w:t>
      </w:r>
      <w:r w:rsidRPr="008F1A95">
        <w:rPr>
          <w:i/>
          <w:sz w:val="22"/>
          <w:szCs w:val="22"/>
        </w:rPr>
        <w:t>European Review of Agricultural Economics</w:t>
      </w:r>
      <w:r w:rsidRPr="008F1A95">
        <w:rPr>
          <w:sz w:val="22"/>
          <w:szCs w:val="22"/>
        </w:rPr>
        <w:t>, 31(2004):331-352. (SSCI, SCI)</w:t>
      </w:r>
    </w:p>
    <w:p w14:paraId="494C1BFC" w14:textId="026BBA89" w:rsidR="0041184D" w:rsidRPr="008F1A95" w:rsidRDefault="00A52492" w:rsidP="00263CEF">
      <w:pPr>
        <w:numPr>
          <w:ilvl w:val="0"/>
          <w:numId w:val="1"/>
        </w:numPr>
        <w:rPr>
          <w:sz w:val="22"/>
          <w:szCs w:val="22"/>
        </w:rPr>
      </w:pPr>
      <w:r w:rsidRPr="008F1A95">
        <w:rPr>
          <w:sz w:val="22"/>
          <w:szCs w:val="22"/>
        </w:rPr>
        <w:t>Du</w:t>
      </w:r>
      <w:r w:rsidR="00134C34">
        <w:rPr>
          <w:sz w:val="22"/>
          <w:szCs w:val="22"/>
        </w:rPr>
        <w:t>*</w:t>
      </w:r>
      <w:r w:rsidRPr="008F1A95">
        <w:rPr>
          <w:sz w:val="22"/>
          <w:szCs w:val="22"/>
        </w:rPr>
        <w:t xml:space="preserve">, W. and H. H. Wang. “Price Behavior in China’s Wheat Futures Market.” </w:t>
      </w:r>
      <w:r w:rsidRPr="008F1A95">
        <w:rPr>
          <w:i/>
          <w:sz w:val="22"/>
          <w:szCs w:val="22"/>
        </w:rPr>
        <w:t>China Economic Review</w:t>
      </w:r>
      <w:r w:rsidRPr="008F1A95">
        <w:rPr>
          <w:sz w:val="22"/>
          <w:szCs w:val="22"/>
        </w:rPr>
        <w:t xml:space="preserve">, 15(2) (2004):215-229.  </w:t>
      </w:r>
    </w:p>
    <w:p w14:paraId="26BDA4C4" w14:textId="79DFBDBB" w:rsidR="0041184D" w:rsidRPr="008F1A95" w:rsidRDefault="00A52492" w:rsidP="00263CEF">
      <w:pPr>
        <w:numPr>
          <w:ilvl w:val="0"/>
          <w:numId w:val="1"/>
        </w:numPr>
        <w:rPr>
          <w:sz w:val="22"/>
          <w:szCs w:val="22"/>
        </w:rPr>
      </w:pPr>
      <w:r w:rsidRPr="008F1A95">
        <w:rPr>
          <w:sz w:val="22"/>
          <w:szCs w:val="22"/>
        </w:rPr>
        <w:t>Du</w:t>
      </w:r>
      <w:r w:rsidR="00134C34">
        <w:rPr>
          <w:sz w:val="22"/>
          <w:szCs w:val="22"/>
        </w:rPr>
        <w:t>*</w:t>
      </w:r>
      <w:r w:rsidRPr="008F1A95">
        <w:rPr>
          <w:sz w:val="22"/>
          <w:szCs w:val="22"/>
        </w:rPr>
        <w:t xml:space="preserve">, W. and H. H. Wang. “Market Performance of Chinese Wheat Futures: A Comparison Analysis.”  </w:t>
      </w:r>
      <w:r w:rsidRPr="008F1A95">
        <w:rPr>
          <w:i/>
          <w:sz w:val="22"/>
          <w:szCs w:val="22"/>
        </w:rPr>
        <w:t>China Journal of Finance</w:t>
      </w:r>
      <w:r w:rsidRPr="008F1A95">
        <w:rPr>
          <w:sz w:val="22"/>
          <w:szCs w:val="22"/>
        </w:rPr>
        <w:t>, 1(3) (2003):125-144.</w:t>
      </w:r>
    </w:p>
    <w:p w14:paraId="2502CB0A" w14:textId="527D29E9" w:rsidR="00A52492" w:rsidRPr="008F1A95" w:rsidRDefault="00A52492" w:rsidP="00263CEF">
      <w:pPr>
        <w:numPr>
          <w:ilvl w:val="0"/>
          <w:numId w:val="1"/>
        </w:numPr>
        <w:rPr>
          <w:sz w:val="22"/>
          <w:szCs w:val="22"/>
        </w:rPr>
      </w:pPr>
      <w:r w:rsidRPr="008F1A95">
        <w:rPr>
          <w:sz w:val="22"/>
          <w:szCs w:val="22"/>
        </w:rPr>
        <w:t xml:space="preserve">Wang, H. H. and H. Zhang.  “On the Possibility of Private Crop Insurance Market: </w:t>
      </w:r>
      <w:proofErr w:type="gramStart"/>
      <w:r w:rsidRPr="008F1A95">
        <w:rPr>
          <w:sz w:val="22"/>
          <w:szCs w:val="22"/>
        </w:rPr>
        <w:t>a</w:t>
      </w:r>
      <w:proofErr w:type="gramEnd"/>
      <w:r w:rsidRPr="008F1A95">
        <w:rPr>
          <w:sz w:val="22"/>
          <w:szCs w:val="22"/>
        </w:rPr>
        <w:t xml:space="preserve"> Spatial Statistics Approach.” </w:t>
      </w:r>
      <w:r w:rsidRPr="008F1A95">
        <w:rPr>
          <w:i/>
          <w:iCs/>
          <w:sz w:val="22"/>
          <w:szCs w:val="22"/>
        </w:rPr>
        <w:t>The Journal of Risk and Insurance</w:t>
      </w:r>
      <w:r w:rsidRPr="008F1A95">
        <w:rPr>
          <w:sz w:val="22"/>
          <w:szCs w:val="22"/>
        </w:rPr>
        <w:t>, 70 (2003):113</w:t>
      </w:r>
      <w:r w:rsidRPr="008F1A95">
        <w:rPr>
          <w:sz w:val="22"/>
          <w:szCs w:val="22"/>
        </w:rPr>
        <w:noBreakHyphen/>
        <w:t xml:space="preserve">126. </w:t>
      </w:r>
    </w:p>
    <w:p w14:paraId="3DFB9715" w14:textId="77777777" w:rsidR="0041184D" w:rsidRPr="008F1A95" w:rsidRDefault="00A52492" w:rsidP="00263CEF">
      <w:pPr>
        <w:numPr>
          <w:ilvl w:val="0"/>
          <w:numId w:val="1"/>
        </w:numPr>
        <w:rPr>
          <w:sz w:val="22"/>
          <w:szCs w:val="22"/>
        </w:rPr>
      </w:pPr>
      <w:r w:rsidRPr="008F1A95">
        <w:rPr>
          <w:sz w:val="22"/>
          <w:szCs w:val="22"/>
        </w:rPr>
        <w:t>Wang</w:t>
      </w:r>
      <w:r w:rsidR="0041184D" w:rsidRPr="008F1A95">
        <w:rPr>
          <w:sz w:val="22"/>
          <w:szCs w:val="22"/>
        </w:rPr>
        <w:t>,</w:t>
      </w:r>
      <w:r w:rsidRPr="008F1A95">
        <w:rPr>
          <w:sz w:val="22"/>
          <w:szCs w:val="22"/>
        </w:rPr>
        <w:t xml:space="preserve"> H. H., S. D. Hanson, and J. R. Black. “Efficiency Costs of Subsidy Rules for Crop Insurance.” </w:t>
      </w:r>
      <w:r w:rsidRPr="008F1A95">
        <w:rPr>
          <w:i/>
          <w:iCs/>
          <w:sz w:val="22"/>
          <w:szCs w:val="22"/>
        </w:rPr>
        <w:t>Journal of Agricultural and Resource Economics</w:t>
      </w:r>
      <w:r w:rsidRPr="008F1A95">
        <w:rPr>
          <w:sz w:val="22"/>
          <w:szCs w:val="22"/>
        </w:rPr>
        <w:t>, 28(2003):116-137.</w:t>
      </w:r>
    </w:p>
    <w:p w14:paraId="2F1B5FD0" w14:textId="177EB656" w:rsidR="0041184D" w:rsidRPr="008F1A95" w:rsidRDefault="00A52492" w:rsidP="00263CEF">
      <w:pPr>
        <w:numPr>
          <w:ilvl w:val="0"/>
          <w:numId w:val="1"/>
        </w:numPr>
        <w:rPr>
          <w:sz w:val="22"/>
          <w:szCs w:val="22"/>
        </w:rPr>
      </w:pPr>
      <w:r w:rsidRPr="008F1A95">
        <w:rPr>
          <w:sz w:val="22"/>
          <w:szCs w:val="22"/>
        </w:rPr>
        <w:t>Upadhayay</w:t>
      </w:r>
      <w:r w:rsidR="00134C34">
        <w:rPr>
          <w:sz w:val="22"/>
          <w:szCs w:val="22"/>
        </w:rPr>
        <w:t>*</w:t>
      </w:r>
      <w:r w:rsidRPr="008F1A95">
        <w:rPr>
          <w:sz w:val="22"/>
          <w:szCs w:val="22"/>
        </w:rPr>
        <w:t xml:space="preserve">, B. M., D. L. Young, H. H. Wang, P. R. Wandschneider. “How Do Farmers Who Adopt Multiple Conservation Practices Differ from their Neighbors?” </w:t>
      </w:r>
      <w:r w:rsidRPr="008F1A95">
        <w:rPr>
          <w:i/>
          <w:iCs/>
          <w:sz w:val="22"/>
          <w:szCs w:val="22"/>
        </w:rPr>
        <w:t>American Journal of Alternative Agriculture</w:t>
      </w:r>
      <w:r w:rsidRPr="008F1A95">
        <w:rPr>
          <w:sz w:val="22"/>
          <w:szCs w:val="22"/>
        </w:rPr>
        <w:t xml:space="preserve">, 18(2003): 27-38. </w:t>
      </w:r>
    </w:p>
    <w:p w14:paraId="06C252C8" w14:textId="77777777" w:rsidR="0041184D" w:rsidRPr="008F1A95" w:rsidRDefault="00A52492" w:rsidP="00263CEF">
      <w:pPr>
        <w:numPr>
          <w:ilvl w:val="0"/>
          <w:numId w:val="1"/>
        </w:numPr>
        <w:rPr>
          <w:sz w:val="22"/>
          <w:szCs w:val="22"/>
        </w:rPr>
      </w:pPr>
      <w:r w:rsidRPr="008F1A95">
        <w:rPr>
          <w:sz w:val="22"/>
          <w:szCs w:val="22"/>
        </w:rPr>
        <w:t xml:space="preserve">Zhang, H. and H. H. Wang. “A study on Prediction of Spatial Binomial Probabilities with an Application to Spatial Design.” </w:t>
      </w:r>
      <w:r w:rsidRPr="008F1A95">
        <w:rPr>
          <w:i/>
          <w:iCs/>
          <w:sz w:val="22"/>
          <w:szCs w:val="22"/>
        </w:rPr>
        <w:t>Computing Science and Statistics</w:t>
      </w:r>
      <w:r w:rsidRPr="008F1A95">
        <w:rPr>
          <w:sz w:val="22"/>
          <w:szCs w:val="22"/>
        </w:rPr>
        <w:t>, 34 (2002):1</w:t>
      </w:r>
      <w:r w:rsidRPr="008F1A95">
        <w:rPr>
          <w:sz w:val="22"/>
          <w:szCs w:val="22"/>
        </w:rPr>
        <w:noBreakHyphen/>
        <w:t xml:space="preserve">14. </w:t>
      </w:r>
    </w:p>
    <w:p w14:paraId="5E5FFDB2" w14:textId="7325ADF9" w:rsidR="0041184D" w:rsidRPr="008F1A95" w:rsidRDefault="00A52492" w:rsidP="00263CEF">
      <w:pPr>
        <w:numPr>
          <w:ilvl w:val="0"/>
          <w:numId w:val="1"/>
        </w:numPr>
        <w:rPr>
          <w:sz w:val="22"/>
          <w:szCs w:val="22"/>
        </w:rPr>
      </w:pPr>
      <w:r w:rsidRPr="008F1A95">
        <w:rPr>
          <w:sz w:val="22"/>
          <w:szCs w:val="22"/>
        </w:rPr>
        <w:t>Ke</w:t>
      </w:r>
      <w:r w:rsidR="00134C34">
        <w:rPr>
          <w:sz w:val="22"/>
          <w:szCs w:val="22"/>
        </w:rPr>
        <w:t>*</w:t>
      </w:r>
      <w:r w:rsidRPr="008F1A95">
        <w:rPr>
          <w:sz w:val="22"/>
          <w:szCs w:val="22"/>
        </w:rPr>
        <w:t xml:space="preserve">, B. and H. H. Wang. “An Assessment of Risk Management Strategies for Grain Growers in the Pacific Northwest.” </w:t>
      </w:r>
      <w:r w:rsidRPr="008F1A95">
        <w:rPr>
          <w:i/>
          <w:iCs/>
          <w:sz w:val="22"/>
          <w:szCs w:val="22"/>
        </w:rPr>
        <w:t>Agricultural Finance Review</w:t>
      </w:r>
      <w:r w:rsidRPr="008F1A95">
        <w:rPr>
          <w:sz w:val="22"/>
          <w:szCs w:val="22"/>
        </w:rPr>
        <w:t>, 62(2) (2002):117</w:t>
      </w:r>
      <w:r w:rsidRPr="008F1A95">
        <w:rPr>
          <w:sz w:val="22"/>
          <w:szCs w:val="22"/>
        </w:rPr>
        <w:noBreakHyphen/>
        <w:t>133.</w:t>
      </w:r>
    </w:p>
    <w:p w14:paraId="5B8B806D" w14:textId="77777777" w:rsidR="0041184D" w:rsidRPr="008F1A95" w:rsidRDefault="00A52492" w:rsidP="00263CEF">
      <w:pPr>
        <w:numPr>
          <w:ilvl w:val="0"/>
          <w:numId w:val="1"/>
        </w:numPr>
        <w:rPr>
          <w:sz w:val="22"/>
          <w:szCs w:val="22"/>
        </w:rPr>
      </w:pPr>
      <w:r w:rsidRPr="008F1A95">
        <w:rPr>
          <w:sz w:val="22"/>
          <w:szCs w:val="22"/>
        </w:rPr>
        <w:t xml:space="preserve">Wang, H. H. and H. Zhang.  “Model Based Clustering for Cross Sectional Time Series Data.” </w:t>
      </w:r>
      <w:r w:rsidRPr="008F1A95">
        <w:rPr>
          <w:i/>
          <w:iCs/>
          <w:sz w:val="22"/>
          <w:szCs w:val="22"/>
        </w:rPr>
        <w:t>The Journal of Agricultural, Biological, and Environmental Statistics</w:t>
      </w:r>
      <w:r w:rsidRPr="008F1A95">
        <w:rPr>
          <w:sz w:val="22"/>
          <w:szCs w:val="22"/>
        </w:rPr>
        <w:t xml:space="preserve">, 7(1) (2002):107-127. </w:t>
      </w:r>
    </w:p>
    <w:p w14:paraId="3A9A3F66" w14:textId="4FEC4FA9" w:rsidR="00A52492" w:rsidRPr="008F1A95" w:rsidRDefault="00A52492" w:rsidP="00263CEF">
      <w:pPr>
        <w:numPr>
          <w:ilvl w:val="0"/>
          <w:numId w:val="1"/>
        </w:numPr>
        <w:rPr>
          <w:sz w:val="22"/>
          <w:szCs w:val="22"/>
        </w:rPr>
      </w:pPr>
      <w:r w:rsidRPr="008F1A95">
        <w:rPr>
          <w:sz w:val="22"/>
          <w:szCs w:val="22"/>
        </w:rPr>
        <w:t xml:space="preserve">Wang, H. H. “When Apples Come In.” </w:t>
      </w:r>
      <w:r w:rsidRPr="008F1A95">
        <w:rPr>
          <w:i/>
          <w:iCs/>
          <w:sz w:val="22"/>
          <w:szCs w:val="22"/>
        </w:rPr>
        <w:t>Review of Agricultural Economics</w:t>
      </w:r>
      <w:r w:rsidRPr="008F1A95">
        <w:rPr>
          <w:sz w:val="22"/>
          <w:szCs w:val="22"/>
        </w:rPr>
        <w:t>, 23, (Fall/Winter, 2001):547-559.</w:t>
      </w:r>
    </w:p>
    <w:p w14:paraId="06EC6A0A" w14:textId="097E6C9F" w:rsidR="00A52492" w:rsidRPr="008F1A95" w:rsidRDefault="00A52492" w:rsidP="00263CEF">
      <w:pPr>
        <w:numPr>
          <w:ilvl w:val="0"/>
          <w:numId w:val="1"/>
        </w:numPr>
        <w:rPr>
          <w:sz w:val="22"/>
          <w:szCs w:val="22"/>
        </w:rPr>
      </w:pPr>
      <w:r w:rsidRPr="008F1A95">
        <w:rPr>
          <w:sz w:val="22"/>
          <w:szCs w:val="22"/>
        </w:rPr>
        <w:t xml:space="preserve">Wang, H. H. “Zone Based Group Yield Insurance.”   </w:t>
      </w:r>
      <w:r w:rsidRPr="008F1A95">
        <w:rPr>
          <w:i/>
          <w:iCs/>
          <w:sz w:val="22"/>
          <w:szCs w:val="22"/>
        </w:rPr>
        <w:t>Journal of Agricultural and Resource Economics</w:t>
      </w:r>
      <w:r w:rsidRPr="008F1A95">
        <w:rPr>
          <w:sz w:val="22"/>
          <w:szCs w:val="22"/>
        </w:rPr>
        <w:t xml:space="preserve">, 25(December 2000):411-31. </w:t>
      </w:r>
    </w:p>
    <w:p w14:paraId="477815B0" w14:textId="07901429" w:rsidR="0041184D" w:rsidRPr="008F1A95" w:rsidRDefault="00A52492" w:rsidP="00263CEF">
      <w:pPr>
        <w:numPr>
          <w:ilvl w:val="0"/>
          <w:numId w:val="1"/>
        </w:numPr>
        <w:rPr>
          <w:sz w:val="22"/>
          <w:szCs w:val="22"/>
        </w:rPr>
      </w:pPr>
      <w:r w:rsidRPr="008F1A95">
        <w:rPr>
          <w:sz w:val="22"/>
          <w:szCs w:val="22"/>
        </w:rPr>
        <w:t>Wang, H. H., D. L. Young, and O. M. Camara</w:t>
      </w:r>
      <w:r w:rsidR="00134C34">
        <w:rPr>
          <w:sz w:val="22"/>
          <w:szCs w:val="22"/>
        </w:rPr>
        <w:t>*</w:t>
      </w:r>
      <w:r w:rsidRPr="008F1A95">
        <w:rPr>
          <w:sz w:val="22"/>
          <w:szCs w:val="22"/>
        </w:rPr>
        <w:t xml:space="preserve">.  “The Role of Environmental Education in Predicting Adoption of Wind Erosion Control Practices.” </w:t>
      </w:r>
      <w:r w:rsidRPr="008F1A95">
        <w:rPr>
          <w:i/>
          <w:iCs/>
          <w:sz w:val="22"/>
          <w:szCs w:val="22"/>
        </w:rPr>
        <w:t xml:space="preserve"> Journal of Agricultural and Resource Economics</w:t>
      </w:r>
      <w:r w:rsidRPr="008F1A95">
        <w:rPr>
          <w:sz w:val="22"/>
          <w:szCs w:val="22"/>
        </w:rPr>
        <w:t xml:space="preserve">, 25(December 2000):547-58. </w:t>
      </w:r>
    </w:p>
    <w:p w14:paraId="424A72E6" w14:textId="3D620F2F" w:rsidR="00A52492" w:rsidRPr="008F1A95" w:rsidRDefault="00A52492" w:rsidP="00263CEF">
      <w:pPr>
        <w:numPr>
          <w:ilvl w:val="0"/>
          <w:numId w:val="1"/>
        </w:numPr>
        <w:rPr>
          <w:sz w:val="22"/>
          <w:szCs w:val="22"/>
        </w:rPr>
      </w:pPr>
      <w:r w:rsidRPr="008F1A95">
        <w:rPr>
          <w:sz w:val="22"/>
          <w:szCs w:val="22"/>
        </w:rPr>
        <w:t>Wang, H. and B. Ke</w:t>
      </w:r>
      <w:r w:rsidR="00134C34">
        <w:rPr>
          <w:sz w:val="22"/>
          <w:szCs w:val="22"/>
        </w:rPr>
        <w:t>*</w:t>
      </w:r>
      <w:r w:rsidRPr="008F1A95">
        <w:rPr>
          <w:sz w:val="22"/>
          <w:szCs w:val="22"/>
        </w:rPr>
        <w:t xml:space="preserve">. “The U.S. Experience in Agricultural Soil Conservation and Its Implication.” </w:t>
      </w:r>
      <w:r w:rsidRPr="008F1A95">
        <w:rPr>
          <w:i/>
          <w:iCs/>
          <w:sz w:val="22"/>
          <w:szCs w:val="22"/>
        </w:rPr>
        <w:t>Chinese Rural Economy</w:t>
      </w:r>
      <w:r w:rsidRPr="008F1A95">
        <w:rPr>
          <w:sz w:val="22"/>
          <w:szCs w:val="22"/>
        </w:rPr>
        <w:t xml:space="preserve">, 191(November 2000):75-78. </w:t>
      </w:r>
    </w:p>
    <w:p w14:paraId="276681F4" w14:textId="77777777" w:rsidR="0041184D" w:rsidRPr="008F1A95" w:rsidRDefault="00A52492" w:rsidP="00263CEF">
      <w:pPr>
        <w:numPr>
          <w:ilvl w:val="0"/>
          <w:numId w:val="1"/>
        </w:numPr>
        <w:rPr>
          <w:sz w:val="22"/>
          <w:szCs w:val="22"/>
        </w:rPr>
      </w:pPr>
      <w:proofErr w:type="spellStart"/>
      <w:r w:rsidRPr="008F1A95">
        <w:rPr>
          <w:sz w:val="22"/>
          <w:szCs w:val="22"/>
        </w:rPr>
        <w:t>Pietola</w:t>
      </w:r>
      <w:proofErr w:type="spellEnd"/>
      <w:r w:rsidRPr="008F1A95">
        <w:rPr>
          <w:sz w:val="22"/>
          <w:szCs w:val="22"/>
        </w:rPr>
        <w:t>, K. S. and H. H. Wang. “The Value of Price</w:t>
      </w:r>
      <w:r w:rsidRPr="008F1A95">
        <w:rPr>
          <w:sz w:val="22"/>
          <w:szCs w:val="22"/>
        </w:rPr>
        <w:noBreakHyphen/>
        <w:t xml:space="preserve"> and Quantity</w:t>
      </w:r>
      <w:r w:rsidRPr="008F1A95">
        <w:rPr>
          <w:sz w:val="22"/>
          <w:szCs w:val="22"/>
        </w:rPr>
        <w:noBreakHyphen/>
        <w:t>Fixing Contracts for Piglets in Finland.”</w:t>
      </w:r>
      <w:r w:rsidRPr="008F1A95">
        <w:rPr>
          <w:i/>
          <w:iCs/>
          <w:sz w:val="22"/>
          <w:szCs w:val="22"/>
        </w:rPr>
        <w:t xml:space="preserve">  European Review of Agricultural Economics</w:t>
      </w:r>
      <w:r w:rsidRPr="008F1A95">
        <w:rPr>
          <w:sz w:val="22"/>
          <w:szCs w:val="22"/>
        </w:rPr>
        <w:t>, 27(4) (2000):431</w:t>
      </w:r>
      <w:r w:rsidRPr="008F1A95">
        <w:rPr>
          <w:sz w:val="22"/>
          <w:szCs w:val="22"/>
        </w:rPr>
        <w:noBreakHyphen/>
        <w:t>447.</w:t>
      </w:r>
    </w:p>
    <w:p w14:paraId="487BE1A0" w14:textId="75ED50F1" w:rsidR="00A52492" w:rsidRPr="008F1A95" w:rsidRDefault="00A52492" w:rsidP="00263CEF">
      <w:pPr>
        <w:numPr>
          <w:ilvl w:val="0"/>
          <w:numId w:val="1"/>
        </w:numPr>
        <w:rPr>
          <w:sz w:val="22"/>
          <w:szCs w:val="22"/>
        </w:rPr>
      </w:pPr>
      <w:r w:rsidRPr="008F1A95">
        <w:rPr>
          <w:sz w:val="22"/>
          <w:szCs w:val="22"/>
        </w:rPr>
        <w:t>Wang, H. H. and B. Ke</w:t>
      </w:r>
      <w:r w:rsidR="00134C34">
        <w:rPr>
          <w:sz w:val="22"/>
          <w:szCs w:val="22"/>
        </w:rPr>
        <w:t>*</w:t>
      </w:r>
      <w:r w:rsidRPr="008F1A95">
        <w:rPr>
          <w:sz w:val="22"/>
          <w:szCs w:val="22"/>
        </w:rPr>
        <w:t>. “An Introduction to Agricultural Risks and Risk Management in the U.S.”</w:t>
      </w:r>
      <w:r w:rsidRPr="008F1A95">
        <w:rPr>
          <w:i/>
          <w:iCs/>
          <w:sz w:val="22"/>
          <w:szCs w:val="22"/>
        </w:rPr>
        <w:t xml:space="preserve"> Issues in Agricultural Economy</w:t>
      </w:r>
      <w:r w:rsidRPr="008F1A95">
        <w:rPr>
          <w:sz w:val="22"/>
          <w:szCs w:val="22"/>
        </w:rPr>
        <w:t>, 238 (October 1999):61-63.</w:t>
      </w:r>
    </w:p>
    <w:p w14:paraId="5A82B08C" w14:textId="15FADBEC" w:rsidR="00A52492" w:rsidRPr="008F1A95" w:rsidRDefault="00A52492" w:rsidP="00263CEF">
      <w:pPr>
        <w:numPr>
          <w:ilvl w:val="0"/>
          <w:numId w:val="1"/>
        </w:numPr>
        <w:rPr>
          <w:sz w:val="22"/>
          <w:szCs w:val="22"/>
        </w:rPr>
      </w:pPr>
      <w:r w:rsidRPr="008F1A95">
        <w:rPr>
          <w:sz w:val="22"/>
          <w:szCs w:val="22"/>
        </w:rPr>
        <w:t xml:space="preserve">Wang, H. H., S. D. Hanson, R. J. Myers, and J. R. Black.  “The Effects of Crop Yield Insurance Designs on Farmer Participation and Welfare.” </w:t>
      </w:r>
      <w:r w:rsidRPr="008F1A95">
        <w:rPr>
          <w:i/>
          <w:iCs/>
          <w:sz w:val="22"/>
          <w:szCs w:val="22"/>
        </w:rPr>
        <w:t>American Journal of Agricultural Economics</w:t>
      </w:r>
      <w:r w:rsidRPr="008F1A95">
        <w:rPr>
          <w:sz w:val="22"/>
          <w:szCs w:val="22"/>
        </w:rPr>
        <w:t xml:space="preserve">, 80(November 1998): 806-820. </w:t>
      </w:r>
    </w:p>
    <w:p w14:paraId="534E04C4" w14:textId="77777777"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sz w:val="22"/>
          <w:szCs w:val="22"/>
        </w:rPr>
      </w:pPr>
    </w:p>
    <w:p w14:paraId="7319B0C9" w14:textId="77777777" w:rsidR="00A52492" w:rsidRPr="008F1A95" w:rsidRDefault="00A52492" w:rsidP="00A52492">
      <w:pPr>
        <w:ind w:left="450" w:hanging="450"/>
        <w:rPr>
          <w:b/>
          <w:sz w:val="22"/>
          <w:szCs w:val="22"/>
        </w:rPr>
      </w:pPr>
      <w:r w:rsidRPr="008F1A95">
        <w:rPr>
          <w:b/>
          <w:sz w:val="22"/>
          <w:szCs w:val="22"/>
        </w:rPr>
        <w:t>Book</w:t>
      </w:r>
    </w:p>
    <w:p w14:paraId="4E166B0B" w14:textId="77777777" w:rsidR="00A52492" w:rsidRPr="008F1A95" w:rsidRDefault="00A52492" w:rsidP="0041184D">
      <w:pPr>
        <w:pStyle w:val="BalloonText"/>
        <w:numPr>
          <w:ilvl w:val="0"/>
          <w:numId w:val="10"/>
        </w:numPr>
        <w:ind w:left="450" w:hanging="450"/>
        <w:rPr>
          <w:rFonts w:ascii="Times New Roman" w:hAnsi="Times New Roman" w:cs="Times New Roman"/>
          <w:sz w:val="22"/>
          <w:szCs w:val="22"/>
        </w:rPr>
      </w:pPr>
      <w:r w:rsidRPr="008F1A95">
        <w:rPr>
          <w:rFonts w:ascii="Times New Roman" w:hAnsi="Times New Roman" w:cs="Times New Roman"/>
          <w:sz w:val="22"/>
          <w:szCs w:val="22"/>
        </w:rPr>
        <w:t xml:space="preserve">Wang, H. H. S. Huang, and F. Kwan. </w:t>
      </w:r>
      <w:r w:rsidRPr="008F1A95">
        <w:rPr>
          <w:rFonts w:ascii="Times New Roman" w:hAnsi="Times New Roman" w:cs="Times New Roman"/>
          <w:i/>
          <w:sz w:val="22"/>
          <w:szCs w:val="22"/>
        </w:rPr>
        <w:t>China’s Continuing Development in Post Global Financial Crisis Era</w:t>
      </w:r>
      <w:r w:rsidRPr="008F1A95">
        <w:rPr>
          <w:rFonts w:ascii="Times New Roman" w:hAnsi="Times New Roman" w:cs="Times New Roman"/>
          <w:sz w:val="22"/>
          <w:szCs w:val="22"/>
        </w:rPr>
        <w:t>. Shanghai People Press, Shanghai China, June 2011.</w:t>
      </w:r>
    </w:p>
    <w:p w14:paraId="4D15552B" w14:textId="77777777"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sz w:val="22"/>
          <w:szCs w:val="22"/>
        </w:rPr>
      </w:pPr>
    </w:p>
    <w:p w14:paraId="46713A19" w14:textId="34184630"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r w:rsidRPr="008F1A95">
        <w:rPr>
          <w:b/>
          <w:bCs/>
          <w:sz w:val="22"/>
          <w:szCs w:val="22"/>
        </w:rPr>
        <w:t>Book Chapters</w:t>
      </w:r>
      <w:r w:rsidR="00206689" w:rsidRPr="008F1A95">
        <w:rPr>
          <w:b/>
          <w:bCs/>
          <w:sz w:val="22"/>
          <w:szCs w:val="22"/>
        </w:rPr>
        <w:t xml:space="preserve"> (17)</w:t>
      </w:r>
    </w:p>
    <w:p w14:paraId="129CDBA0" w14:textId="27FFAD2C" w:rsidR="00A52492" w:rsidRPr="008F1A95" w:rsidRDefault="00A52492" w:rsidP="0041184D">
      <w:pPr>
        <w:pStyle w:val="Heading1"/>
        <w:numPr>
          <w:ilvl w:val="0"/>
          <w:numId w:val="2"/>
        </w:numPr>
        <w:shd w:val="clear" w:color="auto" w:fill="FFFFFF"/>
        <w:snapToGrid w:val="0"/>
        <w:spacing w:before="0" w:after="0"/>
        <w:ind w:left="360" w:hanging="450"/>
        <w:textAlignment w:val="baseline"/>
        <w:rPr>
          <w:rFonts w:ascii="Times New Roman" w:hAnsi="Times New Roman" w:cs="Times New Roman"/>
          <w:b w:val="0"/>
          <w:bCs w:val="0"/>
          <w:sz w:val="22"/>
          <w:szCs w:val="22"/>
        </w:rPr>
      </w:pPr>
      <w:r w:rsidRPr="008F1A95">
        <w:rPr>
          <w:rFonts w:ascii="Times New Roman" w:hAnsi="Times New Roman" w:cs="Times New Roman"/>
          <w:b w:val="0"/>
          <w:bCs w:val="0"/>
          <w:sz w:val="22"/>
          <w:szCs w:val="22"/>
        </w:rPr>
        <w:t>Delgado, M., M. Ma and H. H. Wang. “Exploring Spatial Price Relationships: The Case of African Swine Fever in China.” Risks in Agricultural Supply China, Eds by P. S</w:t>
      </w:r>
      <w:r w:rsidR="0087623B">
        <w:rPr>
          <w:rFonts w:ascii="Times New Roman" w:hAnsi="Times New Roman" w:cs="Times New Roman"/>
          <w:b w:val="0"/>
          <w:bCs w:val="0"/>
          <w:sz w:val="22"/>
          <w:szCs w:val="22"/>
        </w:rPr>
        <w:t>a</w:t>
      </w:r>
      <w:r w:rsidRPr="008F1A95">
        <w:rPr>
          <w:rFonts w:ascii="Times New Roman" w:hAnsi="Times New Roman" w:cs="Times New Roman"/>
          <w:b w:val="0"/>
          <w:bCs w:val="0"/>
          <w:sz w:val="22"/>
          <w:szCs w:val="22"/>
        </w:rPr>
        <w:t>ntras, and D. Zilberman, University of Chicago Press, 2023</w:t>
      </w:r>
      <w:r w:rsidR="0041184D" w:rsidRPr="008F1A95">
        <w:rPr>
          <w:rFonts w:ascii="Times New Roman" w:hAnsi="Times New Roman" w:cs="Times New Roman"/>
          <w:b w:val="0"/>
          <w:bCs w:val="0"/>
          <w:sz w:val="22"/>
          <w:szCs w:val="22"/>
        </w:rPr>
        <w:t xml:space="preserve">, </w:t>
      </w:r>
      <w:r w:rsidR="0087623B" w:rsidRPr="0087623B">
        <w:rPr>
          <w:rFonts w:ascii="Times New Roman" w:hAnsi="Times New Roman" w:cs="Times New Roman"/>
          <w:b w:val="0"/>
          <w:bCs w:val="0"/>
          <w:sz w:val="22"/>
          <w:szCs w:val="22"/>
        </w:rPr>
        <w:t>pp139-157.</w:t>
      </w:r>
    </w:p>
    <w:p w14:paraId="3BB63DB1" w14:textId="16A33878" w:rsidR="00A52492" w:rsidRPr="008F1A95" w:rsidRDefault="00A52492" w:rsidP="0041184D">
      <w:pPr>
        <w:pStyle w:val="Heading1"/>
        <w:numPr>
          <w:ilvl w:val="0"/>
          <w:numId w:val="2"/>
        </w:numPr>
        <w:shd w:val="clear" w:color="auto" w:fill="FFFFFF"/>
        <w:snapToGrid w:val="0"/>
        <w:spacing w:before="0" w:after="0"/>
        <w:ind w:left="360" w:hanging="450"/>
        <w:textAlignment w:val="baseline"/>
        <w:rPr>
          <w:rFonts w:ascii="Times New Roman" w:hAnsi="Times New Roman" w:cs="Times New Roman"/>
          <w:b w:val="0"/>
          <w:bCs w:val="0"/>
          <w:sz w:val="22"/>
          <w:szCs w:val="22"/>
        </w:rPr>
      </w:pPr>
      <w:r w:rsidRPr="008F1A95">
        <w:rPr>
          <w:rFonts w:ascii="Times New Roman" w:hAnsi="Times New Roman" w:cs="Times New Roman"/>
          <w:b w:val="0"/>
          <w:bCs w:val="0"/>
          <w:color w:val="333333"/>
          <w:spacing w:val="5"/>
          <w:sz w:val="22"/>
          <w:szCs w:val="22"/>
        </w:rPr>
        <w:t xml:space="preserve">Wang, H. H. and L. Liu. “Small Holders’ Willingness-to-Pay for Alternative Types of Crop Insurance in China.” </w:t>
      </w:r>
      <w:r w:rsidRPr="008F1A95">
        <w:rPr>
          <w:rFonts w:ascii="Times New Roman" w:hAnsi="Times New Roman" w:cs="Times New Roman"/>
          <w:b w:val="0"/>
          <w:bCs w:val="0"/>
          <w:i/>
          <w:iCs/>
          <w:sz w:val="22"/>
          <w:szCs w:val="22"/>
        </w:rPr>
        <w:t xml:space="preserve">Managing Risk in Agriculture: A Development Perspective. </w:t>
      </w:r>
      <w:r w:rsidRPr="008F1A95">
        <w:rPr>
          <w:rFonts w:ascii="Times New Roman" w:hAnsi="Times New Roman" w:cs="Times New Roman"/>
          <w:b w:val="0"/>
          <w:bCs w:val="0"/>
          <w:color w:val="333333"/>
          <w:spacing w:val="5"/>
          <w:sz w:val="22"/>
          <w:szCs w:val="22"/>
        </w:rPr>
        <w:t xml:space="preserve">Eds by A. Mishra, </w:t>
      </w:r>
      <w:r w:rsidRPr="008F1A95">
        <w:rPr>
          <w:rFonts w:ascii="Times New Roman" w:hAnsi="Times New Roman" w:cs="Times New Roman"/>
          <w:b w:val="0"/>
          <w:bCs w:val="0"/>
          <w:sz w:val="22"/>
          <w:szCs w:val="22"/>
        </w:rPr>
        <w:t xml:space="preserve">S. C. Kumbhakar and G. </w:t>
      </w:r>
      <w:proofErr w:type="spellStart"/>
      <w:r w:rsidRPr="008F1A95">
        <w:rPr>
          <w:rFonts w:ascii="Times New Roman" w:hAnsi="Times New Roman" w:cs="Times New Roman"/>
          <w:b w:val="0"/>
          <w:bCs w:val="0"/>
          <w:sz w:val="22"/>
          <w:szCs w:val="22"/>
        </w:rPr>
        <w:t>Lein</w:t>
      </w:r>
      <w:proofErr w:type="spellEnd"/>
      <w:r w:rsidRPr="008F1A95">
        <w:rPr>
          <w:rFonts w:ascii="Times New Roman" w:hAnsi="Times New Roman" w:cs="Times New Roman"/>
          <w:b w:val="0"/>
          <w:bCs w:val="0"/>
          <w:sz w:val="22"/>
          <w:szCs w:val="22"/>
        </w:rPr>
        <w:t>, CABI, 2023</w:t>
      </w:r>
      <w:r w:rsidR="0041184D" w:rsidRPr="008F1A95">
        <w:rPr>
          <w:rFonts w:ascii="Times New Roman" w:hAnsi="Times New Roman" w:cs="Times New Roman"/>
          <w:b w:val="0"/>
          <w:bCs w:val="0"/>
          <w:sz w:val="22"/>
          <w:szCs w:val="22"/>
        </w:rPr>
        <w:t xml:space="preserve">, </w:t>
      </w:r>
      <w:r w:rsidR="00CC229C">
        <w:rPr>
          <w:rFonts w:ascii="Times New Roman" w:hAnsi="Times New Roman" w:cs="Times New Roman"/>
          <w:b w:val="0"/>
          <w:bCs w:val="0"/>
          <w:sz w:val="22"/>
          <w:szCs w:val="22"/>
        </w:rPr>
        <w:t>pp155-166</w:t>
      </w:r>
      <w:r w:rsidRPr="008F1A95">
        <w:rPr>
          <w:rFonts w:ascii="Times New Roman" w:hAnsi="Times New Roman" w:cs="Times New Roman"/>
          <w:b w:val="0"/>
          <w:bCs w:val="0"/>
          <w:sz w:val="22"/>
          <w:szCs w:val="22"/>
        </w:rPr>
        <w:t>.</w:t>
      </w:r>
    </w:p>
    <w:p w14:paraId="42475A0F" w14:textId="23D32733" w:rsidR="00A52492" w:rsidRPr="008F1A95" w:rsidRDefault="00A52492" w:rsidP="0041184D">
      <w:pPr>
        <w:pStyle w:val="Heading1"/>
        <w:numPr>
          <w:ilvl w:val="0"/>
          <w:numId w:val="2"/>
        </w:numPr>
        <w:shd w:val="clear" w:color="auto" w:fill="FFFFFF"/>
        <w:snapToGrid w:val="0"/>
        <w:spacing w:before="0" w:after="0"/>
        <w:ind w:left="360" w:hanging="450"/>
        <w:textAlignment w:val="baseline"/>
        <w:rPr>
          <w:rStyle w:val="article-headermeta-info-data"/>
          <w:rFonts w:ascii="Times New Roman" w:hAnsi="Times New Roman" w:cs="Times New Roman"/>
          <w:color w:val="333333"/>
          <w:sz w:val="22"/>
          <w:szCs w:val="22"/>
          <w:shd w:val="clear" w:color="auto" w:fill="FFFFFF"/>
        </w:rPr>
      </w:pPr>
      <w:r w:rsidRPr="008F1A95">
        <w:rPr>
          <w:rFonts w:ascii="Times New Roman" w:hAnsi="Times New Roman" w:cs="Times New Roman"/>
          <w:b w:val="0"/>
          <w:sz w:val="22"/>
          <w:szCs w:val="22"/>
        </w:rPr>
        <w:t>Wang, H. H. and K. Ha. “</w:t>
      </w:r>
      <w:r w:rsidRPr="008F1A95">
        <w:rPr>
          <w:rFonts w:ascii="Times New Roman" w:hAnsi="Times New Roman" w:cs="Times New Roman"/>
          <w:b w:val="0"/>
          <w:sz w:val="22"/>
          <w:szCs w:val="22"/>
          <w:lang w:val="en-GB"/>
        </w:rPr>
        <w:t>China’s Role in World Food Security.”</w:t>
      </w:r>
      <w:r w:rsidRPr="008F1A95">
        <w:rPr>
          <w:rFonts w:ascii="Times New Roman" w:hAnsi="Times New Roman" w:cs="Times New Roman"/>
          <w:sz w:val="22"/>
          <w:szCs w:val="22"/>
          <w:lang w:val="en-GB"/>
        </w:rPr>
        <w:t xml:space="preserve"> </w:t>
      </w:r>
      <w:r w:rsidRPr="008F1A95">
        <w:rPr>
          <w:rFonts w:ascii="Times New Roman" w:hAnsi="Times New Roman" w:cs="Times New Roman"/>
          <w:b w:val="0"/>
          <w:bCs w:val="0"/>
          <w:i/>
          <w:color w:val="333333"/>
          <w:spacing w:val="5"/>
          <w:sz w:val="22"/>
          <w:szCs w:val="22"/>
        </w:rPr>
        <w:t>The Eurasian Wheat Belt and Food Security: Global and Regional Aspects</w:t>
      </w:r>
      <w:r w:rsidRPr="008F1A95">
        <w:rPr>
          <w:rFonts w:ascii="Times New Roman" w:hAnsi="Times New Roman" w:cs="Times New Roman"/>
          <w:b w:val="0"/>
          <w:bCs w:val="0"/>
          <w:color w:val="333333"/>
          <w:spacing w:val="5"/>
          <w:sz w:val="22"/>
          <w:szCs w:val="22"/>
        </w:rPr>
        <w:t>. Eds by S.</w:t>
      </w:r>
      <w:r w:rsidRPr="00A331B0">
        <w:rPr>
          <w:rFonts w:ascii="Times New Roman" w:hAnsi="Times New Roman" w:cs="Times New Roman"/>
          <w:b w:val="0"/>
          <w:bCs w:val="0"/>
          <w:i/>
          <w:iCs/>
          <w:color w:val="333333"/>
          <w:spacing w:val="5"/>
          <w:sz w:val="22"/>
          <w:szCs w:val="22"/>
        </w:rPr>
        <w:t xml:space="preserve"> </w:t>
      </w:r>
      <w:r w:rsidRPr="00A331B0">
        <w:rPr>
          <w:rStyle w:val="Emphasis"/>
          <w:rFonts w:ascii="Times New Roman" w:hAnsi="Times New Roman" w:cs="Times New Roman"/>
          <w:b w:val="0"/>
          <w:bCs w:val="0"/>
          <w:i w:val="0"/>
          <w:iCs w:val="0"/>
          <w:color w:val="333333"/>
          <w:sz w:val="22"/>
          <w:szCs w:val="22"/>
          <w:shd w:val="clear" w:color="auto" w:fill="FFFFFF"/>
        </w:rPr>
        <w:t>Gomez y Paloma</w:t>
      </w:r>
      <w:r w:rsidRPr="00A331B0">
        <w:rPr>
          <w:rFonts w:ascii="Times New Roman" w:hAnsi="Times New Roman" w:cs="Times New Roman"/>
          <w:b w:val="0"/>
          <w:bCs w:val="0"/>
          <w:i/>
          <w:iCs/>
          <w:color w:val="333333"/>
          <w:sz w:val="22"/>
          <w:szCs w:val="22"/>
          <w:shd w:val="clear" w:color="auto" w:fill="FFFFFF"/>
        </w:rPr>
        <w:t>, S.</w:t>
      </w:r>
      <w:r w:rsidRPr="00A331B0">
        <w:rPr>
          <w:rStyle w:val="article-headermeta-info-data"/>
          <w:rFonts w:ascii="Times New Roman" w:hAnsi="Times New Roman" w:cs="Times New Roman"/>
          <w:b w:val="0"/>
          <w:bCs w:val="0"/>
          <w:i/>
          <w:iCs/>
          <w:color w:val="333333"/>
          <w:sz w:val="22"/>
          <w:szCs w:val="22"/>
          <w:shd w:val="clear" w:color="auto" w:fill="FFFFFF"/>
        </w:rPr>
        <w:t> </w:t>
      </w:r>
      <w:r w:rsidRPr="00A331B0">
        <w:rPr>
          <w:rStyle w:val="Emphasis"/>
          <w:rFonts w:ascii="Times New Roman" w:hAnsi="Times New Roman" w:cs="Times New Roman"/>
          <w:b w:val="0"/>
          <w:bCs w:val="0"/>
          <w:i w:val="0"/>
          <w:iCs w:val="0"/>
          <w:color w:val="333333"/>
          <w:sz w:val="22"/>
          <w:szCs w:val="22"/>
          <w:shd w:val="clear" w:color="auto" w:fill="FFFFFF"/>
        </w:rPr>
        <w:t>Mary, S. Langrell</w:t>
      </w:r>
      <w:r w:rsidRPr="00A331B0">
        <w:rPr>
          <w:rFonts w:ascii="Times New Roman" w:hAnsi="Times New Roman" w:cs="Times New Roman"/>
          <w:b w:val="0"/>
          <w:bCs w:val="0"/>
          <w:i/>
          <w:iCs/>
          <w:color w:val="333333"/>
          <w:sz w:val="22"/>
          <w:szCs w:val="22"/>
          <w:shd w:val="clear" w:color="auto" w:fill="FFFFFF"/>
        </w:rPr>
        <w:t xml:space="preserve">, P. </w:t>
      </w:r>
      <w:proofErr w:type="spellStart"/>
      <w:r w:rsidRPr="00A331B0">
        <w:rPr>
          <w:rStyle w:val="Emphasis"/>
          <w:rFonts w:ascii="Times New Roman" w:hAnsi="Times New Roman" w:cs="Times New Roman"/>
          <w:b w:val="0"/>
          <w:bCs w:val="0"/>
          <w:i w:val="0"/>
          <w:iCs w:val="0"/>
          <w:color w:val="333333"/>
          <w:sz w:val="22"/>
          <w:szCs w:val="22"/>
          <w:shd w:val="clear" w:color="auto" w:fill="FFFFFF"/>
        </w:rPr>
        <w:t>Ciaian</w:t>
      </w:r>
      <w:proofErr w:type="spellEnd"/>
      <w:r w:rsidRPr="00A331B0">
        <w:rPr>
          <w:rStyle w:val="Emphasis"/>
          <w:rFonts w:ascii="Times New Roman" w:hAnsi="Times New Roman" w:cs="Times New Roman"/>
          <w:b w:val="0"/>
          <w:bCs w:val="0"/>
          <w:i w:val="0"/>
          <w:iCs w:val="0"/>
          <w:color w:val="333333"/>
          <w:sz w:val="22"/>
          <w:szCs w:val="22"/>
          <w:shd w:val="clear" w:color="auto" w:fill="FFFFFF"/>
        </w:rPr>
        <w:t>. Spr</w:t>
      </w:r>
      <w:r w:rsidR="00A331B0">
        <w:rPr>
          <w:rStyle w:val="Emphasis"/>
          <w:rFonts w:ascii="Times New Roman" w:hAnsi="Times New Roman" w:cs="Times New Roman"/>
          <w:b w:val="0"/>
          <w:bCs w:val="0"/>
          <w:i w:val="0"/>
          <w:iCs w:val="0"/>
          <w:color w:val="333333"/>
          <w:sz w:val="22"/>
          <w:szCs w:val="22"/>
          <w:shd w:val="clear" w:color="auto" w:fill="FFFFFF"/>
        </w:rPr>
        <w:t>i</w:t>
      </w:r>
      <w:r w:rsidRPr="00A331B0">
        <w:rPr>
          <w:rStyle w:val="Emphasis"/>
          <w:rFonts w:ascii="Times New Roman" w:hAnsi="Times New Roman" w:cs="Times New Roman"/>
          <w:b w:val="0"/>
          <w:bCs w:val="0"/>
          <w:i w:val="0"/>
          <w:iCs w:val="0"/>
          <w:color w:val="333333"/>
          <w:sz w:val="22"/>
          <w:szCs w:val="22"/>
          <w:shd w:val="clear" w:color="auto" w:fill="FFFFFF"/>
        </w:rPr>
        <w:t>nger International Publishing, Switzerland, 2016, pp259-273.</w:t>
      </w:r>
      <w:r w:rsidRPr="008F1A95">
        <w:rPr>
          <w:rStyle w:val="Emphasis"/>
          <w:rFonts w:ascii="Times New Roman" w:hAnsi="Times New Roman" w:cs="Times New Roman"/>
          <w:color w:val="333333"/>
          <w:sz w:val="22"/>
          <w:szCs w:val="22"/>
          <w:shd w:val="clear" w:color="auto" w:fill="FFFFFF"/>
        </w:rPr>
        <w:t xml:space="preserve"> </w:t>
      </w:r>
      <w:r w:rsidRPr="008F1A95">
        <w:rPr>
          <w:rFonts w:ascii="Times New Roman" w:hAnsi="Times New Roman" w:cs="Times New Roman"/>
          <w:b w:val="0"/>
          <w:color w:val="333333"/>
          <w:sz w:val="22"/>
          <w:szCs w:val="22"/>
          <w:shd w:val="clear" w:color="auto" w:fill="FFFFFF"/>
        </w:rPr>
        <w:t xml:space="preserve"> </w:t>
      </w:r>
      <w:r w:rsidRPr="008F1A95">
        <w:rPr>
          <w:rStyle w:val="article-headermeta-info-data"/>
          <w:rFonts w:ascii="Times New Roman" w:hAnsi="Times New Roman" w:cs="Times New Roman"/>
          <w:color w:val="333333"/>
          <w:sz w:val="22"/>
          <w:szCs w:val="22"/>
          <w:shd w:val="clear" w:color="auto" w:fill="FFFFFF"/>
        </w:rPr>
        <w:t> </w:t>
      </w:r>
    </w:p>
    <w:p w14:paraId="0C1A980A" w14:textId="77777777" w:rsidR="00A52492" w:rsidRPr="008F1A95" w:rsidRDefault="00A52492" w:rsidP="0041184D">
      <w:pPr>
        <w:pStyle w:val="BalloonText"/>
        <w:numPr>
          <w:ilvl w:val="0"/>
          <w:numId w:val="2"/>
        </w:numPr>
        <w:snapToGrid w:val="0"/>
        <w:ind w:left="360" w:hanging="450"/>
        <w:rPr>
          <w:rFonts w:ascii="Times New Roman" w:hAnsi="Times New Roman" w:cs="Times New Roman"/>
          <w:sz w:val="22"/>
          <w:szCs w:val="22"/>
        </w:rPr>
      </w:pPr>
      <w:r w:rsidRPr="008F1A95">
        <w:rPr>
          <w:rFonts w:ascii="Times New Roman" w:hAnsi="Times New Roman" w:cs="Times New Roman"/>
          <w:sz w:val="22"/>
          <w:szCs w:val="22"/>
        </w:rPr>
        <w:t xml:space="preserve">Wang, H. H. and Y. Wang. “Introduction to Agricultural Insurance in the US.” </w:t>
      </w:r>
      <w:r w:rsidRPr="008F1A95">
        <w:rPr>
          <w:rFonts w:ascii="Times New Roman" w:hAnsi="Times New Roman" w:cs="Times New Roman"/>
          <w:i/>
          <w:sz w:val="22"/>
          <w:szCs w:val="22"/>
        </w:rPr>
        <w:t>Report on the Development of Chinese Agricultural Insurance 2012</w:t>
      </w:r>
      <w:r w:rsidRPr="008F1A95">
        <w:rPr>
          <w:rFonts w:ascii="Times New Roman" w:hAnsi="Times New Roman" w:cs="Times New Roman"/>
          <w:sz w:val="22"/>
          <w:szCs w:val="22"/>
        </w:rPr>
        <w:t>. Eds by G. Tuo. China Agriculture Press, Beijing, China, 2013, pp 274-282.</w:t>
      </w:r>
    </w:p>
    <w:p w14:paraId="16749C61" w14:textId="77777777" w:rsidR="00A52492" w:rsidRPr="008F1A95" w:rsidRDefault="00A52492" w:rsidP="0041184D">
      <w:pPr>
        <w:pStyle w:val="BalloonText"/>
        <w:numPr>
          <w:ilvl w:val="0"/>
          <w:numId w:val="2"/>
        </w:numPr>
        <w:ind w:left="360" w:hanging="450"/>
        <w:rPr>
          <w:rFonts w:ascii="Times New Roman" w:hAnsi="Times New Roman" w:cs="Times New Roman"/>
          <w:sz w:val="22"/>
          <w:szCs w:val="22"/>
        </w:rPr>
      </w:pPr>
      <w:r w:rsidRPr="008F1A95">
        <w:rPr>
          <w:rFonts w:ascii="Times New Roman" w:hAnsi="Times New Roman" w:cs="Times New Roman"/>
          <w:sz w:val="22"/>
          <w:szCs w:val="22"/>
        </w:rPr>
        <w:t xml:space="preserve">Wang, H. H. “Chinese Agricultural Issues in the Global Background.” In </w:t>
      </w:r>
      <w:r w:rsidRPr="008F1A95">
        <w:rPr>
          <w:rFonts w:ascii="Times New Roman" w:hAnsi="Times New Roman" w:cs="Times New Roman"/>
          <w:i/>
          <w:sz w:val="22"/>
          <w:szCs w:val="22"/>
        </w:rPr>
        <w:t>China’s Economic Reform and its Future Development: Symposia of the First CES Presidential Forum</w:t>
      </w:r>
      <w:r w:rsidRPr="008F1A95">
        <w:rPr>
          <w:rFonts w:ascii="Times New Roman" w:hAnsi="Times New Roman" w:cs="Times New Roman"/>
          <w:sz w:val="22"/>
          <w:szCs w:val="22"/>
        </w:rPr>
        <w:t>. Eds by Y. Wang and K. Li. Nankai University Press, Tianjin, China, 2012, pp139-148.</w:t>
      </w:r>
    </w:p>
    <w:p w14:paraId="1F3BDD4A" w14:textId="77777777" w:rsidR="00A52492" w:rsidRPr="008F1A95" w:rsidRDefault="00A52492" w:rsidP="0041184D">
      <w:pPr>
        <w:pStyle w:val="BalloonText"/>
        <w:numPr>
          <w:ilvl w:val="0"/>
          <w:numId w:val="2"/>
        </w:numPr>
        <w:ind w:left="360" w:hanging="450"/>
        <w:rPr>
          <w:rFonts w:ascii="Times New Roman" w:hAnsi="Times New Roman" w:cs="Times New Roman"/>
          <w:sz w:val="22"/>
          <w:szCs w:val="22"/>
        </w:rPr>
      </w:pPr>
      <w:r w:rsidRPr="008F1A95">
        <w:rPr>
          <w:rFonts w:ascii="Times New Roman" w:hAnsi="Times New Roman" w:cs="Times New Roman"/>
          <w:sz w:val="22"/>
          <w:szCs w:val="22"/>
        </w:rPr>
        <w:t xml:space="preserve">Ortega, D. L., H. H. Wang, and L. Wu. “Food Safety and Demand: Consumer Preferences towards Imported Pork in Urban China.” In </w:t>
      </w:r>
      <w:r w:rsidRPr="008F1A95">
        <w:rPr>
          <w:rFonts w:ascii="Times New Roman" w:hAnsi="Times New Roman" w:cs="Times New Roman"/>
          <w:i/>
          <w:sz w:val="22"/>
          <w:szCs w:val="22"/>
        </w:rPr>
        <w:t>China’s Continuing Development in Post Global Financial Crisis Era,</w:t>
      </w:r>
      <w:r w:rsidRPr="008F1A95">
        <w:rPr>
          <w:rFonts w:ascii="Times New Roman" w:hAnsi="Times New Roman" w:cs="Times New Roman"/>
          <w:sz w:val="22"/>
          <w:szCs w:val="22"/>
        </w:rPr>
        <w:t xml:space="preserve"> eds by H. H. Wang, S. Huang, and F. Kwan. Shanghai People Press, Shanghai China, 2011, pp119-132.</w:t>
      </w:r>
    </w:p>
    <w:p w14:paraId="1623BF40" w14:textId="77777777" w:rsidR="00A52492" w:rsidRPr="008F1A95" w:rsidRDefault="00A52492" w:rsidP="0041184D">
      <w:pPr>
        <w:pStyle w:val="BalloonText"/>
        <w:numPr>
          <w:ilvl w:val="0"/>
          <w:numId w:val="2"/>
        </w:numPr>
        <w:ind w:left="360" w:hanging="450"/>
        <w:rPr>
          <w:rFonts w:ascii="Times New Roman" w:hAnsi="Times New Roman" w:cs="Times New Roman"/>
          <w:sz w:val="22"/>
          <w:szCs w:val="22"/>
        </w:rPr>
      </w:pPr>
      <w:r w:rsidRPr="008F1A95">
        <w:rPr>
          <w:rFonts w:ascii="Times New Roman" w:hAnsi="Times New Roman" w:cs="Times New Roman"/>
          <w:sz w:val="22"/>
          <w:szCs w:val="22"/>
        </w:rPr>
        <w:t xml:space="preserve">Tian, L., H. H. Wang, and Y. Cheng. “Spatial Externalities and Regional Growth Convergence in China.” In </w:t>
      </w:r>
      <w:r w:rsidRPr="008F1A95">
        <w:rPr>
          <w:rFonts w:ascii="Times New Roman" w:hAnsi="Times New Roman" w:cs="Times New Roman"/>
          <w:i/>
          <w:sz w:val="22"/>
          <w:szCs w:val="22"/>
        </w:rPr>
        <w:t>China’s</w:t>
      </w:r>
      <w:r w:rsidRPr="008F1A95">
        <w:rPr>
          <w:rFonts w:ascii="Times New Roman" w:hAnsi="Times New Roman" w:cs="Times New Roman"/>
          <w:sz w:val="22"/>
          <w:szCs w:val="22"/>
        </w:rPr>
        <w:t xml:space="preserve"> </w:t>
      </w:r>
      <w:r w:rsidRPr="008F1A95">
        <w:rPr>
          <w:rFonts w:ascii="Times New Roman" w:hAnsi="Times New Roman" w:cs="Times New Roman"/>
          <w:i/>
          <w:sz w:val="22"/>
          <w:szCs w:val="22"/>
        </w:rPr>
        <w:t>Continuing Development in Post Global Financial Crisis Era,</w:t>
      </w:r>
      <w:r w:rsidRPr="008F1A95">
        <w:rPr>
          <w:rFonts w:ascii="Times New Roman" w:hAnsi="Times New Roman" w:cs="Times New Roman"/>
          <w:sz w:val="22"/>
          <w:szCs w:val="22"/>
        </w:rPr>
        <w:t xml:space="preserve"> eds by H. H. Wang, S. Huang, and F. Kwan. Shanghai People Press, Shanghai China, 2011, pp12-26.</w:t>
      </w:r>
    </w:p>
    <w:p w14:paraId="0BE960DD" w14:textId="73367AB7" w:rsidR="00A52492" w:rsidRPr="008F1A95" w:rsidRDefault="00A52492" w:rsidP="0041184D">
      <w:pPr>
        <w:pStyle w:val="BalloonText"/>
        <w:numPr>
          <w:ilvl w:val="0"/>
          <w:numId w:val="2"/>
        </w:numPr>
        <w:tabs>
          <w:tab w:val="left" w:pos="360"/>
        </w:tabs>
        <w:ind w:left="360" w:hanging="450"/>
        <w:rPr>
          <w:rFonts w:ascii="Times New Roman" w:hAnsi="Times New Roman" w:cs="Times New Roman"/>
          <w:sz w:val="22"/>
          <w:szCs w:val="22"/>
        </w:rPr>
      </w:pPr>
      <w:r w:rsidRPr="008F1A95">
        <w:rPr>
          <w:rFonts w:ascii="Times New Roman" w:hAnsi="Times New Roman" w:cs="Times New Roman"/>
          <w:sz w:val="22"/>
          <w:szCs w:val="22"/>
        </w:rPr>
        <w:t>H. H. Wang. “A Theoretical Analysis for Chinese New Rural Cooperative Medical System</w:t>
      </w:r>
      <w:r w:rsidR="0041184D" w:rsidRPr="008F1A95">
        <w:rPr>
          <w:rFonts w:ascii="Times New Roman" w:hAnsi="Times New Roman" w:cs="Times New Roman"/>
          <w:sz w:val="22"/>
          <w:szCs w:val="22"/>
        </w:rPr>
        <w:t>.</w:t>
      </w:r>
      <w:r w:rsidRPr="008F1A95">
        <w:rPr>
          <w:rFonts w:ascii="Times New Roman" w:hAnsi="Times New Roman" w:cs="Times New Roman"/>
          <w:sz w:val="22"/>
          <w:szCs w:val="22"/>
        </w:rPr>
        <w:t xml:space="preserve">” </w:t>
      </w:r>
      <w:r w:rsidR="0041184D" w:rsidRPr="008F1A95">
        <w:rPr>
          <w:rFonts w:ascii="Times New Roman" w:hAnsi="Times New Roman" w:cs="Times New Roman"/>
          <w:sz w:val="22"/>
          <w:szCs w:val="22"/>
        </w:rPr>
        <w:t>I</w:t>
      </w:r>
      <w:r w:rsidRPr="008F1A95">
        <w:rPr>
          <w:rFonts w:ascii="Times New Roman" w:hAnsi="Times New Roman" w:cs="Times New Roman"/>
          <w:sz w:val="22"/>
          <w:szCs w:val="22"/>
        </w:rPr>
        <w:t xml:space="preserve">n </w:t>
      </w:r>
      <w:r w:rsidRPr="008F1A95">
        <w:rPr>
          <w:rFonts w:ascii="Times New Roman" w:hAnsi="Times New Roman" w:cs="Times New Roman"/>
          <w:i/>
          <w:sz w:val="22"/>
          <w:szCs w:val="22"/>
        </w:rPr>
        <w:t>Investing in Human Capital for Economic Development in China</w:t>
      </w:r>
      <w:r w:rsidRPr="008F1A95">
        <w:rPr>
          <w:rFonts w:ascii="Times New Roman" w:hAnsi="Times New Roman" w:cs="Times New Roman"/>
          <w:sz w:val="22"/>
          <w:szCs w:val="22"/>
        </w:rPr>
        <w:t xml:space="preserve">, eds by Gorden Liu, Shufang Zhang, and </w:t>
      </w:r>
      <w:proofErr w:type="spellStart"/>
      <w:r w:rsidRPr="008F1A95">
        <w:rPr>
          <w:rFonts w:ascii="Times New Roman" w:hAnsi="Times New Roman" w:cs="Times New Roman"/>
          <w:sz w:val="22"/>
          <w:szCs w:val="22"/>
        </w:rPr>
        <w:t>Zongyi</w:t>
      </w:r>
      <w:proofErr w:type="spellEnd"/>
      <w:r w:rsidRPr="008F1A95">
        <w:rPr>
          <w:rFonts w:ascii="Times New Roman" w:hAnsi="Times New Roman" w:cs="Times New Roman"/>
          <w:sz w:val="22"/>
          <w:szCs w:val="22"/>
        </w:rPr>
        <w:t xml:space="preserve"> Zhang, the World Scientific Publishing Co. Pte. Ltd, Singapore, 2009, pp201-213.</w:t>
      </w:r>
    </w:p>
    <w:p w14:paraId="77516A15" w14:textId="77777777" w:rsidR="0041184D" w:rsidRPr="008F1A95" w:rsidRDefault="00A52492" w:rsidP="0041184D">
      <w:pPr>
        <w:widowControl w:val="0"/>
        <w:numPr>
          <w:ilvl w:val="0"/>
          <w:numId w:val="2"/>
        </w:numPr>
        <w:tabs>
          <w:tab w:val="left" w:pos="360"/>
        </w:tabs>
        <w:autoSpaceDE w:val="0"/>
        <w:autoSpaceDN w:val="0"/>
        <w:adjustRightInd w:val="0"/>
        <w:spacing w:before="9"/>
        <w:ind w:left="360"/>
        <w:rPr>
          <w:sz w:val="22"/>
          <w:szCs w:val="22"/>
        </w:rPr>
      </w:pPr>
      <w:r w:rsidRPr="008F1A95">
        <w:rPr>
          <w:sz w:val="22"/>
          <w:szCs w:val="22"/>
        </w:rPr>
        <w:t xml:space="preserve">H. H. Wang. “Agricultural Economics” In </w:t>
      </w:r>
      <w:r w:rsidRPr="008F1A95">
        <w:rPr>
          <w:i/>
          <w:sz w:val="22"/>
          <w:szCs w:val="22"/>
        </w:rPr>
        <w:t>Economics</w:t>
      </w:r>
      <w:r w:rsidRPr="008F1A95">
        <w:rPr>
          <w:sz w:val="22"/>
          <w:szCs w:val="22"/>
        </w:rPr>
        <w:t xml:space="preserve">, eds by S. Song and Z. Pan, China Renmin University Press, Beijing, China, 2008, pp293-311. </w:t>
      </w:r>
    </w:p>
    <w:p w14:paraId="2C619755" w14:textId="77777777" w:rsidR="0041184D" w:rsidRPr="008F1A95" w:rsidRDefault="00A52492" w:rsidP="0041184D">
      <w:pPr>
        <w:widowControl w:val="0"/>
        <w:numPr>
          <w:ilvl w:val="0"/>
          <w:numId w:val="2"/>
        </w:numPr>
        <w:tabs>
          <w:tab w:val="left" w:pos="360"/>
        </w:tabs>
        <w:autoSpaceDE w:val="0"/>
        <w:autoSpaceDN w:val="0"/>
        <w:adjustRightInd w:val="0"/>
        <w:spacing w:before="9"/>
        <w:ind w:left="360"/>
        <w:rPr>
          <w:sz w:val="22"/>
          <w:szCs w:val="22"/>
        </w:rPr>
      </w:pPr>
      <w:r w:rsidRPr="008F1A95">
        <w:rPr>
          <w:sz w:val="22"/>
          <w:szCs w:val="22"/>
        </w:rPr>
        <w:t xml:space="preserve">H. H. Wang and G. He. “An Empirical Analysis on Farmer’s Demand of Alternative Types of Insurance in China.” In </w:t>
      </w:r>
      <w:r w:rsidRPr="008F1A95">
        <w:rPr>
          <w:i/>
          <w:sz w:val="22"/>
          <w:szCs w:val="22"/>
        </w:rPr>
        <w:t>China’s Agricultural Development: Challenges and Prospects</w:t>
      </w:r>
      <w:r w:rsidRPr="008F1A95">
        <w:rPr>
          <w:sz w:val="22"/>
          <w:szCs w:val="22"/>
        </w:rPr>
        <w:t xml:space="preserve">, eds by X. Dong, S. Song, and X. Zhang, Ashgate, Burlington, VT, 2006, pp274-287. </w:t>
      </w:r>
    </w:p>
    <w:p w14:paraId="619D0B13" w14:textId="77777777" w:rsidR="0041184D" w:rsidRPr="008F1A95" w:rsidRDefault="00A52492" w:rsidP="0041184D">
      <w:pPr>
        <w:widowControl w:val="0"/>
        <w:numPr>
          <w:ilvl w:val="0"/>
          <w:numId w:val="2"/>
        </w:numPr>
        <w:tabs>
          <w:tab w:val="left" w:pos="360"/>
        </w:tabs>
        <w:autoSpaceDE w:val="0"/>
        <w:autoSpaceDN w:val="0"/>
        <w:adjustRightInd w:val="0"/>
        <w:spacing w:before="9"/>
        <w:ind w:left="360"/>
        <w:rPr>
          <w:sz w:val="22"/>
          <w:szCs w:val="22"/>
        </w:rPr>
      </w:pPr>
      <w:r w:rsidRPr="008F1A95">
        <w:rPr>
          <w:sz w:val="22"/>
          <w:szCs w:val="22"/>
        </w:rPr>
        <w:t xml:space="preserve">W. Du* and H. H. Wang. “Price Behavior in China’s Wheat Futures Market.”  In </w:t>
      </w:r>
      <w:r w:rsidRPr="008F1A95">
        <w:rPr>
          <w:i/>
          <w:sz w:val="22"/>
          <w:szCs w:val="22"/>
        </w:rPr>
        <w:t>China’s Agricultural Development: Challenges and Prospects</w:t>
      </w:r>
      <w:r w:rsidRPr="008F1A95">
        <w:rPr>
          <w:sz w:val="22"/>
          <w:szCs w:val="22"/>
        </w:rPr>
        <w:t xml:space="preserve">, eds by X. Dong, S Song, and X. Zhang, Ashgate, Burlington, VT, 2006, pp288-303. </w:t>
      </w:r>
    </w:p>
    <w:p w14:paraId="52A644A5" w14:textId="77777777" w:rsidR="0041184D" w:rsidRPr="008F1A95" w:rsidRDefault="00A52492" w:rsidP="0041184D">
      <w:pPr>
        <w:widowControl w:val="0"/>
        <w:numPr>
          <w:ilvl w:val="0"/>
          <w:numId w:val="2"/>
        </w:numPr>
        <w:tabs>
          <w:tab w:val="left" w:pos="360"/>
        </w:tabs>
        <w:autoSpaceDE w:val="0"/>
        <w:autoSpaceDN w:val="0"/>
        <w:adjustRightInd w:val="0"/>
        <w:spacing w:before="9"/>
        <w:ind w:left="360"/>
        <w:rPr>
          <w:sz w:val="22"/>
          <w:szCs w:val="22"/>
        </w:rPr>
      </w:pPr>
      <w:r w:rsidRPr="008F1A95">
        <w:rPr>
          <w:sz w:val="22"/>
          <w:szCs w:val="22"/>
        </w:rPr>
        <w:t xml:space="preserve">H. H. Wang.  “Agricultural Reform.”  In </w:t>
      </w:r>
      <w:r w:rsidRPr="008F1A95">
        <w:rPr>
          <w:i/>
          <w:sz w:val="22"/>
          <w:szCs w:val="22"/>
        </w:rPr>
        <w:t>China Today: An Encyclopedia of Life in the People’s Republic</w:t>
      </w:r>
      <w:r w:rsidRPr="008F1A95">
        <w:rPr>
          <w:sz w:val="22"/>
          <w:szCs w:val="22"/>
        </w:rPr>
        <w:t>, eds by J. Luo, Greenwood Press, 2005, Westport, CT, pp 17-19.</w:t>
      </w:r>
    </w:p>
    <w:p w14:paraId="270C191E" w14:textId="77777777" w:rsidR="0041184D" w:rsidRPr="008F1A95" w:rsidRDefault="00A52492" w:rsidP="0041184D">
      <w:pPr>
        <w:widowControl w:val="0"/>
        <w:numPr>
          <w:ilvl w:val="0"/>
          <w:numId w:val="2"/>
        </w:numPr>
        <w:tabs>
          <w:tab w:val="left" w:pos="360"/>
        </w:tabs>
        <w:autoSpaceDE w:val="0"/>
        <w:autoSpaceDN w:val="0"/>
        <w:adjustRightInd w:val="0"/>
        <w:spacing w:before="9"/>
        <w:ind w:left="360"/>
        <w:rPr>
          <w:sz w:val="22"/>
          <w:szCs w:val="22"/>
        </w:rPr>
      </w:pPr>
      <w:r w:rsidRPr="008F1A95">
        <w:rPr>
          <w:sz w:val="22"/>
          <w:szCs w:val="22"/>
        </w:rPr>
        <w:t xml:space="preserve">H. H. Wang, G. He, </w:t>
      </w:r>
      <w:proofErr w:type="spellStart"/>
      <w:r w:rsidRPr="008F1A95">
        <w:rPr>
          <w:sz w:val="22"/>
          <w:szCs w:val="22"/>
        </w:rPr>
        <w:t>C.Wu</w:t>
      </w:r>
      <w:proofErr w:type="spellEnd"/>
      <w:r w:rsidRPr="008F1A95">
        <w:rPr>
          <w:sz w:val="22"/>
          <w:szCs w:val="22"/>
        </w:rPr>
        <w:t xml:space="preserve">.  “An Empirical Analysis of Demand for Rural Insurance in China.” In </w:t>
      </w:r>
      <w:r w:rsidRPr="008F1A95">
        <w:rPr>
          <w:i/>
          <w:sz w:val="22"/>
          <w:szCs w:val="22"/>
        </w:rPr>
        <w:t>Issues of “San Nong” in China: Theory, Practice and Strategy</w:t>
      </w:r>
      <w:r w:rsidRPr="008F1A95">
        <w:rPr>
          <w:sz w:val="22"/>
          <w:szCs w:val="22"/>
        </w:rPr>
        <w:t xml:space="preserve">, eds by Z. Huang, </w:t>
      </w:r>
      <w:proofErr w:type="spellStart"/>
      <w:r w:rsidRPr="008F1A95">
        <w:rPr>
          <w:sz w:val="22"/>
          <w:szCs w:val="22"/>
        </w:rPr>
        <w:t>Shunfeng</w:t>
      </w:r>
      <w:proofErr w:type="spellEnd"/>
      <w:r w:rsidRPr="008F1A95">
        <w:rPr>
          <w:sz w:val="22"/>
          <w:szCs w:val="22"/>
        </w:rPr>
        <w:t xml:space="preserve"> Song, J. Shi, and L. Wei, Zhejiang University Press, 2005, </w:t>
      </w:r>
      <w:proofErr w:type="spellStart"/>
      <w:r w:rsidRPr="008F1A95">
        <w:rPr>
          <w:sz w:val="22"/>
          <w:szCs w:val="22"/>
        </w:rPr>
        <w:t>Huangzhou</w:t>
      </w:r>
      <w:proofErr w:type="spellEnd"/>
      <w:r w:rsidRPr="008F1A95">
        <w:rPr>
          <w:sz w:val="22"/>
          <w:szCs w:val="22"/>
        </w:rPr>
        <w:t>, China, pp397-405.</w:t>
      </w:r>
    </w:p>
    <w:p w14:paraId="1FE662B9" w14:textId="162C5012" w:rsidR="00A52492" w:rsidRPr="008F1A95" w:rsidRDefault="00A52492" w:rsidP="0041184D">
      <w:pPr>
        <w:widowControl w:val="0"/>
        <w:numPr>
          <w:ilvl w:val="0"/>
          <w:numId w:val="2"/>
        </w:numPr>
        <w:tabs>
          <w:tab w:val="left" w:pos="360"/>
        </w:tabs>
        <w:autoSpaceDE w:val="0"/>
        <w:autoSpaceDN w:val="0"/>
        <w:adjustRightInd w:val="0"/>
        <w:spacing w:before="9"/>
        <w:ind w:left="360"/>
        <w:rPr>
          <w:sz w:val="22"/>
          <w:szCs w:val="22"/>
        </w:rPr>
      </w:pPr>
      <w:r w:rsidRPr="008F1A95">
        <w:rPr>
          <w:sz w:val="22"/>
          <w:szCs w:val="22"/>
        </w:rPr>
        <w:t xml:space="preserve">Du, W., and H. H. Wang.  “The Performance of Commodity Futures Markets: A Comparison of China and U.S. Wheat Futures.” In </w:t>
      </w:r>
      <w:r w:rsidRPr="008F1A95">
        <w:rPr>
          <w:i/>
          <w:sz w:val="22"/>
          <w:szCs w:val="22"/>
        </w:rPr>
        <w:t>Chinese Economy after WTO</w:t>
      </w:r>
      <w:r w:rsidRPr="008F1A95">
        <w:rPr>
          <w:sz w:val="22"/>
          <w:szCs w:val="22"/>
        </w:rPr>
        <w:t>, eds by S. Bao, S. Lin and C. Zhao, England: Ashgate Publishing Co., 2005, pp324-344.</w:t>
      </w:r>
    </w:p>
    <w:p w14:paraId="6DCCACD6" w14:textId="77777777" w:rsidR="0041184D" w:rsidRPr="008F1A95" w:rsidRDefault="00A52492" w:rsidP="0041184D">
      <w:pPr>
        <w:widowControl w:val="0"/>
        <w:numPr>
          <w:ilvl w:val="0"/>
          <w:numId w:val="2"/>
        </w:numPr>
        <w:tabs>
          <w:tab w:val="left" w:pos="360"/>
        </w:tabs>
        <w:autoSpaceDE w:val="0"/>
        <w:autoSpaceDN w:val="0"/>
        <w:adjustRightInd w:val="0"/>
        <w:ind w:left="360"/>
        <w:rPr>
          <w:sz w:val="22"/>
          <w:szCs w:val="22"/>
          <w:lang w:eastAsia="en-US"/>
        </w:rPr>
      </w:pPr>
      <w:r w:rsidRPr="008F1A95">
        <w:rPr>
          <w:sz w:val="22"/>
          <w:szCs w:val="22"/>
        </w:rPr>
        <w:t xml:space="preserve">H. H. Wang, L. Jin, and T. Hu. “Agricultural Policy and the Environment.”  in </w:t>
      </w:r>
      <w:r w:rsidRPr="008F1A95">
        <w:rPr>
          <w:i/>
          <w:iCs/>
          <w:sz w:val="22"/>
          <w:szCs w:val="22"/>
        </w:rPr>
        <w:t>Government Policy Implications on the Environment</w:t>
      </w:r>
      <w:r w:rsidRPr="008F1A95">
        <w:rPr>
          <w:sz w:val="22"/>
          <w:szCs w:val="22"/>
        </w:rPr>
        <w:t xml:space="preserve">, eds. by Jiang Wu, </w:t>
      </w:r>
      <w:proofErr w:type="spellStart"/>
      <w:r w:rsidRPr="008F1A95">
        <w:rPr>
          <w:sz w:val="22"/>
          <w:szCs w:val="22"/>
        </w:rPr>
        <w:t>Manchuan</w:t>
      </w:r>
      <w:proofErr w:type="spellEnd"/>
      <w:r w:rsidRPr="008F1A95">
        <w:rPr>
          <w:sz w:val="22"/>
          <w:szCs w:val="22"/>
        </w:rPr>
        <w:t xml:space="preserve"> Wang, and Jian Xie, </w:t>
      </w:r>
      <w:r w:rsidRPr="008F1A95">
        <w:rPr>
          <w:sz w:val="22"/>
          <w:szCs w:val="22"/>
          <w:lang w:eastAsia="en-US"/>
        </w:rPr>
        <w:t xml:space="preserve">China </w:t>
      </w:r>
      <w:proofErr w:type="spellStart"/>
      <w:r w:rsidRPr="008F1A95">
        <w:rPr>
          <w:sz w:val="22"/>
          <w:szCs w:val="22"/>
          <w:lang w:eastAsia="en-US"/>
        </w:rPr>
        <w:t>Dangjianduwu</w:t>
      </w:r>
      <w:proofErr w:type="spellEnd"/>
      <w:r w:rsidRPr="008F1A95">
        <w:rPr>
          <w:sz w:val="22"/>
          <w:szCs w:val="22"/>
          <w:lang w:eastAsia="en-US"/>
        </w:rPr>
        <w:t xml:space="preserve"> Press, 2003, pp 150-173.</w:t>
      </w:r>
    </w:p>
    <w:p w14:paraId="136E34BB" w14:textId="77777777" w:rsidR="0041184D" w:rsidRPr="008F1A95" w:rsidRDefault="00A52492" w:rsidP="0041184D">
      <w:pPr>
        <w:widowControl w:val="0"/>
        <w:numPr>
          <w:ilvl w:val="0"/>
          <w:numId w:val="2"/>
        </w:numPr>
        <w:tabs>
          <w:tab w:val="left" w:pos="360"/>
        </w:tabs>
        <w:autoSpaceDE w:val="0"/>
        <w:autoSpaceDN w:val="0"/>
        <w:adjustRightInd w:val="0"/>
        <w:ind w:left="360"/>
        <w:rPr>
          <w:sz w:val="22"/>
          <w:szCs w:val="22"/>
          <w:lang w:eastAsia="en-US"/>
        </w:rPr>
      </w:pPr>
      <w:r w:rsidRPr="008F1A95">
        <w:rPr>
          <w:sz w:val="22"/>
          <w:szCs w:val="22"/>
        </w:rPr>
        <w:lastRenderedPageBreak/>
        <w:t xml:space="preserve">Zhao, F., T. J. Wahl, and H. H. Wang. “Trade Liberalization under China's WTO Accession: Implications for China and US Grain Markets.” in </w:t>
      </w:r>
      <w:r w:rsidRPr="008F1A95">
        <w:rPr>
          <w:i/>
          <w:iCs/>
          <w:sz w:val="22"/>
          <w:szCs w:val="22"/>
        </w:rPr>
        <w:t>WTO and China: Developing through Economic Globalization</w:t>
      </w:r>
      <w:r w:rsidRPr="008F1A95">
        <w:rPr>
          <w:sz w:val="22"/>
          <w:szCs w:val="22"/>
        </w:rPr>
        <w:t>, eds by J. Wen, Z. Zheng, X. Wang, and X. Zuo, People University Press, Beijing, China, August 2001, pp145-162.</w:t>
      </w:r>
    </w:p>
    <w:p w14:paraId="1A45C90C" w14:textId="22CD144E" w:rsidR="00A52492" w:rsidRPr="008F1A95" w:rsidRDefault="00A52492" w:rsidP="0041184D">
      <w:pPr>
        <w:widowControl w:val="0"/>
        <w:numPr>
          <w:ilvl w:val="0"/>
          <w:numId w:val="2"/>
        </w:numPr>
        <w:tabs>
          <w:tab w:val="left" w:pos="360"/>
        </w:tabs>
        <w:autoSpaceDE w:val="0"/>
        <w:autoSpaceDN w:val="0"/>
        <w:adjustRightInd w:val="0"/>
        <w:ind w:left="360"/>
        <w:rPr>
          <w:sz w:val="22"/>
          <w:szCs w:val="22"/>
          <w:lang w:eastAsia="en-US"/>
        </w:rPr>
      </w:pPr>
      <w:r w:rsidRPr="008F1A95">
        <w:rPr>
          <w:sz w:val="22"/>
          <w:szCs w:val="22"/>
        </w:rPr>
        <w:t>Wang</w:t>
      </w:r>
      <w:r w:rsidR="0041184D" w:rsidRPr="008F1A95">
        <w:rPr>
          <w:sz w:val="22"/>
          <w:szCs w:val="22"/>
        </w:rPr>
        <w:t>, H. H.</w:t>
      </w:r>
      <w:r w:rsidRPr="008F1A95">
        <w:rPr>
          <w:sz w:val="22"/>
          <w:szCs w:val="22"/>
        </w:rPr>
        <w:t xml:space="preserve"> “The Development and Current Situation of Taiwanese Agriculture, and its Implications to Mainland China.” In </w:t>
      </w:r>
      <w:r w:rsidRPr="008F1A95">
        <w:rPr>
          <w:i/>
          <w:iCs/>
          <w:sz w:val="22"/>
          <w:szCs w:val="22"/>
        </w:rPr>
        <w:t>The Asian Financial Crisis and Taiwan's Economy</w:t>
      </w:r>
      <w:r w:rsidRPr="008F1A95">
        <w:rPr>
          <w:sz w:val="22"/>
          <w:szCs w:val="22"/>
        </w:rPr>
        <w:t>, eds. by B. Chen and S. Huang, China Economics Press, Beijing, October 2000, pp 215-32.</w:t>
      </w:r>
    </w:p>
    <w:p w14:paraId="023E9DB7" w14:textId="77777777"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sz w:val="22"/>
          <w:szCs w:val="22"/>
        </w:rPr>
      </w:pPr>
    </w:p>
    <w:p w14:paraId="37352C7B" w14:textId="5D046378"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b/>
          <w:bCs/>
          <w:sz w:val="22"/>
          <w:szCs w:val="22"/>
        </w:rPr>
      </w:pPr>
      <w:r w:rsidRPr="008F1A95">
        <w:rPr>
          <w:b/>
          <w:bCs/>
          <w:sz w:val="22"/>
          <w:szCs w:val="22"/>
        </w:rPr>
        <w:t xml:space="preserve">Peer Reviewed Proceedings and </w:t>
      </w:r>
      <w:r w:rsidR="00C549FB" w:rsidRPr="008F1A95">
        <w:rPr>
          <w:b/>
          <w:bCs/>
          <w:sz w:val="22"/>
          <w:szCs w:val="22"/>
        </w:rPr>
        <w:t xml:space="preserve">Extension </w:t>
      </w:r>
      <w:r w:rsidRPr="008F1A95">
        <w:rPr>
          <w:b/>
          <w:bCs/>
          <w:sz w:val="22"/>
          <w:szCs w:val="22"/>
        </w:rPr>
        <w:t>Publications</w:t>
      </w:r>
      <w:r w:rsidR="00206689" w:rsidRPr="008F1A95">
        <w:rPr>
          <w:b/>
          <w:bCs/>
          <w:sz w:val="22"/>
          <w:szCs w:val="22"/>
        </w:rPr>
        <w:t xml:space="preserve"> (2</w:t>
      </w:r>
      <w:r w:rsidR="00231699">
        <w:rPr>
          <w:b/>
          <w:bCs/>
          <w:sz w:val="22"/>
          <w:szCs w:val="22"/>
        </w:rPr>
        <w:t>4</w:t>
      </w:r>
      <w:r w:rsidR="00206689" w:rsidRPr="008F1A95">
        <w:rPr>
          <w:b/>
          <w:bCs/>
          <w:sz w:val="22"/>
          <w:szCs w:val="22"/>
        </w:rPr>
        <w:t>)</w:t>
      </w:r>
    </w:p>
    <w:p w14:paraId="15FEF9D1" w14:textId="1ADF455F" w:rsidR="009C23AA" w:rsidRPr="00231699" w:rsidRDefault="009C23AA" w:rsidP="00231699">
      <w:pPr>
        <w:pStyle w:val="ListParagraph"/>
        <w:numPr>
          <w:ilvl w:val="0"/>
          <w:numId w:val="8"/>
        </w:numPr>
        <w:ind w:left="450"/>
        <w:rPr>
          <w:sz w:val="22"/>
          <w:szCs w:val="22"/>
        </w:rPr>
      </w:pPr>
      <w:r w:rsidRPr="00231699">
        <w:rPr>
          <w:sz w:val="22"/>
          <w:szCs w:val="22"/>
        </w:rPr>
        <w:t xml:space="preserve">Adhikari, L. D., Y. Hua, Y. Wang and H. H. Wang. “Consumer Demand for Innovative Healthy Snack in the US.” </w:t>
      </w:r>
      <w:r w:rsidRPr="00231699">
        <w:rPr>
          <w:rFonts w:ascii="Times New Roman" w:hAnsi="Times New Roman" w:cs="Times New Roman"/>
          <w:i/>
          <w:sz w:val="22"/>
          <w:szCs w:val="22"/>
        </w:rPr>
        <w:t>Purdue University Agricultural Economics Report</w:t>
      </w:r>
      <w:r w:rsidRPr="00231699">
        <w:rPr>
          <w:rFonts w:ascii="Times New Roman" w:hAnsi="Times New Roman" w:cs="Times New Roman"/>
          <w:sz w:val="22"/>
          <w:szCs w:val="22"/>
        </w:rPr>
        <w:t xml:space="preserve">, </w:t>
      </w:r>
      <w:r w:rsidRPr="00231699">
        <w:rPr>
          <w:rFonts w:ascii="Times New Roman" w:hAnsi="Times New Roman" w:cs="Times New Roman"/>
          <w:color w:val="333333"/>
          <w:sz w:val="22"/>
          <w:szCs w:val="22"/>
          <w:shd w:val="clear" w:color="auto" w:fill="FFFFFF"/>
        </w:rPr>
        <w:t>PAER-2023-19. May 9, 2023.</w:t>
      </w:r>
      <w:r w:rsidRPr="00231699">
        <w:rPr>
          <w:rFonts w:ascii="Times New Roman" w:hAnsi="Times New Roman" w:cs="Times New Roman"/>
          <w:sz w:val="22"/>
          <w:szCs w:val="22"/>
        </w:rPr>
        <w:t xml:space="preserve"> </w:t>
      </w:r>
      <w:r w:rsidRPr="00231699">
        <w:rPr>
          <w:sz w:val="22"/>
          <w:szCs w:val="22"/>
        </w:rPr>
        <w:t xml:space="preserve"> </w:t>
      </w:r>
      <w:hyperlink r:id="rId54" w:history="1">
        <w:r w:rsidRPr="00231699">
          <w:rPr>
            <w:rStyle w:val="Hyperlink"/>
            <w:sz w:val="22"/>
            <w:szCs w:val="22"/>
          </w:rPr>
          <w:t>https://ag.purdue.edu/commercialag/home/paer-article/consumer-demand-for-innovative-healthy-snack-in-the-us</w:t>
        </w:r>
      </w:hyperlink>
    </w:p>
    <w:p w14:paraId="4CAA6946" w14:textId="08253215" w:rsidR="00206689" w:rsidRPr="008F1A95" w:rsidRDefault="00206689" w:rsidP="0041184D">
      <w:pPr>
        <w:numPr>
          <w:ilvl w:val="0"/>
          <w:numId w:val="8"/>
        </w:numPr>
        <w:ind w:left="450" w:hanging="450"/>
        <w:rPr>
          <w:rStyle w:val="Heading1Char"/>
          <w:rFonts w:ascii="Times New Roman" w:hAnsi="Times New Roman" w:cs="Times New Roman"/>
          <w:b w:val="0"/>
          <w:bCs w:val="0"/>
          <w:kern w:val="0"/>
          <w:sz w:val="22"/>
          <w:szCs w:val="22"/>
        </w:rPr>
      </w:pPr>
      <w:r w:rsidRPr="008F1A95">
        <w:rPr>
          <w:iCs/>
          <w:sz w:val="22"/>
          <w:szCs w:val="22"/>
        </w:rPr>
        <w:t xml:space="preserve">Hua, Y., H. H. Wang and C. Wilson. “Valuation of land grant university education under COVID-19: students’ willingness-to-pay for alternative study options.” </w:t>
      </w:r>
      <w:r w:rsidRPr="008F1A95">
        <w:rPr>
          <w:i/>
          <w:sz w:val="22"/>
          <w:szCs w:val="22"/>
        </w:rPr>
        <w:t>Purdue University Agricultural Economics Report</w:t>
      </w:r>
      <w:r w:rsidRPr="008F1A95">
        <w:rPr>
          <w:sz w:val="22"/>
          <w:szCs w:val="22"/>
        </w:rPr>
        <w:t xml:space="preserve">, </w:t>
      </w:r>
      <w:r w:rsidRPr="008F1A95">
        <w:rPr>
          <w:color w:val="333333"/>
          <w:sz w:val="22"/>
          <w:szCs w:val="22"/>
          <w:shd w:val="clear" w:color="auto" w:fill="FFFFFF"/>
        </w:rPr>
        <w:t>PAER-2022-12. April 26, 2022.</w:t>
      </w:r>
      <w:r w:rsidRPr="008F1A95">
        <w:rPr>
          <w:sz w:val="22"/>
          <w:szCs w:val="22"/>
        </w:rPr>
        <w:t xml:space="preserve"> </w:t>
      </w:r>
      <w:hyperlink r:id="rId55" w:history="1">
        <w:r w:rsidRPr="008F1A95">
          <w:rPr>
            <w:rStyle w:val="Heading1Char"/>
            <w:rFonts w:ascii="Times New Roman" w:hAnsi="Times New Roman" w:cs="Times New Roman"/>
            <w:b w:val="0"/>
            <w:bCs w:val="0"/>
            <w:sz w:val="22"/>
            <w:szCs w:val="22"/>
            <w:u w:val="single"/>
          </w:rPr>
          <w:t>https://ag.purdue.edu/commercialag/home/paer-article/valuation-of-land-grant-university-education-under-covid-19-students-willingness-to-pay-for-alternative-study-options</w:t>
        </w:r>
      </w:hyperlink>
    </w:p>
    <w:p w14:paraId="41334A0E" w14:textId="77777777" w:rsidR="0087135E" w:rsidRPr="008F1A95" w:rsidRDefault="00A52492" w:rsidP="0087135E">
      <w:pPr>
        <w:numPr>
          <w:ilvl w:val="0"/>
          <w:numId w:val="8"/>
        </w:numPr>
        <w:ind w:left="450" w:hanging="450"/>
        <w:rPr>
          <w:sz w:val="22"/>
          <w:szCs w:val="22"/>
        </w:rPr>
      </w:pPr>
      <w:r w:rsidRPr="008F1A95">
        <w:rPr>
          <w:color w:val="222222"/>
          <w:sz w:val="22"/>
          <w:szCs w:val="22"/>
          <w:shd w:val="clear" w:color="auto" w:fill="FFFFFF"/>
        </w:rPr>
        <w:t>Delgado, M. S., M. Ma, and H. H. Wang. </w:t>
      </w:r>
      <w:r w:rsidRPr="008F1A95">
        <w:rPr>
          <w:i/>
          <w:iCs/>
          <w:color w:val="222222"/>
          <w:sz w:val="22"/>
          <w:szCs w:val="22"/>
          <w:shd w:val="clear" w:color="auto" w:fill="FFFFFF"/>
        </w:rPr>
        <w:t>Exploring Spatial Price Relationships: The Case of African Swine Fever in China</w:t>
      </w:r>
      <w:r w:rsidRPr="008F1A95">
        <w:rPr>
          <w:color w:val="222222"/>
          <w:sz w:val="22"/>
          <w:szCs w:val="22"/>
          <w:shd w:val="clear" w:color="auto" w:fill="FFFFFF"/>
        </w:rPr>
        <w:t xml:space="preserve">. Working Paper, w29141. National Bureau of Economic Research, 2021. </w:t>
      </w:r>
      <w:hyperlink r:id="rId56" w:history="1">
        <w:r w:rsidRPr="008F1A95">
          <w:rPr>
            <w:rStyle w:val="Heading1Char"/>
            <w:rFonts w:ascii="Times New Roman" w:hAnsi="Times New Roman" w:cs="Times New Roman"/>
            <w:b w:val="0"/>
            <w:bCs w:val="0"/>
            <w:sz w:val="22"/>
            <w:szCs w:val="22"/>
            <w:u w:val="single"/>
          </w:rPr>
          <w:t>https://www.nber.org/papers/w29141</w:t>
        </w:r>
      </w:hyperlink>
    </w:p>
    <w:p w14:paraId="7C25DE6B" w14:textId="21DE4FCE" w:rsidR="00A52492" w:rsidRPr="008F1A95" w:rsidRDefault="00A52492" w:rsidP="0087135E">
      <w:pPr>
        <w:numPr>
          <w:ilvl w:val="0"/>
          <w:numId w:val="8"/>
        </w:numPr>
        <w:ind w:left="450" w:hanging="450"/>
        <w:rPr>
          <w:sz w:val="22"/>
          <w:szCs w:val="22"/>
        </w:rPr>
      </w:pPr>
      <w:r w:rsidRPr="008F1A95">
        <w:rPr>
          <w:iCs/>
          <w:sz w:val="22"/>
          <w:szCs w:val="22"/>
        </w:rPr>
        <w:t>Moon, D.W and H. H. Wang. “Is the Public Willing to Pay to Curb Microplastic Pollution?</w:t>
      </w:r>
      <w:r w:rsidRPr="008F1A95">
        <w:rPr>
          <w:sz w:val="22"/>
          <w:szCs w:val="22"/>
        </w:rPr>
        <w:t xml:space="preserve">” </w:t>
      </w:r>
      <w:r w:rsidRPr="008F1A95">
        <w:rPr>
          <w:i/>
          <w:sz w:val="22"/>
          <w:szCs w:val="22"/>
        </w:rPr>
        <w:t>Purdue University Agricultural Economics Report</w:t>
      </w:r>
      <w:r w:rsidRPr="008F1A95">
        <w:rPr>
          <w:sz w:val="22"/>
          <w:szCs w:val="22"/>
        </w:rPr>
        <w:t xml:space="preserve">, </w:t>
      </w:r>
      <w:r w:rsidRPr="008F1A95">
        <w:rPr>
          <w:color w:val="333333"/>
          <w:sz w:val="22"/>
          <w:szCs w:val="22"/>
          <w:shd w:val="clear" w:color="auto" w:fill="FFFFFF"/>
        </w:rPr>
        <w:t>PAER-2021-6. April 22, 2021.</w:t>
      </w:r>
      <w:r w:rsidRPr="008F1A95">
        <w:rPr>
          <w:sz w:val="22"/>
          <w:szCs w:val="22"/>
        </w:rPr>
        <w:t xml:space="preserve"> </w:t>
      </w:r>
      <w:hyperlink r:id="rId57" w:history="1">
        <w:r w:rsidRPr="008F1A95">
          <w:rPr>
            <w:rStyle w:val="Heading1Char"/>
            <w:rFonts w:ascii="Times New Roman" w:hAnsi="Times New Roman" w:cs="Times New Roman"/>
            <w:b w:val="0"/>
            <w:bCs w:val="0"/>
            <w:i/>
            <w:iCs/>
            <w:sz w:val="22"/>
            <w:szCs w:val="22"/>
          </w:rPr>
          <w:t>https://ag.purdue.edu/commercialag/home/paer-article/is-the-public-willing-to-pay-to-curb-microplastic-pollution/</w:t>
        </w:r>
      </w:hyperlink>
    </w:p>
    <w:p w14:paraId="559E918C" w14:textId="77777777" w:rsidR="00A52492" w:rsidRPr="008F1A95" w:rsidRDefault="00A52492" w:rsidP="0041184D">
      <w:pPr>
        <w:numPr>
          <w:ilvl w:val="0"/>
          <w:numId w:val="8"/>
        </w:numPr>
        <w:spacing w:after="200" w:line="276" w:lineRule="auto"/>
        <w:ind w:left="450" w:right="1037" w:hanging="450"/>
        <w:contextualSpacing/>
        <w:rPr>
          <w:rFonts w:eastAsia="Cambria Math"/>
          <w:sz w:val="22"/>
          <w:szCs w:val="22"/>
        </w:rPr>
      </w:pPr>
      <w:r w:rsidRPr="008F1A95">
        <w:rPr>
          <w:rFonts w:eastAsia="DengXian"/>
          <w:sz w:val="22"/>
          <w:szCs w:val="22"/>
        </w:rPr>
        <w:t xml:space="preserve">Bhagyashree, K., D. </w:t>
      </w:r>
      <w:proofErr w:type="spellStart"/>
      <w:r w:rsidRPr="008F1A95">
        <w:rPr>
          <w:rFonts w:eastAsia="DengXian"/>
          <w:sz w:val="22"/>
          <w:szCs w:val="22"/>
        </w:rPr>
        <w:t>Serebrennikov</w:t>
      </w:r>
      <w:proofErr w:type="spellEnd"/>
      <w:r w:rsidRPr="008F1A95">
        <w:rPr>
          <w:rFonts w:eastAsia="DengXian"/>
          <w:sz w:val="22"/>
          <w:szCs w:val="22"/>
        </w:rPr>
        <w:t xml:space="preserve">, H. H. Wang and M. Wetzstein. “Do We Desire Zero Food Waste?” </w:t>
      </w:r>
      <w:r w:rsidRPr="008F1A95">
        <w:rPr>
          <w:i/>
          <w:sz w:val="22"/>
          <w:szCs w:val="22"/>
        </w:rPr>
        <w:t>Purdue University Agricultural Economics Policy Briefs</w:t>
      </w:r>
      <w:r w:rsidRPr="008F1A95">
        <w:rPr>
          <w:sz w:val="22"/>
          <w:szCs w:val="22"/>
        </w:rPr>
        <w:t xml:space="preserve">, </w:t>
      </w:r>
      <w:r w:rsidRPr="008F1A95">
        <w:rPr>
          <w:color w:val="333333"/>
          <w:sz w:val="22"/>
          <w:szCs w:val="22"/>
          <w:shd w:val="clear" w:color="auto" w:fill="FFFFFF"/>
        </w:rPr>
        <w:t>PAEPB-2018_11. September 5, 2018.</w:t>
      </w:r>
      <w:r w:rsidRPr="008F1A95">
        <w:rPr>
          <w:sz w:val="22"/>
          <w:szCs w:val="22"/>
        </w:rPr>
        <w:t xml:space="preserve"> </w:t>
      </w:r>
      <w:hyperlink r:id="rId58" w:history="1">
        <w:r w:rsidRPr="008F1A95">
          <w:rPr>
            <w:rStyle w:val="Heading1Char"/>
            <w:rFonts w:ascii="Times New Roman" w:hAnsi="Times New Roman" w:cs="Times New Roman"/>
            <w:b w:val="0"/>
            <w:bCs w:val="0"/>
            <w:sz w:val="22"/>
            <w:szCs w:val="22"/>
            <w:u w:val="single"/>
            <w:shd w:val="clear" w:color="auto" w:fill="FFFFFF"/>
          </w:rPr>
          <w:t>https://ag.purdue.edu/agecon/Pages/Purdue-Ag-Econ-Policy-Briefs.aspx</w:t>
        </w:r>
      </w:hyperlink>
    </w:p>
    <w:p w14:paraId="177418B0" w14:textId="77777777" w:rsidR="00A52492" w:rsidRPr="008F1A95" w:rsidRDefault="00A52492" w:rsidP="004D2029">
      <w:pPr>
        <w:widowControl w:val="0"/>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iCs/>
          <w:sz w:val="22"/>
          <w:szCs w:val="22"/>
        </w:rPr>
      </w:pPr>
      <w:r w:rsidRPr="008F1A95">
        <w:rPr>
          <w:iCs/>
          <w:sz w:val="22"/>
          <w:szCs w:val="22"/>
        </w:rPr>
        <w:t>Wang, H. H. “</w:t>
      </w:r>
      <w:r w:rsidRPr="008F1A95">
        <w:rPr>
          <w:sz w:val="22"/>
          <w:szCs w:val="22"/>
        </w:rPr>
        <w:t xml:space="preserve">Impacts of the Tariff between U.S. and China on American Agriculture.” </w:t>
      </w:r>
      <w:r w:rsidRPr="008F1A95">
        <w:rPr>
          <w:i/>
          <w:sz w:val="22"/>
          <w:szCs w:val="22"/>
        </w:rPr>
        <w:t>Purdue University Agricultural Economics Policy Briefs</w:t>
      </w:r>
      <w:r w:rsidRPr="008F1A95">
        <w:rPr>
          <w:sz w:val="22"/>
          <w:szCs w:val="22"/>
        </w:rPr>
        <w:t xml:space="preserve">, </w:t>
      </w:r>
      <w:r w:rsidRPr="008F1A95">
        <w:rPr>
          <w:color w:val="333333"/>
          <w:sz w:val="22"/>
          <w:szCs w:val="22"/>
          <w:shd w:val="clear" w:color="auto" w:fill="FFFFFF"/>
        </w:rPr>
        <w:t>PAEPB-2018_5. April 17, 2018.</w:t>
      </w:r>
      <w:r w:rsidRPr="008F1A95">
        <w:rPr>
          <w:sz w:val="22"/>
          <w:szCs w:val="22"/>
        </w:rPr>
        <w:t xml:space="preserve"> </w:t>
      </w:r>
      <w:hyperlink r:id="rId59" w:history="1">
        <w:r w:rsidRPr="008F1A95">
          <w:rPr>
            <w:rStyle w:val="Heading1Char"/>
            <w:rFonts w:ascii="Times New Roman" w:hAnsi="Times New Roman" w:cs="Times New Roman"/>
            <w:b w:val="0"/>
            <w:bCs w:val="0"/>
            <w:iCs/>
            <w:sz w:val="22"/>
            <w:szCs w:val="22"/>
            <w:u w:val="single"/>
          </w:rPr>
          <w:t>https://ag.purdue.edu/agecon/Pages/Purdue-Ag-Econ-Policy-Briefs.aspx</w:t>
        </w:r>
      </w:hyperlink>
    </w:p>
    <w:p w14:paraId="4D27B15E" w14:textId="77777777" w:rsidR="00A52492" w:rsidRPr="008F1A95" w:rsidRDefault="00A52492" w:rsidP="0041184D">
      <w:pPr>
        <w:widowControl w:val="0"/>
        <w:numPr>
          <w:ilvl w:val="0"/>
          <w:numId w:val="8"/>
        </w:numPr>
        <w:autoSpaceDE w:val="0"/>
        <w:autoSpaceDN w:val="0"/>
        <w:adjustRightInd w:val="0"/>
        <w:ind w:left="450" w:hanging="450"/>
        <w:rPr>
          <w:bCs/>
          <w:sz w:val="22"/>
          <w:szCs w:val="22"/>
        </w:rPr>
      </w:pPr>
      <w:r w:rsidRPr="008F1A95">
        <w:rPr>
          <w:bCs/>
          <w:sz w:val="22"/>
          <w:szCs w:val="22"/>
        </w:rPr>
        <w:t xml:space="preserve">Lai, J., and H. H. Wang. “Growing the Pork Industry: Exports to China.” </w:t>
      </w:r>
      <w:r w:rsidRPr="008F1A95">
        <w:rPr>
          <w:bCs/>
          <w:i/>
          <w:sz w:val="22"/>
          <w:szCs w:val="22"/>
        </w:rPr>
        <w:t>Purdue Agricultural Economics Report</w:t>
      </w:r>
      <w:r w:rsidRPr="008F1A95">
        <w:rPr>
          <w:bCs/>
          <w:sz w:val="22"/>
          <w:szCs w:val="22"/>
        </w:rPr>
        <w:t>, March 2016, pp8-11.</w:t>
      </w:r>
    </w:p>
    <w:p w14:paraId="67156782" w14:textId="77777777" w:rsidR="00A52492" w:rsidRPr="008F1A95" w:rsidRDefault="00A52492" w:rsidP="0041184D">
      <w:pPr>
        <w:widowControl w:val="0"/>
        <w:numPr>
          <w:ilvl w:val="0"/>
          <w:numId w:val="8"/>
        </w:numPr>
        <w:autoSpaceDE w:val="0"/>
        <w:autoSpaceDN w:val="0"/>
        <w:adjustRightInd w:val="0"/>
        <w:ind w:left="450" w:hanging="450"/>
        <w:rPr>
          <w:bCs/>
          <w:sz w:val="22"/>
          <w:szCs w:val="22"/>
          <w:u w:val="single"/>
        </w:rPr>
      </w:pPr>
      <w:r w:rsidRPr="008F1A95">
        <w:rPr>
          <w:bCs/>
          <w:sz w:val="22"/>
          <w:szCs w:val="22"/>
        </w:rPr>
        <w:t xml:space="preserve">Carnegie, R. and H. H. Wang. “China: Emerging Opportunity for the U.S. and Indian Duck Industry.” </w:t>
      </w:r>
      <w:r w:rsidRPr="008F1A95">
        <w:rPr>
          <w:bCs/>
          <w:i/>
          <w:sz w:val="22"/>
          <w:szCs w:val="22"/>
        </w:rPr>
        <w:t>Purdue Agricultural Economics Report</w:t>
      </w:r>
      <w:r w:rsidRPr="008F1A95">
        <w:rPr>
          <w:bCs/>
          <w:sz w:val="22"/>
          <w:szCs w:val="22"/>
        </w:rPr>
        <w:t>, April 2015, pp3-7.</w:t>
      </w:r>
      <w:r w:rsidRPr="008F1A95">
        <w:rPr>
          <w:sz w:val="22"/>
          <w:szCs w:val="22"/>
        </w:rPr>
        <w:t xml:space="preserve"> </w:t>
      </w:r>
      <w:r w:rsidRPr="008F1A95">
        <w:rPr>
          <w:bCs/>
          <w:sz w:val="22"/>
          <w:szCs w:val="22"/>
          <w:u w:val="single"/>
        </w:rPr>
        <w:t>https://www2.ag.purdue.edu/agecon/Documents/PAER.April.2015.pdf</w:t>
      </w:r>
    </w:p>
    <w:p w14:paraId="2A32C62A" w14:textId="77777777" w:rsidR="00A52492" w:rsidRPr="008F1A95" w:rsidRDefault="00A52492" w:rsidP="0041184D">
      <w:pPr>
        <w:widowControl w:val="0"/>
        <w:numPr>
          <w:ilvl w:val="0"/>
          <w:numId w:val="8"/>
        </w:numPr>
        <w:autoSpaceDE w:val="0"/>
        <w:autoSpaceDN w:val="0"/>
        <w:adjustRightInd w:val="0"/>
        <w:ind w:left="450" w:hanging="450"/>
        <w:rPr>
          <w:bCs/>
          <w:sz w:val="22"/>
          <w:szCs w:val="22"/>
        </w:rPr>
      </w:pPr>
      <w:r w:rsidRPr="008F1A95">
        <w:rPr>
          <w:bCs/>
          <w:sz w:val="22"/>
          <w:szCs w:val="22"/>
        </w:rPr>
        <w:t>Wang, H. H., H. Yu, and B. Li.  “Is Dairy Complex a Solution to Food Safety for Raw Milk? A Comparison of Farmers’ Perceived and Realized Food Safety Effects.” Proceedings of 2013 CAER-IFPRI Annual International Annual Conference on: Institutional Innovation and Rural Development. Part I. Wuhan, China, October 17-18, 2013, pp341-349.</w:t>
      </w:r>
    </w:p>
    <w:p w14:paraId="20E1D401" w14:textId="77777777" w:rsidR="00A52492" w:rsidRPr="008F1A95" w:rsidRDefault="00A52492" w:rsidP="0041184D">
      <w:pPr>
        <w:widowControl w:val="0"/>
        <w:numPr>
          <w:ilvl w:val="0"/>
          <w:numId w:val="8"/>
        </w:numPr>
        <w:autoSpaceDE w:val="0"/>
        <w:autoSpaceDN w:val="0"/>
        <w:adjustRightInd w:val="0"/>
        <w:ind w:left="450" w:hanging="450"/>
        <w:rPr>
          <w:bCs/>
          <w:sz w:val="22"/>
          <w:szCs w:val="22"/>
        </w:rPr>
      </w:pPr>
      <w:r w:rsidRPr="008F1A95">
        <w:rPr>
          <w:sz w:val="22"/>
          <w:szCs w:val="22"/>
          <w:lang w:val="en"/>
        </w:rPr>
        <w:t xml:space="preserve">Ortega, D. L., C. G. Brown, S. A. Waldron, and H. H. Wang.  “Agricultural Marketing and Food Safety in China: A Utility Perspective.” </w:t>
      </w:r>
      <w:r w:rsidRPr="008F1A95">
        <w:rPr>
          <w:bCs/>
          <w:sz w:val="22"/>
          <w:szCs w:val="22"/>
        </w:rPr>
        <w:t>Proceedings of 2013 CAER-IFPRI Annual International Annual Conference on: Institutional Innovation and Rural Development. Part I. Wuhan, China, October 17-18, 2013, pp419-428.</w:t>
      </w:r>
    </w:p>
    <w:p w14:paraId="12E918D8" w14:textId="77777777" w:rsidR="00A52492" w:rsidRPr="008F1A95" w:rsidRDefault="00A52492" w:rsidP="0041184D">
      <w:pPr>
        <w:widowControl w:val="0"/>
        <w:numPr>
          <w:ilvl w:val="0"/>
          <w:numId w:val="8"/>
        </w:numPr>
        <w:autoSpaceDE w:val="0"/>
        <w:autoSpaceDN w:val="0"/>
        <w:adjustRightInd w:val="0"/>
        <w:ind w:left="450" w:hanging="450"/>
        <w:rPr>
          <w:bCs/>
          <w:sz w:val="22"/>
          <w:szCs w:val="22"/>
        </w:rPr>
      </w:pPr>
      <w:r w:rsidRPr="008F1A95">
        <w:rPr>
          <w:bCs/>
          <w:sz w:val="22"/>
          <w:szCs w:val="22"/>
        </w:rPr>
        <w:t>Ortega, D. L., H. H. Wang, and N. J. Olynk.  “Food Safety Policies in China: Consumer Welfare and Aggregate Market Impacts.” Proceedings of 2011 CAER-IFPRI Annual International Annual Conference on: Is China Entering a High Food Price Era? Chengdu, China, October 22-23, 2011, pp165-171.</w:t>
      </w:r>
    </w:p>
    <w:p w14:paraId="0208E3A5" w14:textId="77777777" w:rsidR="00A52492" w:rsidRPr="008F1A95" w:rsidRDefault="00A52492" w:rsidP="00794BB7">
      <w:pPr>
        <w:widowControl w:val="0"/>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bCs/>
          <w:sz w:val="22"/>
          <w:szCs w:val="22"/>
        </w:rPr>
      </w:pPr>
      <w:r w:rsidRPr="008F1A95">
        <w:rPr>
          <w:bCs/>
          <w:sz w:val="22"/>
          <w:szCs w:val="22"/>
        </w:rPr>
        <w:t xml:space="preserve">Ortega, D. L., and H. H. Wang. “Opportunities for U.S. Pork in China and Implications for U. S. Hog </w:t>
      </w:r>
      <w:r w:rsidRPr="008F1A95">
        <w:rPr>
          <w:bCs/>
          <w:sz w:val="22"/>
          <w:szCs w:val="22"/>
        </w:rPr>
        <w:lastRenderedPageBreak/>
        <w:t xml:space="preserve">Producers.” </w:t>
      </w:r>
      <w:r w:rsidRPr="008F1A95">
        <w:rPr>
          <w:bCs/>
          <w:i/>
          <w:sz w:val="22"/>
          <w:szCs w:val="22"/>
        </w:rPr>
        <w:t>Purdue Extension,</w:t>
      </w:r>
      <w:r w:rsidRPr="008F1A95">
        <w:rPr>
          <w:bCs/>
          <w:sz w:val="22"/>
          <w:szCs w:val="22"/>
        </w:rPr>
        <w:t xml:space="preserve"> EC-758-W. April 2009: 1-4. </w:t>
      </w:r>
      <w:hyperlink r:id="rId60" w:history="1">
        <w:r w:rsidRPr="008F1A95">
          <w:rPr>
            <w:rStyle w:val="Heading1Char"/>
            <w:rFonts w:ascii="Times New Roman" w:hAnsi="Times New Roman" w:cs="Times New Roman"/>
            <w:b w:val="0"/>
            <w:bCs w:val="0"/>
            <w:sz w:val="22"/>
            <w:szCs w:val="22"/>
            <w:u w:val="single"/>
          </w:rPr>
          <w:t>http://www.ces.purdue.edu/extmedia/EC/EC-758.pdf</w:t>
        </w:r>
      </w:hyperlink>
    </w:p>
    <w:p w14:paraId="612C9702" w14:textId="77777777" w:rsidR="00A97DD0" w:rsidRPr="008F1A95" w:rsidRDefault="00A97DD0" w:rsidP="00A97DD0">
      <w:pPr>
        <w:widowControl w:val="0"/>
        <w:numPr>
          <w:ilvl w:val="0"/>
          <w:numId w:val="8"/>
        </w:numPr>
        <w:tabs>
          <w:tab w:val="left" w:pos="45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proofErr w:type="spellStart"/>
      <w:r w:rsidRPr="008F1A95">
        <w:rPr>
          <w:color w:val="222222"/>
          <w:sz w:val="22"/>
          <w:szCs w:val="22"/>
          <w:shd w:val="clear" w:color="auto" w:fill="FFFFFF"/>
        </w:rPr>
        <w:t>Rangkakulnuwat</w:t>
      </w:r>
      <w:proofErr w:type="spellEnd"/>
      <w:r w:rsidRPr="008F1A95">
        <w:rPr>
          <w:color w:val="222222"/>
          <w:sz w:val="22"/>
          <w:szCs w:val="22"/>
          <w:shd w:val="clear" w:color="auto" w:fill="FFFFFF"/>
        </w:rPr>
        <w:t>, P., A. K. M. Morshed, H. H. Wang, and S. K. Ahn. "Price Convergence and Monetary Policy in United States Cities: A Cointegration Approach with Two Structural Breaks." In</w:t>
      </w:r>
      <w:r w:rsidRPr="008F1A95">
        <w:rPr>
          <w:rStyle w:val="article-headermeta-info-data"/>
          <w:color w:val="222222"/>
          <w:sz w:val="22"/>
          <w:szCs w:val="22"/>
          <w:shd w:val="clear" w:color="auto" w:fill="FFFFFF"/>
        </w:rPr>
        <w:t> </w:t>
      </w:r>
      <w:r w:rsidRPr="008F1A95">
        <w:rPr>
          <w:i/>
          <w:iCs/>
          <w:color w:val="222222"/>
          <w:sz w:val="22"/>
          <w:szCs w:val="22"/>
          <w:shd w:val="clear" w:color="auto" w:fill="FFFFFF"/>
        </w:rPr>
        <w:t xml:space="preserve">Proceedings of the International </w:t>
      </w:r>
      <w:proofErr w:type="spellStart"/>
      <w:r w:rsidRPr="008F1A95">
        <w:rPr>
          <w:i/>
          <w:iCs/>
          <w:color w:val="222222"/>
          <w:sz w:val="22"/>
          <w:szCs w:val="22"/>
          <w:shd w:val="clear" w:color="auto" w:fill="FFFFFF"/>
        </w:rPr>
        <w:t>MultiConference</w:t>
      </w:r>
      <w:proofErr w:type="spellEnd"/>
      <w:r w:rsidRPr="008F1A95">
        <w:rPr>
          <w:i/>
          <w:iCs/>
          <w:color w:val="222222"/>
          <w:sz w:val="22"/>
          <w:szCs w:val="22"/>
          <w:shd w:val="clear" w:color="auto" w:fill="FFFFFF"/>
        </w:rPr>
        <w:t xml:space="preserve"> of Engineers and Computer Scientists</w:t>
      </w:r>
      <w:r w:rsidRPr="008F1A95">
        <w:rPr>
          <w:color w:val="222222"/>
          <w:sz w:val="22"/>
          <w:szCs w:val="22"/>
          <w:shd w:val="clear" w:color="auto" w:fill="FFFFFF"/>
        </w:rPr>
        <w:t xml:space="preserve">, vol. 2. 2009. </w:t>
      </w:r>
      <w:hyperlink r:id="rId61" w:history="1">
        <w:r w:rsidRPr="008F1A95">
          <w:rPr>
            <w:rStyle w:val="Heading1Char"/>
            <w:rFonts w:ascii="Times New Roman" w:hAnsi="Times New Roman" w:cs="Times New Roman"/>
            <w:b w:val="0"/>
            <w:bCs w:val="0"/>
            <w:sz w:val="22"/>
            <w:szCs w:val="22"/>
            <w:u w:val="single"/>
            <w:shd w:val="clear" w:color="auto" w:fill="FFFFFF"/>
          </w:rPr>
          <w:t>http://www.iaeng.org/publication/IMECS2009/IMECS2009_pp2038-2041.pdf</w:t>
        </w:r>
      </w:hyperlink>
    </w:p>
    <w:p w14:paraId="4BB7A4B4" w14:textId="78C905D6" w:rsidR="00483470" w:rsidRPr="00483470" w:rsidRDefault="00D078E3" w:rsidP="00483470">
      <w:pPr>
        <w:widowControl w:val="0"/>
        <w:numPr>
          <w:ilvl w:val="0"/>
          <w:numId w:val="8"/>
        </w:numPr>
        <w:tabs>
          <w:tab w:val="left" w:pos="45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bCs/>
          <w:sz w:val="22"/>
          <w:szCs w:val="22"/>
        </w:rPr>
        <w:t xml:space="preserve">Ortega, D. L., and H. H. Wang. “Opportunities for U.S. Pork in China and Implications for U. S. Hog Producers.” </w:t>
      </w:r>
      <w:r w:rsidRPr="008F1A95">
        <w:rPr>
          <w:bCs/>
          <w:i/>
          <w:sz w:val="22"/>
          <w:szCs w:val="22"/>
        </w:rPr>
        <w:t>Purdue Extension,</w:t>
      </w:r>
      <w:r w:rsidRPr="008F1A95">
        <w:rPr>
          <w:bCs/>
          <w:sz w:val="22"/>
          <w:szCs w:val="22"/>
        </w:rPr>
        <w:t xml:space="preserve"> EC-758-W. April 2009: 1-4. </w:t>
      </w:r>
      <w:hyperlink r:id="rId62" w:history="1">
        <w:r w:rsidRPr="008F1A95">
          <w:rPr>
            <w:rStyle w:val="Heading1Char"/>
            <w:rFonts w:ascii="Times New Roman" w:hAnsi="Times New Roman" w:cs="Times New Roman"/>
            <w:b w:val="0"/>
            <w:bCs w:val="0"/>
            <w:sz w:val="22"/>
            <w:szCs w:val="22"/>
            <w:u w:val="single"/>
          </w:rPr>
          <w:t>http://www.ces.purdue.edu/extmedia/EC/EC-758.pdf</w:t>
        </w:r>
      </w:hyperlink>
    </w:p>
    <w:p w14:paraId="3A3EF361" w14:textId="77777777" w:rsidR="00D078E3" w:rsidRPr="008F1A95" w:rsidRDefault="00D078E3" w:rsidP="00D078E3">
      <w:pPr>
        <w:widowControl w:val="0"/>
        <w:numPr>
          <w:ilvl w:val="0"/>
          <w:numId w:val="8"/>
        </w:numPr>
        <w:tabs>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bCs/>
          <w:sz w:val="22"/>
          <w:szCs w:val="22"/>
        </w:rPr>
      </w:pPr>
      <w:r w:rsidRPr="008F1A95">
        <w:rPr>
          <w:bCs/>
          <w:sz w:val="22"/>
          <w:szCs w:val="22"/>
        </w:rPr>
        <w:t xml:space="preserve">Ortega, D. L., and H. H. Wang. “Assessing the Opportunities for U.S. Pork in China.” </w:t>
      </w:r>
      <w:r w:rsidRPr="008F1A95">
        <w:rPr>
          <w:bCs/>
          <w:i/>
          <w:sz w:val="22"/>
          <w:szCs w:val="22"/>
        </w:rPr>
        <w:t>Purdue Agricultural Economics Review</w:t>
      </w:r>
      <w:r w:rsidRPr="008F1A95">
        <w:rPr>
          <w:bCs/>
          <w:sz w:val="22"/>
          <w:szCs w:val="22"/>
        </w:rPr>
        <w:t xml:space="preserve">. November 2008: 1-5. </w:t>
      </w:r>
      <w:hyperlink r:id="rId63" w:history="1">
        <w:r w:rsidRPr="008F1A95">
          <w:rPr>
            <w:rStyle w:val="Heading1Char"/>
            <w:rFonts w:ascii="Times New Roman" w:hAnsi="Times New Roman" w:cs="Times New Roman"/>
            <w:b w:val="0"/>
            <w:bCs w:val="0"/>
            <w:sz w:val="22"/>
            <w:szCs w:val="22"/>
            <w:u w:val="single"/>
          </w:rPr>
          <w:t>http://www.agecon.purdue.edu/extension/pubs/paer/2008/november/wang.asp</w:t>
        </w:r>
      </w:hyperlink>
      <w:r w:rsidRPr="008F1A95">
        <w:rPr>
          <w:bCs/>
          <w:sz w:val="22"/>
          <w:szCs w:val="22"/>
        </w:rPr>
        <w:t xml:space="preserve"> </w:t>
      </w:r>
    </w:p>
    <w:p w14:paraId="0908BE72" w14:textId="50B9CEDE" w:rsidR="00A52492" w:rsidRPr="008F1A95" w:rsidRDefault="00A52492" w:rsidP="00794BB7">
      <w:pPr>
        <w:widowControl w:val="0"/>
        <w:numPr>
          <w:ilvl w:val="0"/>
          <w:numId w:val="8"/>
        </w:numPr>
        <w:tabs>
          <w:tab w:val="left" w:pos="0"/>
          <w:tab w:val="left" w:pos="45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bCs/>
          <w:sz w:val="22"/>
          <w:szCs w:val="22"/>
        </w:rPr>
      </w:pPr>
      <w:r w:rsidRPr="008F1A95">
        <w:rPr>
          <w:bCs/>
          <w:sz w:val="22"/>
          <w:szCs w:val="22"/>
        </w:rPr>
        <w:t xml:space="preserve">Ortega, D. L., and H. H. Wang. “Assessing the Opportunities for U.S. Pork in China.” </w:t>
      </w:r>
      <w:r w:rsidRPr="008F1A95">
        <w:rPr>
          <w:bCs/>
          <w:i/>
          <w:sz w:val="22"/>
          <w:szCs w:val="22"/>
        </w:rPr>
        <w:t>Purdue Agricultural Economics Review</w:t>
      </w:r>
      <w:r w:rsidRPr="008F1A95">
        <w:rPr>
          <w:bCs/>
          <w:sz w:val="22"/>
          <w:szCs w:val="22"/>
        </w:rPr>
        <w:t>. November 2008: 1-5.</w:t>
      </w:r>
      <w:r w:rsidR="00794BB7" w:rsidRPr="008F1A95">
        <w:rPr>
          <w:bCs/>
          <w:sz w:val="22"/>
          <w:szCs w:val="22"/>
        </w:rPr>
        <w:t xml:space="preserve"> </w:t>
      </w:r>
      <w:hyperlink r:id="rId64" w:history="1">
        <w:r w:rsidR="00794BB7" w:rsidRPr="008F1A95">
          <w:rPr>
            <w:rStyle w:val="Hyperlink"/>
            <w:kern w:val="32"/>
            <w:sz w:val="22"/>
            <w:szCs w:val="22"/>
          </w:rPr>
          <w:t>http://www.agecon.purdue.edu/extension/pubs/paer/2008/november/wang.asp</w:t>
        </w:r>
      </w:hyperlink>
    </w:p>
    <w:p w14:paraId="2ED3D280" w14:textId="77777777" w:rsidR="00A52492" w:rsidRPr="008F1A95" w:rsidRDefault="00A52492" w:rsidP="0041184D">
      <w:pPr>
        <w:widowControl w:val="0"/>
        <w:numPr>
          <w:ilvl w:val="0"/>
          <w:numId w:val="8"/>
        </w:numPr>
        <w:autoSpaceDE w:val="0"/>
        <w:autoSpaceDN w:val="0"/>
        <w:adjustRightInd w:val="0"/>
        <w:ind w:left="450" w:hanging="450"/>
        <w:rPr>
          <w:sz w:val="22"/>
          <w:szCs w:val="22"/>
        </w:rPr>
      </w:pPr>
      <w:r w:rsidRPr="008F1A95">
        <w:rPr>
          <w:sz w:val="22"/>
          <w:szCs w:val="22"/>
        </w:rPr>
        <w:t>Wang, H. H., S. Huang, L. Zhang, S. Rozelle, and Y. Yan.  “The Consumption of Health Care and Health Insurance Services by Urban and Rural Chinese.” Proceeding of International Conference on Challenges Facing Chinese Agriculture and the West Development Strategy, Northwest A&amp;F University, Yangling, China, July 2006, pp80-108.</w:t>
      </w:r>
    </w:p>
    <w:p w14:paraId="0B35660F" w14:textId="77777777" w:rsidR="00A52492" w:rsidRPr="008F1A95" w:rsidRDefault="00A52492" w:rsidP="0041184D">
      <w:pPr>
        <w:widowControl w:val="0"/>
        <w:numPr>
          <w:ilvl w:val="0"/>
          <w:numId w:val="8"/>
        </w:numPr>
        <w:autoSpaceDE w:val="0"/>
        <w:autoSpaceDN w:val="0"/>
        <w:adjustRightInd w:val="0"/>
        <w:ind w:left="450" w:hanging="450"/>
        <w:rPr>
          <w:sz w:val="22"/>
          <w:szCs w:val="22"/>
        </w:rPr>
      </w:pPr>
      <w:r w:rsidRPr="008F1A95">
        <w:rPr>
          <w:sz w:val="22"/>
          <w:szCs w:val="22"/>
        </w:rPr>
        <w:t>Wang, H. H.  “A Theoretical Analysis for Chinese New Rural Cooperative Medical System.”  The Proceedings of CES Annual International Conference on Sustainable Economic Growth in China: Investing in Human Capital and Environment, Chongqing, China, June 2005.</w:t>
      </w:r>
    </w:p>
    <w:p w14:paraId="78A8EE14" w14:textId="77777777" w:rsidR="00A52492" w:rsidRPr="008F1A95" w:rsidRDefault="00A52492" w:rsidP="00794BB7">
      <w:pPr>
        <w:widowControl w:val="0"/>
        <w:numPr>
          <w:ilvl w:val="0"/>
          <w:numId w:val="8"/>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proofErr w:type="spellStart"/>
      <w:r w:rsidRPr="008F1A95">
        <w:rPr>
          <w:sz w:val="22"/>
          <w:szCs w:val="22"/>
        </w:rPr>
        <w:t>Pietola</w:t>
      </w:r>
      <w:proofErr w:type="spellEnd"/>
      <w:r w:rsidRPr="008F1A95">
        <w:rPr>
          <w:sz w:val="22"/>
          <w:szCs w:val="22"/>
        </w:rPr>
        <w:t xml:space="preserve">, K., H. H. Wang, and P. Uusitalo.  “Potential Benefits of Price and Flow Fixing Contracts in the Traditional Two Site Hog Production System.” In </w:t>
      </w:r>
      <w:r w:rsidRPr="008F1A95">
        <w:rPr>
          <w:i/>
          <w:iCs/>
          <w:sz w:val="22"/>
          <w:szCs w:val="22"/>
        </w:rPr>
        <w:t>The Food Sector in Transition- Nordic Research</w:t>
      </w:r>
      <w:r w:rsidRPr="008F1A95">
        <w:rPr>
          <w:sz w:val="22"/>
          <w:szCs w:val="22"/>
        </w:rPr>
        <w:t xml:space="preserve"> Proceedings of NJF-Seminar No. 313, Oslo, June 14-15, 2000, pp143-52. </w:t>
      </w:r>
    </w:p>
    <w:p w14:paraId="572F822F" w14:textId="77777777" w:rsidR="00A52492" w:rsidRPr="008F1A95" w:rsidRDefault="00A52492" w:rsidP="00794BB7">
      <w:pPr>
        <w:widowControl w:val="0"/>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Wang, H. H., and B. Ke. “Analyzing Agricultural Risk and Risk Management in the US.” </w:t>
      </w:r>
      <w:r w:rsidRPr="008F1A95">
        <w:rPr>
          <w:i/>
          <w:iCs/>
          <w:sz w:val="22"/>
          <w:szCs w:val="22"/>
        </w:rPr>
        <w:t>Rural Economics Proceedings</w:t>
      </w:r>
      <w:r w:rsidRPr="008F1A95">
        <w:rPr>
          <w:sz w:val="22"/>
          <w:szCs w:val="22"/>
        </w:rPr>
        <w:t>, China Ministry of Agriculture, 165 (May 1999):35-38</w:t>
      </w:r>
    </w:p>
    <w:p w14:paraId="6AF323E4" w14:textId="77777777" w:rsidR="00A52492" w:rsidRPr="008F1A95" w:rsidRDefault="00A52492" w:rsidP="00794BB7">
      <w:pPr>
        <w:widowControl w:val="0"/>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Wang, H. H., J. L. Krogmeier and B. Ke.  “Testing the Possibility of Private Crop Insurance and Reinsurance Markets.” In Proceedings of Regional Committee NCR</w:t>
      </w:r>
      <w:r w:rsidRPr="008F1A95">
        <w:rPr>
          <w:sz w:val="22"/>
          <w:szCs w:val="22"/>
        </w:rPr>
        <w:noBreakHyphen/>
        <w:t>134: Applied Commodity Price Analysis, Forecasting, and Market Risk Management, Department of Agricultural Economics, Kansas State University, April 19-20, 1999, pp. 303</w:t>
      </w:r>
      <w:r w:rsidRPr="008F1A95">
        <w:rPr>
          <w:sz w:val="22"/>
          <w:szCs w:val="22"/>
        </w:rPr>
        <w:noBreakHyphen/>
        <w:t>316.</w:t>
      </w:r>
    </w:p>
    <w:p w14:paraId="12643DD3" w14:textId="77777777" w:rsidR="00A52492" w:rsidRPr="008F1A95" w:rsidRDefault="00A52492" w:rsidP="00794BB7">
      <w:pPr>
        <w:widowControl w:val="0"/>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Wang, H. H., and R. T. Schotzko. “When Apple Comes” In Proceedings of Maple Leave Conferences on Case Teaching in Agribusiness, Toronto, Canada, May 1999</w:t>
      </w:r>
    </w:p>
    <w:p w14:paraId="0686EAF6" w14:textId="77777777" w:rsidR="00A52492" w:rsidRPr="008F1A95" w:rsidRDefault="00A52492" w:rsidP="00794BB7">
      <w:pPr>
        <w:widowControl w:val="0"/>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Wang, H., S. D. Hanson, R. J. Myers, and J. R. Black. “Evaluating Alternative Crop Insurance Designs.” In Proceedings of Regional Committee NCT</w:t>
      </w:r>
      <w:r w:rsidRPr="008F1A95">
        <w:rPr>
          <w:sz w:val="22"/>
          <w:szCs w:val="22"/>
        </w:rPr>
        <w:noBreakHyphen/>
        <w:t>173: Financing Agriculture and Rural America: Issues of Policy, Structure and Technical Change, Department of Agricultural Economics, University of Arkansas, October 6</w:t>
      </w:r>
      <w:r w:rsidRPr="008F1A95">
        <w:rPr>
          <w:sz w:val="22"/>
          <w:szCs w:val="22"/>
        </w:rPr>
        <w:noBreakHyphen/>
        <w:t>7, 1997, pp. 159</w:t>
      </w:r>
      <w:r w:rsidRPr="008F1A95">
        <w:rPr>
          <w:sz w:val="22"/>
          <w:szCs w:val="22"/>
        </w:rPr>
        <w:noBreakHyphen/>
        <w:t>193.</w:t>
      </w:r>
    </w:p>
    <w:p w14:paraId="1DA961ED" w14:textId="77777777" w:rsidR="00A52492" w:rsidRPr="008F1A95" w:rsidRDefault="00A52492" w:rsidP="00794BB7">
      <w:pPr>
        <w:widowControl w:val="0"/>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Myers, R. J., S. D. Hanson, J. Lai, and H. Wang.  "Volatility Based Tests for Informational Efficiency on Commodity Options Markets."  NCR-134: Applied Commodity Price Analysis, Forecasting and Market Risk Management, Chicago, 1996</w:t>
      </w:r>
    </w:p>
    <w:p w14:paraId="061E7657" w14:textId="77777777"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sz w:val="22"/>
          <w:szCs w:val="22"/>
        </w:rPr>
      </w:pPr>
    </w:p>
    <w:p w14:paraId="59AE8A09" w14:textId="7B2CB096"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b/>
          <w:bCs/>
          <w:sz w:val="22"/>
          <w:szCs w:val="22"/>
        </w:rPr>
      </w:pPr>
      <w:r w:rsidRPr="008F1A95">
        <w:rPr>
          <w:b/>
          <w:bCs/>
          <w:sz w:val="22"/>
          <w:szCs w:val="22"/>
        </w:rPr>
        <w:t>Technical Reports</w:t>
      </w:r>
      <w:r w:rsidR="00F1715C">
        <w:rPr>
          <w:b/>
          <w:bCs/>
          <w:sz w:val="22"/>
          <w:szCs w:val="22"/>
        </w:rPr>
        <w:t xml:space="preserve"> </w:t>
      </w:r>
      <w:r w:rsidRPr="008F1A95">
        <w:rPr>
          <w:b/>
          <w:bCs/>
          <w:sz w:val="22"/>
          <w:szCs w:val="22"/>
        </w:rPr>
        <w:t>and</w:t>
      </w:r>
      <w:r w:rsidRPr="008F1A95">
        <w:rPr>
          <w:sz w:val="22"/>
          <w:szCs w:val="22"/>
        </w:rPr>
        <w:t xml:space="preserve"> </w:t>
      </w:r>
      <w:r w:rsidRPr="008F1A95">
        <w:rPr>
          <w:b/>
          <w:bCs/>
          <w:sz w:val="22"/>
          <w:szCs w:val="22"/>
        </w:rPr>
        <w:t>Other Publications</w:t>
      </w:r>
      <w:r w:rsidR="00F94365" w:rsidRPr="008F1A95">
        <w:rPr>
          <w:b/>
          <w:bCs/>
          <w:sz w:val="22"/>
          <w:szCs w:val="22"/>
        </w:rPr>
        <w:t xml:space="preserve"> (2</w:t>
      </w:r>
      <w:r w:rsidR="009934E1">
        <w:rPr>
          <w:b/>
          <w:bCs/>
          <w:sz w:val="22"/>
          <w:szCs w:val="22"/>
        </w:rPr>
        <w:t>5</w:t>
      </w:r>
      <w:r w:rsidR="00F94365" w:rsidRPr="008F1A95">
        <w:rPr>
          <w:b/>
          <w:bCs/>
          <w:sz w:val="22"/>
          <w:szCs w:val="22"/>
        </w:rPr>
        <w:t>)</w:t>
      </w:r>
      <w:r w:rsidRPr="008F1A95">
        <w:rPr>
          <w:b/>
          <w:bCs/>
          <w:sz w:val="22"/>
          <w:szCs w:val="22"/>
        </w:rPr>
        <w:tab/>
      </w:r>
      <w:r w:rsidRPr="008F1A95">
        <w:rPr>
          <w:b/>
          <w:bCs/>
          <w:sz w:val="22"/>
          <w:szCs w:val="22"/>
        </w:rPr>
        <w:tab/>
      </w:r>
    </w:p>
    <w:p w14:paraId="4682B746" w14:textId="77777777" w:rsidR="00A52492" w:rsidRPr="008F1A95" w:rsidRDefault="00A52492" w:rsidP="0041184D">
      <w:pPr>
        <w:numPr>
          <w:ilvl w:val="0"/>
          <w:numId w:val="9"/>
        </w:numPr>
        <w:snapToGrid w:val="0"/>
        <w:ind w:left="450" w:right="1037" w:hanging="450"/>
        <w:rPr>
          <w:b/>
          <w:bCs/>
          <w:sz w:val="22"/>
          <w:szCs w:val="22"/>
          <w:u w:val="single"/>
        </w:rPr>
      </w:pPr>
      <w:r w:rsidRPr="008F1A95">
        <w:rPr>
          <w:sz w:val="22"/>
          <w:szCs w:val="22"/>
        </w:rPr>
        <w:t xml:space="preserve">Wang, H. “Testimony before US-China Economic and Security Review Commission (USCC) Congressional Hearing on China’s Agricultural policies: Trade, Investment, Safety, and Innovation.” April 26, 2018. Washington, DC. </w:t>
      </w:r>
      <w:hyperlink r:id="rId65" w:history="1">
        <w:r w:rsidRPr="008F1A95">
          <w:rPr>
            <w:rStyle w:val="Heading1Char"/>
            <w:rFonts w:ascii="Times New Roman" w:hAnsi="Times New Roman" w:cs="Times New Roman"/>
            <w:b w:val="0"/>
            <w:bCs w:val="0"/>
            <w:sz w:val="22"/>
            <w:szCs w:val="22"/>
            <w:u w:val="single"/>
          </w:rPr>
          <w:t>https://www.uscc.gov/hearings/chinas-agricultural-policies-trade-investment-safety-and-innovation</w:t>
        </w:r>
      </w:hyperlink>
    </w:p>
    <w:p w14:paraId="509A2E57" w14:textId="77777777" w:rsidR="00A52492" w:rsidRPr="008F1A95" w:rsidRDefault="00A52492" w:rsidP="0041184D">
      <w:pPr>
        <w:numPr>
          <w:ilvl w:val="0"/>
          <w:numId w:val="9"/>
        </w:numPr>
        <w:snapToGrid w:val="0"/>
        <w:ind w:left="450" w:right="1037" w:hanging="450"/>
        <w:rPr>
          <w:sz w:val="22"/>
          <w:szCs w:val="22"/>
        </w:rPr>
      </w:pPr>
      <w:r w:rsidRPr="008F1A95">
        <w:rPr>
          <w:sz w:val="22"/>
          <w:szCs w:val="22"/>
        </w:rPr>
        <w:t xml:space="preserve">Zheng, Q., H.H. Wang, Q. Fong, and Y. Lu. 2017. Consumer Preference and Market Potential for Alaska Salmon in China: Preliminary Analysis. Alaska Sea Grant, University of Alaska Fairbanks, MAB-70, Fairbanks. </w:t>
      </w:r>
      <w:hyperlink r:id="rId66" w:history="1">
        <w:r w:rsidRPr="008F1A95">
          <w:rPr>
            <w:rStyle w:val="Heading1Char"/>
            <w:rFonts w:ascii="Times New Roman" w:hAnsi="Times New Roman" w:cs="Times New Roman"/>
            <w:b w:val="0"/>
            <w:bCs w:val="0"/>
            <w:sz w:val="22"/>
            <w:szCs w:val="22"/>
            <w:u w:val="single"/>
          </w:rPr>
          <w:t>http://doi.org/10.4027/cpmpaspa.2017</w:t>
        </w:r>
      </w:hyperlink>
    </w:p>
    <w:p w14:paraId="3C29E5D8" w14:textId="77777777" w:rsidR="00A52492" w:rsidRPr="008F1A95" w:rsidRDefault="00A52492" w:rsidP="0041184D">
      <w:pPr>
        <w:numPr>
          <w:ilvl w:val="0"/>
          <w:numId w:val="9"/>
        </w:numPr>
        <w:snapToGrid w:val="0"/>
        <w:ind w:left="450" w:right="1037" w:hanging="450"/>
        <w:rPr>
          <w:sz w:val="22"/>
          <w:szCs w:val="22"/>
        </w:rPr>
      </w:pPr>
      <w:r w:rsidRPr="008F1A95">
        <w:rPr>
          <w:sz w:val="22"/>
          <w:szCs w:val="22"/>
        </w:rPr>
        <w:lastRenderedPageBreak/>
        <w:t xml:space="preserve">McKendree, M.G.S., D L. Ortega, N. J. Olynk Widmar, and H. H. Wang. “Consumer Perceptions of Seafood Industries in the Wake of the Deepwater Horizon Oil Spill and Fukushima Daiichi Nuclear Disaster.” </w:t>
      </w:r>
      <w:r w:rsidRPr="008F1A95">
        <w:rPr>
          <w:i/>
          <w:sz w:val="22"/>
          <w:szCs w:val="22"/>
        </w:rPr>
        <w:t>Staff Paper,</w:t>
      </w:r>
      <w:r w:rsidRPr="008F1A95">
        <w:rPr>
          <w:sz w:val="22"/>
          <w:szCs w:val="22"/>
        </w:rPr>
        <w:t xml:space="preserve"> Michigan State University, Department of Agricultural, Food, and Resource Economics. 2013-03. </w:t>
      </w:r>
      <w:hyperlink r:id="rId67" w:history="1">
        <w:r w:rsidRPr="008F1A95">
          <w:rPr>
            <w:rStyle w:val="Heading1Char"/>
            <w:rFonts w:ascii="Times New Roman" w:hAnsi="Times New Roman" w:cs="Times New Roman"/>
            <w:b w:val="0"/>
            <w:bCs w:val="0"/>
            <w:sz w:val="22"/>
            <w:szCs w:val="22"/>
            <w:u w:val="single"/>
          </w:rPr>
          <w:t>https://ageconsearch.umn.edu/record/155582/files/StaffPaperOrtega2013-03.pdf</w:t>
        </w:r>
      </w:hyperlink>
    </w:p>
    <w:p w14:paraId="6F34B923" w14:textId="77777777" w:rsidR="00A52492" w:rsidRPr="008F1A95" w:rsidRDefault="00A52492" w:rsidP="0041184D">
      <w:pPr>
        <w:widowControl w:val="0"/>
        <w:numPr>
          <w:ilvl w:val="0"/>
          <w:numId w:val="9"/>
        </w:numPr>
        <w:autoSpaceDE w:val="0"/>
        <w:autoSpaceDN w:val="0"/>
        <w:adjustRightInd w:val="0"/>
        <w:ind w:left="450" w:hanging="450"/>
        <w:outlineLvl w:val="0"/>
        <w:rPr>
          <w:sz w:val="22"/>
          <w:szCs w:val="22"/>
        </w:rPr>
      </w:pPr>
      <w:r w:rsidRPr="008F1A95">
        <w:rPr>
          <w:sz w:val="22"/>
          <w:szCs w:val="22"/>
        </w:rPr>
        <w:t xml:space="preserve">Higby, R., L. Makus, and H. Wang. “A Summary of the Pacific Northwest Organic Apple Survey.”  </w:t>
      </w:r>
      <w:r w:rsidRPr="008F1A95">
        <w:rPr>
          <w:i/>
          <w:sz w:val="22"/>
          <w:szCs w:val="22"/>
        </w:rPr>
        <w:t>Agricultural Economics Research Series</w:t>
      </w:r>
      <w:r w:rsidRPr="008F1A95">
        <w:rPr>
          <w:sz w:val="22"/>
          <w:szCs w:val="22"/>
        </w:rPr>
        <w:t xml:space="preserve"> No. 07-04, July 2007. Department of Agricultural Economics and Rural Sociology, University of Idaho.</w:t>
      </w:r>
    </w:p>
    <w:p w14:paraId="673BAFEE" w14:textId="77777777" w:rsidR="00A52492" w:rsidRPr="008F1A95" w:rsidRDefault="00A52492" w:rsidP="0041184D">
      <w:pPr>
        <w:widowControl w:val="0"/>
        <w:numPr>
          <w:ilvl w:val="0"/>
          <w:numId w:val="9"/>
        </w:numPr>
        <w:autoSpaceDE w:val="0"/>
        <w:autoSpaceDN w:val="0"/>
        <w:adjustRightInd w:val="0"/>
        <w:ind w:left="450" w:hanging="450"/>
        <w:outlineLvl w:val="0"/>
        <w:rPr>
          <w:sz w:val="22"/>
          <w:szCs w:val="22"/>
        </w:rPr>
      </w:pPr>
      <w:r w:rsidRPr="008F1A95">
        <w:rPr>
          <w:sz w:val="22"/>
          <w:szCs w:val="22"/>
        </w:rPr>
        <w:t xml:space="preserve">Wang, H. H., and Y. Ge. “Market Price Analysis for Washington Organic Apples and Pears in 2003-2006.” December 2007. </w:t>
      </w:r>
      <w:hyperlink r:id="rId68" w:history="1">
        <w:r w:rsidRPr="008F1A95">
          <w:rPr>
            <w:rStyle w:val="Heading1Char"/>
            <w:rFonts w:ascii="Times New Roman" w:hAnsi="Times New Roman" w:cs="Times New Roman"/>
            <w:b w:val="0"/>
            <w:bCs w:val="0"/>
            <w:sz w:val="22"/>
            <w:szCs w:val="22"/>
            <w:u w:val="single"/>
          </w:rPr>
          <w:t>http://www.agribusiness-mgmt.wsu.edu/AgbusResearch/docs/apple/WSUSESext_MrktPriceApplePear.pdf</w:t>
        </w:r>
      </w:hyperlink>
    </w:p>
    <w:p w14:paraId="61CC6F33" w14:textId="77777777" w:rsidR="00A52492" w:rsidRPr="008F1A95" w:rsidRDefault="00A52492" w:rsidP="0041184D">
      <w:pPr>
        <w:widowControl w:val="0"/>
        <w:numPr>
          <w:ilvl w:val="0"/>
          <w:numId w:val="9"/>
        </w:numPr>
        <w:autoSpaceDE w:val="0"/>
        <w:autoSpaceDN w:val="0"/>
        <w:adjustRightInd w:val="0"/>
        <w:snapToGrid w:val="0"/>
        <w:ind w:left="450" w:hanging="450"/>
        <w:outlineLvl w:val="0"/>
        <w:rPr>
          <w:sz w:val="22"/>
          <w:szCs w:val="22"/>
        </w:rPr>
      </w:pPr>
      <w:r w:rsidRPr="008F1A95">
        <w:rPr>
          <w:sz w:val="22"/>
          <w:szCs w:val="22"/>
        </w:rPr>
        <w:t>Wang, H. H., and Y. Ge. “A Technical Report to WSU Center for Sustaining Agriculture and Nature Resources: Market Price Analysis for Washington Organic Apples and Pears.” November 2007.</w:t>
      </w:r>
    </w:p>
    <w:p w14:paraId="060445D3" w14:textId="77777777" w:rsidR="00A52492" w:rsidRPr="008F1A95" w:rsidRDefault="00A52492" w:rsidP="0041184D">
      <w:pPr>
        <w:widowControl w:val="0"/>
        <w:numPr>
          <w:ilvl w:val="0"/>
          <w:numId w:val="9"/>
        </w:numPr>
        <w:autoSpaceDE w:val="0"/>
        <w:autoSpaceDN w:val="0"/>
        <w:adjustRightInd w:val="0"/>
        <w:snapToGrid w:val="0"/>
        <w:ind w:left="450" w:hanging="450"/>
        <w:outlineLvl w:val="0"/>
        <w:rPr>
          <w:sz w:val="22"/>
          <w:szCs w:val="22"/>
        </w:rPr>
      </w:pPr>
      <w:proofErr w:type="spellStart"/>
      <w:r w:rsidRPr="008F1A95">
        <w:rPr>
          <w:sz w:val="22"/>
          <w:szCs w:val="22"/>
        </w:rPr>
        <w:t>Rangkakulnuwat</w:t>
      </w:r>
      <w:proofErr w:type="spellEnd"/>
      <w:r w:rsidRPr="008F1A95">
        <w:rPr>
          <w:sz w:val="22"/>
          <w:szCs w:val="22"/>
        </w:rPr>
        <w:t xml:space="preserve">, P., and H. H. Wang. “Technical Efficiency of Thailand Commercial Banks: Output Distance Function Approach.” 2007. </w:t>
      </w:r>
      <w:hyperlink r:id="rId69" w:history="1">
        <w:r w:rsidRPr="008F1A95">
          <w:rPr>
            <w:rStyle w:val="Heading1Char"/>
            <w:rFonts w:ascii="Times New Roman" w:hAnsi="Times New Roman" w:cs="Times New Roman"/>
            <w:b w:val="0"/>
            <w:bCs w:val="0"/>
            <w:sz w:val="22"/>
            <w:szCs w:val="22"/>
            <w:u w:val="single"/>
          </w:rPr>
          <w:t>http://eprints.utcc.ac.th/1859/1/1859summary.pdf</w:t>
        </w:r>
      </w:hyperlink>
      <w:r w:rsidRPr="008F1A95">
        <w:rPr>
          <w:sz w:val="22"/>
          <w:szCs w:val="22"/>
        </w:rPr>
        <w:t xml:space="preserve"> </w:t>
      </w:r>
    </w:p>
    <w:p w14:paraId="66F0D9B2" w14:textId="77777777" w:rsidR="00A52492" w:rsidRPr="008F1A95" w:rsidRDefault="00A52492" w:rsidP="0041184D">
      <w:pPr>
        <w:widowControl w:val="0"/>
        <w:numPr>
          <w:ilvl w:val="0"/>
          <w:numId w:val="9"/>
        </w:numPr>
        <w:autoSpaceDE w:val="0"/>
        <w:autoSpaceDN w:val="0"/>
        <w:adjustRightInd w:val="0"/>
        <w:ind w:left="450" w:hanging="450"/>
        <w:outlineLvl w:val="0"/>
        <w:rPr>
          <w:sz w:val="22"/>
          <w:szCs w:val="22"/>
        </w:rPr>
      </w:pPr>
      <w:r w:rsidRPr="008F1A95">
        <w:rPr>
          <w:sz w:val="22"/>
          <w:szCs w:val="22"/>
        </w:rPr>
        <w:t xml:space="preserve">Wang, H. H., and Y. Ge. “A Technical Report to WSU Center for Sustaining Agriculture and Nature Resources: Organic Apple Price in Response to Crop Size Supplied to the Market.” June 2006. </w:t>
      </w:r>
      <w:hyperlink r:id="rId70" w:history="1">
        <w:r w:rsidRPr="008F1A95">
          <w:rPr>
            <w:rStyle w:val="Heading1Char"/>
            <w:rFonts w:ascii="Times New Roman" w:hAnsi="Times New Roman" w:cs="Times New Roman"/>
            <w:b w:val="0"/>
            <w:bCs w:val="0"/>
            <w:sz w:val="22"/>
            <w:szCs w:val="22"/>
            <w:u w:val="single"/>
          </w:rPr>
          <w:t>http://www.agribusiness-mgmt.wsu.edu/AgbusResearch/docs/apple/Report0606_organic-apple-price.pdf</w:t>
        </w:r>
      </w:hyperlink>
    </w:p>
    <w:p w14:paraId="65218252" w14:textId="0C6CCDF4" w:rsidR="00A52492" w:rsidRPr="008F1A95" w:rsidRDefault="00A52492" w:rsidP="0041184D">
      <w:pPr>
        <w:widowControl w:val="0"/>
        <w:numPr>
          <w:ilvl w:val="0"/>
          <w:numId w:val="9"/>
        </w:numPr>
        <w:autoSpaceDE w:val="0"/>
        <w:autoSpaceDN w:val="0"/>
        <w:adjustRightInd w:val="0"/>
        <w:ind w:left="450" w:hanging="450"/>
        <w:outlineLvl w:val="0"/>
        <w:rPr>
          <w:sz w:val="22"/>
          <w:szCs w:val="22"/>
        </w:rPr>
      </w:pPr>
      <w:r w:rsidRPr="008F1A95">
        <w:rPr>
          <w:sz w:val="22"/>
          <w:szCs w:val="22"/>
        </w:rPr>
        <w:t xml:space="preserve">Yan, Y., L. Zhang, H. H. Wang, and S. Rozelle. “Insuring Rural China’s Health? An Empirical Analysis of China’s New Collective Medical System.” Mimeo, Stanford University, January 2006. </w:t>
      </w:r>
      <w:hyperlink r:id="rId71" w:history="1">
        <w:r w:rsidR="00F94365" w:rsidRPr="008F1A95">
          <w:rPr>
            <w:rStyle w:val="Hyperlink"/>
            <w:kern w:val="32"/>
            <w:sz w:val="22"/>
            <w:szCs w:val="22"/>
          </w:rPr>
          <w:t>http://iis-db.stanford.edu/pubs/21658/insuring_rural_china's_health.pdf</w:t>
        </w:r>
      </w:hyperlink>
    </w:p>
    <w:p w14:paraId="5356DD6A" w14:textId="77777777" w:rsidR="00A52492" w:rsidRPr="008F1A95" w:rsidRDefault="00A52492" w:rsidP="0041184D">
      <w:pPr>
        <w:numPr>
          <w:ilvl w:val="0"/>
          <w:numId w:val="9"/>
        </w:numPr>
        <w:autoSpaceDE w:val="0"/>
        <w:autoSpaceDN w:val="0"/>
        <w:adjustRightInd w:val="0"/>
        <w:ind w:left="450" w:hanging="450"/>
        <w:rPr>
          <w:sz w:val="22"/>
          <w:szCs w:val="22"/>
        </w:rPr>
      </w:pPr>
      <w:r w:rsidRPr="008F1A95">
        <w:rPr>
          <w:sz w:val="22"/>
          <w:szCs w:val="22"/>
        </w:rPr>
        <w:t>Wang, H. H., “Organic Apple Price in Response to Crop Size Supplied to the Market”, October, 2005</w:t>
      </w:r>
      <w:r w:rsidRPr="008F1A95">
        <w:rPr>
          <w:b/>
          <w:bCs/>
          <w:sz w:val="22"/>
          <w:szCs w:val="22"/>
          <w:u w:val="single"/>
        </w:rPr>
        <w:t xml:space="preserve">, </w:t>
      </w:r>
      <w:hyperlink r:id="rId72" w:tooltip="http://csanr.wsu.edu/Organic/OrganicCropProgress05.htm" w:history="1">
        <w:r w:rsidRPr="008F1A95">
          <w:rPr>
            <w:rStyle w:val="Heading1Char"/>
            <w:rFonts w:ascii="Times New Roman" w:hAnsi="Times New Roman" w:cs="Times New Roman"/>
            <w:b w:val="0"/>
            <w:bCs w:val="0"/>
            <w:sz w:val="22"/>
            <w:szCs w:val="22"/>
            <w:u w:val="single"/>
          </w:rPr>
          <w:t>http://csanr.wsu.edu/Organic/OrganicCropProgress05.htm</w:t>
        </w:r>
      </w:hyperlink>
      <w:r w:rsidRPr="008F1A95">
        <w:rPr>
          <w:b/>
          <w:bCs/>
          <w:sz w:val="22"/>
          <w:szCs w:val="22"/>
          <w:u w:val="single"/>
        </w:rPr>
        <w:t>.</w:t>
      </w:r>
    </w:p>
    <w:p w14:paraId="31FFFB8A" w14:textId="636A1783" w:rsidR="00A52492" w:rsidRPr="008F1A95" w:rsidRDefault="00A52492" w:rsidP="009836F2">
      <w:pPr>
        <w:widowControl w:val="0"/>
        <w:numPr>
          <w:ilvl w:val="0"/>
          <w:numId w:val="9"/>
        </w:numPr>
        <w:autoSpaceDE w:val="0"/>
        <w:autoSpaceDN w:val="0"/>
        <w:adjustRightInd w:val="0"/>
        <w:ind w:left="450" w:hanging="450"/>
        <w:rPr>
          <w:sz w:val="22"/>
          <w:szCs w:val="22"/>
        </w:rPr>
      </w:pPr>
      <w:r w:rsidRPr="008F1A95">
        <w:rPr>
          <w:sz w:val="22"/>
          <w:szCs w:val="22"/>
        </w:rPr>
        <w:t>Wang, H. H., L. Makus, X. Chen and J. Sherburn. “Technical Report I:</w:t>
      </w:r>
      <w:r w:rsidR="00F94365" w:rsidRPr="008F1A95">
        <w:rPr>
          <w:sz w:val="22"/>
          <w:szCs w:val="22"/>
        </w:rPr>
        <w:t xml:space="preserve"> </w:t>
      </w:r>
      <w:r w:rsidRPr="008F1A95">
        <w:rPr>
          <w:sz w:val="22"/>
          <w:szCs w:val="22"/>
        </w:rPr>
        <w:t>The Price and Yield for Organic Apple Production in the Pacific Northwest.” October 2004, 11pp.</w:t>
      </w:r>
    </w:p>
    <w:p w14:paraId="20D559B6" w14:textId="3090BAB2" w:rsidR="00A52492" w:rsidRPr="008F1A95" w:rsidRDefault="00A52492" w:rsidP="0041184D">
      <w:pPr>
        <w:widowControl w:val="0"/>
        <w:numPr>
          <w:ilvl w:val="0"/>
          <w:numId w:val="9"/>
        </w:numPr>
        <w:autoSpaceDE w:val="0"/>
        <w:autoSpaceDN w:val="0"/>
        <w:adjustRightInd w:val="0"/>
        <w:ind w:left="450" w:hanging="450"/>
        <w:rPr>
          <w:sz w:val="22"/>
          <w:szCs w:val="22"/>
        </w:rPr>
      </w:pPr>
      <w:r w:rsidRPr="008F1A95">
        <w:rPr>
          <w:sz w:val="22"/>
          <w:szCs w:val="22"/>
        </w:rPr>
        <w:t>Wang, H. H., and L. D. Makus.  "Final Report to RMA: Pacific Northwest Grain Growers’ Income Risk Management."  December 2004, 22pp.</w:t>
      </w:r>
    </w:p>
    <w:p w14:paraId="1ADF377C"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Wang, H. H. and B. Ke. </w:t>
      </w:r>
      <w:r w:rsidRPr="008F1A95">
        <w:rPr>
          <w:i/>
          <w:iCs/>
          <w:sz w:val="22"/>
          <w:szCs w:val="22"/>
        </w:rPr>
        <w:t>Report to RMA: Review for Risk Management Instruments and Models</w:t>
      </w:r>
      <w:r w:rsidRPr="008F1A95">
        <w:rPr>
          <w:sz w:val="22"/>
          <w:szCs w:val="22"/>
        </w:rPr>
        <w:t xml:space="preserve">, February 2002, 16pp. </w:t>
      </w:r>
    </w:p>
    <w:p w14:paraId="0B2D3946"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napToGrid w:val="0"/>
        <w:ind w:left="446" w:hanging="446"/>
        <w:rPr>
          <w:sz w:val="22"/>
          <w:szCs w:val="22"/>
        </w:rPr>
      </w:pPr>
      <w:r w:rsidRPr="008F1A95">
        <w:rPr>
          <w:sz w:val="22"/>
          <w:szCs w:val="22"/>
        </w:rPr>
        <w:t xml:space="preserve">Young, D.L. and H. Wang </w:t>
      </w:r>
      <w:r w:rsidRPr="008F1A95">
        <w:rPr>
          <w:sz w:val="22"/>
          <w:szCs w:val="22"/>
        </w:rPr>
        <w:sym w:font="Shruti" w:char="0041"/>
      </w:r>
      <w:r w:rsidRPr="008F1A95">
        <w:rPr>
          <w:sz w:val="22"/>
          <w:szCs w:val="22"/>
        </w:rPr>
        <w:t>STEEP III Progress Report:  Managing the Economic Transition to No-Till Farming in the Pacific Northwest. In STEEP 2001 Annual Report, Washington State University, January 2002, 7pp.</w:t>
      </w:r>
    </w:p>
    <w:p w14:paraId="29489C35" w14:textId="562C9EBB" w:rsidR="00A52492" w:rsidRPr="008F1A95" w:rsidRDefault="00A52492" w:rsidP="00157C20">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Monson, J., H. Wang, and H. Hinman "Preserving Salmon Habitat with Conservation Tillage: An Economic Analysis."  Technical report 02-1, Department of Crop and Soil Sciences, June 2002, pp 125-128.</w:t>
      </w:r>
    </w:p>
    <w:p w14:paraId="619D54C6"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b/>
          <w:bCs/>
          <w:sz w:val="22"/>
          <w:szCs w:val="22"/>
        </w:rPr>
      </w:pPr>
      <w:r w:rsidRPr="008F1A95">
        <w:rPr>
          <w:sz w:val="22"/>
          <w:szCs w:val="22"/>
        </w:rPr>
        <w:t>Upadhyay, B. M., D. L. Young, and H. H. Wang. “Do Farmers Who Adopt Multiple Wind Erosion Control Practices differ from their Neighbors?”</w:t>
      </w:r>
      <w:r w:rsidRPr="008F1A95">
        <w:rPr>
          <w:i/>
          <w:iCs/>
          <w:sz w:val="22"/>
          <w:szCs w:val="22"/>
        </w:rPr>
        <w:t xml:space="preserve">  Technical report 01-4</w:t>
      </w:r>
      <w:r w:rsidRPr="008F1A95">
        <w:rPr>
          <w:sz w:val="22"/>
          <w:szCs w:val="22"/>
        </w:rPr>
        <w:t>, Department of Crop and Soil Sciences, July 2001, pp 102-104</w:t>
      </w:r>
    </w:p>
    <w:p w14:paraId="445254CB"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Juergens, L., D. Young, D. Roe, and H. Wang. “Preliminary Farmer Survey Results on the Economics of the Transition to No-Till.”  </w:t>
      </w:r>
      <w:r w:rsidRPr="008F1A95">
        <w:rPr>
          <w:i/>
          <w:iCs/>
          <w:sz w:val="22"/>
          <w:szCs w:val="22"/>
        </w:rPr>
        <w:t>Technical report 01-4</w:t>
      </w:r>
      <w:r w:rsidRPr="008F1A95">
        <w:rPr>
          <w:sz w:val="22"/>
          <w:szCs w:val="22"/>
        </w:rPr>
        <w:t>, Department of Crop and Soil Sciences, July 2001, pp 112-114</w:t>
      </w:r>
    </w:p>
    <w:p w14:paraId="000EC22B"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Wang, H. H., S. D. Hanson, and J. R. Black.  “</w:t>
      </w:r>
      <w:r w:rsidRPr="008F1A95">
        <w:rPr>
          <w:color w:val="000000"/>
          <w:sz w:val="22"/>
          <w:szCs w:val="22"/>
        </w:rPr>
        <w:t>Can Revenue Insurance Substitute for Price and Yield Risk Management Instruments?”</w:t>
      </w:r>
      <w:r w:rsidRPr="008F1A95">
        <w:rPr>
          <w:sz w:val="22"/>
          <w:szCs w:val="22"/>
        </w:rPr>
        <w:t xml:space="preserve">  </w:t>
      </w:r>
      <w:r w:rsidRPr="008F1A95">
        <w:rPr>
          <w:i/>
          <w:iCs/>
          <w:sz w:val="22"/>
          <w:szCs w:val="22"/>
        </w:rPr>
        <w:t>Department of Agricultural Economics Staff Paper 00-01</w:t>
      </w:r>
      <w:r w:rsidRPr="008F1A95">
        <w:rPr>
          <w:sz w:val="22"/>
          <w:szCs w:val="22"/>
        </w:rPr>
        <w:t>, Michigan State University, 2000.</w:t>
      </w:r>
    </w:p>
    <w:p w14:paraId="749BB30D"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Wang, H. H., D. L. Young, and O. Camara.  “PM-10 Educational Program Promotes Adoption of Wind Erosion Control Practices.”  </w:t>
      </w:r>
      <w:r w:rsidRPr="008F1A95">
        <w:rPr>
          <w:i/>
          <w:iCs/>
          <w:sz w:val="22"/>
          <w:szCs w:val="22"/>
        </w:rPr>
        <w:t>Technical Report 00-1</w:t>
      </w:r>
      <w:r w:rsidRPr="008F1A95">
        <w:rPr>
          <w:sz w:val="22"/>
          <w:szCs w:val="22"/>
        </w:rPr>
        <w:t xml:space="preserve">, Department of Crop and Soil Sciences, Washington State University, June 2000. pp107-109 </w:t>
      </w:r>
    </w:p>
    <w:p w14:paraId="3225368F" w14:textId="77777777" w:rsidR="00A52492" w:rsidRPr="008F1A95" w:rsidRDefault="00A52492" w:rsidP="00F94365">
      <w:pPr>
        <w:widowControl w:val="0"/>
        <w:numPr>
          <w:ilvl w:val="0"/>
          <w:numId w:val="9"/>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Camara, O., D. Young, H. Hinman, and H. Wang. “Economics of No-till Wheat and Barley Production on Farms in the 8 to 13 Inch Rainfall Area of Eastern Washington.”  </w:t>
      </w:r>
      <w:r w:rsidRPr="008F1A95">
        <w:rPr>
          <w:i/>
          <w:iCs/>
          <w:sz w:val="22"/>
          <w:szCs w:val="22"/>
        </w:rPr>
        <w:t>Technical Report 99-</w:t>
      </w:r>
      <w:r w:rsidRPr="008F1A95">
        <w:rPr>
          <w:i/>
          <w:iCs/>
          <w:sz w:val="22"/>
          <w:szCs w:val="22"/>
        </w:rPr>
        <w:lastRenderedPageBreak/>
        <w:t>1</w:t>
      </w:r>
      <w:r w:rsidRPr="008F1A95">
        <w:rPr>
          <w:sz w:val="22"/>
          <w:szCs w:val="22"/>
        </w:rPr>
        <w:t>, Department of Crop and Soil Sciences, Washington State University, June 1999.  pp125-127</w:t>
      </w:r>
    </w:p>
    <w:p w14:paraId="2C3ECA96"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Camara, O., D. Young, H. Hinman, and H. Wang. “Economics of No-till Wheat on Farms in </w:t>
      </w:r>
      <w:proofErr w:type="gramStart"/>
      <w:r w:rsidRPr="008F1A95">
        <w:rPr>
          <w:sz w:val="22"/>
          <w:szCs w:val="22"/>
        </w:rPr>
        <w:t>The</w:t>
      </w:r>
      <w:proofErr w:type="gramEnd"/>
      <w:r w:rsidRPr="008F1A95">
        <w:rPr>
          <w:sz w:val="22"/>
          <w:szCs w:val="22"/>
        </w:rPr>
        <w:t xml:space="preserve"> 19 to 22 Inch Rainfall Zone of The Pacific Northwest.”  </w:t>
      </w:r>
      <w:r w:rsidRPr="008F1A95">
        <w:rPr>
          <w:i/>
          <w:iCs/>
          <w:sz w:val="22"/>
          <w:szCs w:val="22"/>
        </w:rPr>
        <w:t>Technical Report 99-1</w:t>
      </w:r>
      <w:r w:rsidRPr="008F1A95">
        <w:rPr>
          <w:sz w:val="22"/>
          <w:szCs w:val="22"/>
        </w:rPr>
        <w:t>, Department of Crop and Soil Sciences, Washington State University, June 1999.  pp131-133</w:t>
      </w:r>
    </w:p>
    <w:p w14:paraId="01EFE269"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Wang, H., S. D. Hanson, R. J. Myers, and J. R. Black.  "Economic Implications of Alternative Crop Insurance Designs."  </w:t>
      </w:r>
      <w:r w:rsidRPr="008F1A95">
        <w:rPr>
          <w:i/>
          <w:iCs/>
          <w:sz w:val="22"/>
          <w:szCs w:val="22"/>
        </w:rPr>
        <w:t>Department of Agricultural Economics Staff Paper 95-66</w:t>
      </w:r>
      <w:r w:rsidRPr="008F1A95">
        <w:rPr>
          <w:sz w:val="22"/>
          <w:szCs w:val="22"/>
        </w:rPr>
        <w:t>, Michigan State University, 1995.</w:t>
      </w:r>
    </w:p>
    <w:p w14:paraId="6AFA20DD"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Wang, H., J. Chen, S. </w:t>
      </w:r>
      <w:proofErr w:type="spellStart"/>
      <w:r w:rsidRPr="008F1A95">
        <w:rPr>
          <w:sz w:val="22"/>
          <w:szCs w:val="22"/>
        </w:rPr>
        <w:t>Asuming-Brempong</w:t>
      </w:r>
      <w:proofErr w:type="spellEnd"/>
      <w:r w:rsidRPr="008F1A95">
        <w:rPr>
          <w:sz w:val="22"/>
          <w:szCs w:val="22"/>
        </w:rPr>
        <w:t xml:space="preserve">, and K. Kirk. "Policy Implication of Farm Manure Management."  </w:t>
      </w:r>
      <w:r w:rsidRPr="008F1A95">
        <w:rPr>
          <w:i/>
          <w:iCs/>
          <w:sz w:val="22"/>
          <w:szCs w:val="22"/>
        </w:rPr>
        <w:t>Department of Agricultural Economics Staff Paper 94-5</w:t>
      </w:r>
      <w:r w:rsidRPr="008F1A95">
        <w:rPr>
          <w:sz w:val="22"/>
          <w:szCs w:val="22"/>
        </w:rPr>
        <w:t>, Michigan State University, 1994.</w:t>
      </w:r>
    </w:p>
    <w:p w14:paraId="07192A03"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Wang, H., J. Chen, and </w:t>
      </w:r>
      <w:proofErr w:type="spellStart"/>
      <w:r w:rsidRPr="008F1A95">
        <w:rPr>
          <w:sz w:val="22"/>
          <w:szCs w:val="22"/>
        </w:rPr>
        <w:t>S.l</w:t>
      </w:r>
      <w:proofErr w:type="spellEnd"/>
      <w:r w:rsidRPr="008F1A95">
        <w:rPr>
          <w:sz w:val="22"/>
          <w:szCs w:val="22"/>
        </w:rPr>
        <w:t xml:space="preserve"> </w:t>
      </w:r>
      <w:proofErr w:type="spellStart"/>
      <w:r w:rsidRPr="008F1A95">
        <w:rPr>
          <w:sz w:val="22"/>
          <w:szCs w:val="22"/>
        </w:rPr>
        <w:t>Asuming-Brempong</w:t>
      </w:r>
      <w:proofErr w:type="spellEnd"/>
      <w:r w:rsidRPr="008F1A95">
        <w:rPr>
          <w:sz w:val="22"/>
          <w:szCs w:val="22"/>
        </w:rPr>
        <w:t xml:space="preserve">.  "Environmental Policy, Industrial Location and Welfare Effects." in "Environmental Economics: Research Reviews from AEC923." Edited by John P. Hoehn.  </w:t>
      </w:r>
      <w:r w:rsidRPr="008F1A95">
        <w:rPr>
          <w:i/>
          <w:iCs/>
          <w:sz w:val="22"/>
          <w:szCs w:val="22"/>
        </w:rPr>
        <w:t>Department of Agricultural Economics Staff Paper 94-30</w:t>
      </w:r>
      <w:r w:rsidRPr="008F1A95">
        <w:rPr>
          <w:sz w:val="22"/>
          <w:szCs w:val="22"/>
        </w:rPr>
        <w:t>, Michigan State University, 1994.</w:t>
      </w:r>
    </w:p>
    <w:p w14:paraId="5E20A20E" w14:textId="77777777" w:rsidR="00A52492" w:rsidRPr="008F1A95" w:rsidRDefault="00A52492" w:rsidP="00F94365">
      <w:pPr>
        <w:widowControl w:val="0"/>
        <w:numPr>
          <w:ilvl w:val="0"/>
          <w:numId w:val="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Black, R. J., C. </w:t>
      </w:r>
      <w:proofErr w:type="spellStart"/>
      <w:r w:rsidRPr="008F1A95">
        <w:rPr>
          <w:sz w:val="22"/>
          <w:szCs w:val="22"/>
        </w:rPr>
        <w:t>Wachenheim</w:t>
      </w:r>
      <w:proofErr w:type="spellEnd"/>
      <w:r w:rsidRPr="008F1A95">
        <w:rPr>
          <w:sz w:val="22"/>
          <w:szCs w:val="22"/>
        </w:rPr>
        <w:t xml:space="preserve">, H. Wang, J. Hilker and S. Rust.  "Estimated Gross Margins Purchase vs Sale Price Ratios, and Purchase vs Sale Price Margins."  </w:t>
      </w:r>
      <w:r w:rsidRPr="008F1A95">
        <w:rPr>
          <w:i/>
          <w:iCs/>
          <w:sz w:val="22"/>
          <w:szCs w:val="22"/>
        </w:rPr>
        <w:t>Department of Agricultural Economics Staff Paper 91-32</w:t>
      </w:r>
      <w:r w:rsidRPr="008F1A95">
        <w:rPr>
          <w:sz w:val="22"/>
          <w:szCs w:val="22"/>
        </w:rPr>
        <w:t>, Michigan State University, 1991.</w:t>
      </w:r>
    </w:p>
    <w:p w14:paraId="24F5DB50" w14:textId="77777777"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sz w:val="22"/>
          <w:szCs w:val="22"/>
        </w:rPr>
      </w:pPr>
    </w:p>
    <w:p w14:paraId="06EB58F1" w14:textId="0AFE1B6D"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b/>
          <w:bCs/>
          <w:sz w:val="22"/>
          <w:szCs w:val="22"/>
        </w:rPr>
      </w:pPr>
      <w:r w:rsidRPr="008F1A95">
        <w:rPr>
          <w:b/>
          <w:bCs/>
          <w:sz w:val="22"/>
          <w:szCs w:val="22"/>
        </w:rPr>
        <w:t>Conference</w:t>
      </w:r>
      <w:r w:rsidRPr="008F1A95">
        <w:rPr>
          <w:b/>
          <w:sz w:val="22"/>
          <w:szCs w:val="22"/>
        </w:rPr>
        <w:t xml:space="preserve"> </w:t>
      </w:r>
      <w:r w:rsidRPr="008F1A95">
        <w:rPr>
          <w:b/>
          <w:bCs/>
          <w:sz w:val="22"/>
          <w:szCs w:val="22"/>
        </w:rPr>
        <w:t>Presentations (</w:t>
      </w:r>
      <w:r w:rsidR="00D10A6B">
        <w:rPr>
          <w:b/>
          <w:bCs/>
          <w:sz w:val="22"/>
          <w:szCs w:val="22"/>
        </w:rPr>
        <w:t>2</w:t>
      </w:r>
      <w:r w:rsidR="007C76DC">
        <w:rPr>
          <w:b/>
          <w:bCs/>
          <w:sz w:val="22"/>
          <w:szCs w:val="22"/>
        </w:rPr>
        <w:t>2</w:t>
      </w:r>
      <w:r w:rsidR="001D4099">
        <w:rPr>
          <w:b/>
          <w:bCs/>
          <w:sz w:val="22"/>
          <w:szCs w:val="22"/>
        </w:rPr>
        <w:t>1</w:t>
      </w:r>
      <w:r w:rsidRPr="008F1A95">
        <w:rPr>
          <w:b/>
          <w:bCs/>
          <w:sz w:val="22"/>
          <w:szCs w:val="22"/>
        </w:rPr>
        <w:t>):</w:t>
      </w:r>
    </w:p>
    <w:p w14:paraId="5E549118" w14:textId="77777777" w:rsidR="00626AA3" w:rsidRPr="003B1B52" w:rsidRDefault="00626AA3" w:rsidP="007C76DC">
      <w:pPr>
        <w:pStyle w:val="ListParagraph"/>
        <w:numPr>
          <w:ilvl w:val="0"/>
          <w:numId w:val="7"/>
        </w:numPr>
        <w:ind w:left="450"/>
        <w:rPr>
          <w:rFonts w:ascii="Times New Roman" w:eastAsia="Times New Roman" w:hAnsi="Times New Roman" w:cs="Times New Roman"/>
          <w:color w:val="000000"/>
        </w:rPr>
      </w:pPr>
      <w:bookmarkStart w:id="4" w:name="_Hlk72166552"/>
      <w:r>
        <w:rPr>
          <w:rFonts w:ascii="Times New Roman" w:eastAsia="Times New Roman" w:hAnsi="Times New Roman" w:cs="Times New Roman"/>
          <w:color w:val="000000"/>
        </w:rPr>
        <w:t>Hua, Y, Wang, H. H., and Lusk, J. “</w:t>
      </w:r>
      <w:r w:rsidRPr="00471939">
        <w:rPr>
          <w:rFonts w:ascii="Times New Roman" w:hAnsi="Times New Roman" w:cs="Times New Roman"/>
          <w:color w:val="000000"/>
          <w:shd w:val="clear" w:color="auto" w:fill="FFFFFF"/>
        </w:rPr>
        <w:t>Impact of Naming on Willingness-to-Pay for Cell-Cultured Meat Alternatives: A Comparative Study in the U.S., China, and South Korea</w:t>
      </w:r>
      <w:r>
        <w:rPr>
          <w:rFonts w:ascii="Times New Roman" w:hAnsi="Times New Roman" w:cs="Times New Roman"/>
          <w:color w:val="000000"/>
          <w:shd w:val="clear" w:color="auto" w:fill="FFFFFF"/>
        </w:rPr>
        <w:t>.” Contributed paper, International Conference of Agricultural Economists, New Delhi, India, August 2-7, 2024.</w:t>
      </w:r>
    </w:p>
    <w:p w14:paraId="1151ED6A" w14:textId="77777777" w:rsidR="00626AA3" w:rsidRPr="00487D47" w:rsidRDefault="00626AA3" w:rsidP="007C76DC">
      <w:pPr>
        <w:widowControl w:val="0"/>
        <w:numPr>
          <w:ilvl w:val="0"/>
          <w:numId w:val="7"/>
        </w:numPr>
        <w:autoSpaceDE w:val="0"/>
        <w:autoSpaceDN w:val="0"/>
        <w:adjustRightInd w:val="0"/>
        <w:ind w:left="450"/>
        <w:rPr>
          <w:rFonts w:eastAsia="Times New Roman"/>
          <w:color w:val="000000"/>
        </w:rPr>
      </w:pPr>
      <w:proofErr w:type="spellStart"/>
      <w:r w:rsidRPr="00634B0F">
        <w:rPr>
          <w:rFonts w:eastAsia="Times New Roman"/>
          <w:color w:val="000000"/>
        </w:rPr>
        <w:t>Hoschle</w:t>
      </w:r>
      <w:proofErr w:type="spellEnd"/>
      <w:r w:rsidRPr="00634B0F">
        <w:rPr>
          <w:rFonts w:eastAsia="Times New Roman"/>
          <w:color w:val="000000"/>
        </w:rPr>
        <w:t>, L, Wang, H. H. and Yu, X. “State-level Heterogeneities in US Food Insecurity – An Assessment of Long-term Predictors.” Selected</w:t>
      </w:r>
      <w:r w:rsidRPr="00634B0F">
        <w:t xml:space="preserve"> Papers, </w:t>
      </w:r>
      <w:r w:rsidRPr="00634B0F">
        <w:rPr>
          <w:bCs/>
        </w:rPr>
        <w:t>Agricultural and Applied Economics A</w:t>
      </w:r>
      <w:r w:rsidRPr="00634B0F">
        <w:rPr>
          <w:rFonts w:hint="eastAsia"/>
          <w:bCs/>
        </w:rPr>
        <w:t>s</w:t>
      </w:r>
      <w:r w:rsidRPr="00634B0F">
        <w:rPr>
          <w:bCs/>
        </w:rPr>
        <w:t xml:space="preserve">sociation Annual Meetings, New Orleans, July </w:t>
      </w:r>
      <w:r>
        <w:rPr>
          <w:bCs/>
        </w:rPr>
        <w:t xml:space="preserve">28-30, </w:t>
      </w:r>
      <w:r w:rsidRPr="00634B0F">
        <w:rPr>
          <w:bCs/>
        </w:rPr>
        <w:t>2024.</w:t>
      </w:r>
    </w:p>
    <w:p w14:paraId="1D26B264" w14:textId="77777777" w:rsidR="00626AA3" w:rsidRPr="00D46B6B" w:rsidRDefault="00626AA3" w:rsidP="007C76DC">
      <w:pPr>
        <w:widowControl w:val="0"/>
        <w:numPr>
          <w:ilvl w:val="0"/>
          <w:numId w:val="7"/>
        </w:numPr>
        <w:autoSpaceDE w:val="0"/>
        <w:autoSpaceDN w:val="0"/>
        <w:adjustRightInd w:val="0"/>
        <w:ind w:left="450"/>
        <w:rPr>
          <w:rFonts w:eastAsia="Times New Roman"/>
          <w:color w:val="000000"/>
        </w:rPr>
      </w:pPr>
      <w:r>
        <w:rPr>
          <w:rFonts w:eastAsia="Times New Roman"/>
          <w:color w:val="000000"/>
        </w:rPr>
        <w:t>Hua, Y., and Wang, H. H. “Is lab-cultured meat appealing to consumers? Environment or animal protection?” Track Session Paper</w:t>
      </w:r>
      <w:r w:rsidRPr="00634B0F">
        <w:t xml:space="preserve">, </w:t>
      </w:r>
      <w:r w:rsidRPr="00634B0F">
        <w:rPr>
          <w:bCs/>
        </w:rPr>
        <w:t>Agricultural and Applied Economics A</w:t>
      </w:r>
      <w:r w:rsidRPr="00634B0F">
        <w:rPr>
          <w:rFonts w:hint="eastAsia"/>
          <w:bCs/>
        </w:rPr>
        <w:t>s</w:t>
      </w:r>
      <w:r w:rsidRPr="00634B0F">
        <w:rPr>
          <w:bCs/>
        </w:rPr>
        <w:t xml:space="preserve">sociation Annual Meetings, New Orleans, July </w:t>
      </w:r>
      <w:r>
        <w:rPr>
          <w:bCs/>
        </w:rPr>
        <w:t xml:space="preserve">28-30, </w:t>
      </w:r>
      <w:r w:rsidRPr="00634B0F">
        <w:rPr>
          <w:bCs/>
        </w:rPr>
        <w:t>2024.</w:t>
      </w:r>
    </w:p>
    <w:p w14:paraId="3D6CE382" w14:textId="2EBB956A" w:rsidR="00D46B6B" w:rsidRPr="00D46B6B" w:rsidRDefault="00D46B6B" w:rsidP="005D3BD9">
      <w:pPr>
        <w:pStyle w:val="ListParagraph"/>
        <w:numPr>
          <w:ilvl w:val="0"/>
          <w:numId w:val="7"/>
        </w:numPr>
        <w:ind w:left="450"/>
        <w:rPr>
          <w:sz w:val="22"/>
          <w:szCs w:val="22"/>
        </w:rPr>
      </w:pPr>
      <w:r>
        <w:rPr>
          <w:rFonts w:hint="eastAsia"/>
          <w:sz w:val="22"/>
          <w:szCs w:val="22"/>
        </w:rPr>
        <w:t>Xiao,</w:t>
      </w:r>
      <w:r>
        <w:rPr>
          <w:sz w:val="22"/>
          <w:szCs w:val="22"/>
        </w:rPr>
        <w:t xml:space="preserve"> X., Yan, Z., Wang, Y., and Wang, H. H.  “Online Ordering, Offline Wellness: How Nutrition Labeling Guide Consumer Online Food Delivery Choices.”</w:t>
      </w:r>
      <w:r w:rsidR="005D3BD9">
        <w:rPr>
          <w:sz w:val="22"/>
          <w:szCs w:val="22"/>
        </w:rPr>
        <w:t xml:space="preserve"> Poster,</w:t>
      </w:r>
      <w:r>
        <w:rPr>
          <w:sz w:val="22"/>
          <w:szCs w:val="22"/>
        </w:rPr>
        <w:t xml:space="preserve"> </w:t>
      </w:r>
      <w:r w:rsidRPr="00860DC9">
        <w:rPr>
          <w:rFonts w:ascii="Times New Roman" w:hAnsi="Times New Roman" w:cs="Times New Roman"/>
          <w:bCs/>
        </w:rPr>
        <w:t xml:space="preserve">Agricultural and Applied Economics Association Annual Meetings, </w:t>
      </w:r>
      <w:r>
        <w:rPr>
          <w:rFonts w:ascii="Times New Roman" w:hAnsi="Times New Roman" w:cs="Times New Roman"/>
          <w:bCs/>
        </w:rPr>
        <w:t>New Orleans, LA</w:t>
      </w:r>
      <w:r w:rsidRPr="00860DC9">
        <w:rPr>
          <w:rFonts w:ascii="Times New Roman" w:hAnsi="Times New Roman" w:cs="Times New Roman"/>
          <w:bCs/>
        </w:rPr>
        <w:t>, July 202</w:t>
      </w:r>
      <w:r>
        <w:rPr>
          <w:rFonts w:ascii="Times New Roman" w:hAnsi="Times New Roman" w:cs="Times New Roman"/>
          <w:bCs/>
        </w:rPr>
        <w:t>4</w:t>
      </w:r>
      <w:r w:rsidRPr="00860DC9">
        <w:rPr>
          <w:rFonts w:ascii="Times New Roman" w:hAnsi="Times New Roman" w:cs="Times New Roman"/>
          <w:bCs/>
        </w:rPr>
        <w:t>.</w:t>
      </w:r>
    </w:p>
    <w:p w14:paraId="709667BD" w14:textId="77777777" w:rsidR="00626AA3" w:rsidRPr="000F572C" w:rsidRDefault="00626AA3" w:rsidP="007C76DC">
      <w:pPr>
        <w:widowControl w:val="0"/>
        <w:numPr>
          <w:ilvl w:val="0"/>
          <w:numId w:val="7"/>
        </w:numPr>
        <w:autoSpaceDE w:val="0"/>
        <w:autoSpaceDN w:val="0"/>
        <w:adjustRightInd w:val="0"/>
        <w:ind w:left="450"/>
        <w:rPr>
          <w:rFonts w:eastAsia="Times New Roman"/>
          <w:color w:val="000000"/>
        </w:rPr>
      </w:pPr>
      <w:r>
        <w:rPr>
          <w:rFonts w:eastAsia="Times New Roman"/>
          <w:color w:val="000000"/>
        </w:rPr>
        <w:t>Jiang, Y., Chen, Y., Zheng, Q. Wang, H. H. “Is the treatment effect obtained from within, between, or mixed group experiments the same? A real auction experiment about consumers’ preference on carbon-neutral milk.” Track Session</w:t>
      </w:r>
      <w:r w:rsidRPr="00634B0F">
        <w:t xml:space="preserve"> Paper, </w:t>
      </w:r>
      <w:r w:rsidRPr="00634B0F">
        <w:rPr>
          <w:bCs/>
        </w:rPr>
        <w:t>Agricultural and Applied Economics A</w:t>
      </w:r>
      <w:r w:rsidRPr="00634B0F">
        <w:rPr>
          <w:rFonts w:hint="eastAsia"/>
          <w:bCs/>
        </w:rPr>
        <w:t>s</w:t>
      </w:r>
      <w:r w:rsidRPr="00634B0F">
        <w:rPr>
          <w:bCs/>
        </w:rPr>
        <w:t xml:space="preserve">sociation Annual Meetings, New Orleans, July </w:t>
      </w:r>
      <w:r>
        <w:rPr>
          <w:bCs/>
        </w:rPr>
        <w:t xml:space="preserve">28-30, </w:t>
      </w:r>
      <w:r w:rsidRPr="00634B0F">
        <w:rPr>
          <w:bCs/>
        </w:rPr>
        <w:t>2024.</w:t>
      </w:r>
    </w:p>
    <w:p w14:paraId="11823257" w14:textId="6A7EA0C8" w:rsidR="00626AA3" w:rsidRPr="007C76DC" w:rsidRDefault="00626AA3" w:rsidP="007C76DC">
      <w:pPr>
        <w:widowControl w:val="0"/>
        <w:numPr>
          <w:ilvl w:val="0"/>
          <w:numId w:val="7"/>
        </w:numPr>
        <w:autoSpaceDE w:val="0"/>
        <w:autoSpaceDN w:val="0"/>
        <w:adjustRightInd w:val="0"/>
        <w:ind w:left="450"/>
        <w:rPr>
          <w:rFonts w:eastAsia="Times New Roman"/>
          <w:color w:val="000000"/>
        </w:rPr>
      </w:pPr>
      <w:r w:rsidRPr="007C76DC">
        <w:rPr>
          <w:rFonts w:eastAsia="Times New Roman"/>
          <w:color w:val="000000"/>
        </w:rPr>
        <w:t>Hao, N., Wang, S., and Wang, H. H. “Will Chinese consumers pay a premium to protect the environment and labor of another country?” Track Session</w:t>
      </w:r>
      <w:r w:rsidRPr="007C76DC">
        <w:t xml:space="preserve"> Papers, </w:t>
      </w:r>
      <w:r w:rsidRPr="007C76DC">
        <w:rPr>
          <w:bCs/>
        </w:rPr>
        <w:t>Agricultural and Applied Economics A</w:t>
      </w:r>
      <w:r w:rsidRPr="007C76DC">
        <w:rPr>
          <w:rFonts w:hint="eastAsia"/>
          <w:bCs/>
        </w:rPr>
        <w:t>s</w:t>
      </w:r>
      <w:r w:rsidRPr="007C76DC">
        <w:rPr>
          <w:bCs/>
        </w:rPr>
        <w:t>sociation Annual Meetings, New Orleans, July 28-30, 2024.</w:t>
      </w:r>
    </w:p>
    <w:p w14:paraId="6FB06D0D" w14:textId="7C7B777A" w:rsidR="00626AA3" w:rsidRPr="007C76DC" w:rsidRDefault="00626AA3" w:rsidP="007C76DC">
      <w:pPr>
        <w:widowControl w:val="0"/>
        <w:numPr>
          <w:ilvl w:val="0"/>
          <w:numId w:val="7"/>
        </w:numPr>
        <w:autoSpaceDE w:val="0"/>
        <w:autoSpaceDN w:val="0"/>
        <w:adjustRightInd w:val="0"/>
        <w:ind w:left="450"/>
        <w:rPr>
          <w:rFonts w:eastAsia="Times New Roman"/>
          <w:color w:val="000000"/>
        </w:rPr>
      </w:pPr>
      <w:r>
        <w:t xml:space="preserve">Wang, H. H., Hao, N., Wang, X., and Moon, D. “A Three-country Study on Consumer Responses to Political Conflicts: Boycott, Buycott or Standly.” </w:t>
      </w:r>
      <w:r w:rsidRPr="005F7105">
        <w:t xml:space="preserve">Invited Paper, Allied </w:t>
      </w:r>
      <w:r>
        <w:t>S</w:t>
      </w:r>
      <w:r w:rsidRPr="005F7105">
        <w:t xml:space="preserve">ocial Sciences Association Annual Meetings, </w:t>
      </w:r>
      <w:r>
        <w:rPr>
          <w:lang w:val="en"/>
        </w:rPr>
        <w:t>San Antonio, TX,</w:t>
      </w:r>
      <w:r w:rsidRPr="005F7105">
        <w:rPr>
          <w:lang w:val="en"/>
        </w:rPr>
        <w:t xml:space="preserve"> January </w:t>
      </w:r>
      <w:r w:rsidRPr="005F7105">
        <w:rPr>
          <w:rStyle w:val="Strong"/>
          <w:b w:val="0"/>
          <w:lang w:val="en"/>
        </w:rPr>
        <w:t>20</w:t>
      </w:r>
      <w:r>
        <w:rPr>
          <w:rStyle w:val="Strong"/>
          <w:b w:val="0"/>
          <w:lang w:val="en"/>
        </w:rPr>
        <w:t>2</w:t>
      </w:r>
      <w:r w:rsidRPr="005F7105">
        <w:rPr>
          <w:rStyle w:val="Strong"/>
          <w:b w:val="0"/>
          <w:lang w:val="en"/>
        </w:rPr>
        <w:t>4.</w:t>
      </w:r>
    </w:p>
    <w:p w14:paraId="08789418" w14:textId="6222E4CD" w:rsidR="004C554B" w:rsidRDefault="004C554B" w:rsidP="00495A6F">
      <w:pPr>
        <w:pStyle w:val="ListParagraph"/>
        <w:numPr>
          <w:ilvl w:val="0"/>
          <w:numId w:val="7"/>
        </w:numPr>
        <w:ind w:left="450"/>
        <w:rPr>
          <w:rFonts w:ascii="Times New Roman" w:eastAsia="Times New Roman" w:hAnsi="Times New Roman" w:cs="Times New Roman"/>
          <w:color w:val="000000"/>
          <w:sz w:val="22"/>
          <w:szCs w:val="22"/>
        </w:rPr>
      </w:pPr>
      <w:r w:rsidRPr="00495A6F">
        <w:rPr>
          <w:rFonts w:ascii="Times New Roman" w:eastAsia="Times New Roman" w:hAnsi="Times New Roman" w:cs="Times New Roman"/>
          <w:color w:val="000000"/>
          <w:sz w:val="22"/>
          <w:szCs w:val="22"/>
        </w:rPr>
        <w:t>Bhattacharyya, A., Wang, H. H., and Hastak, M. “Role of Post-Disaster Federal Payouts on Flood Insurance in the U.S.” ASCE INSPIRE 2023, Arlington, VA, November 16-18, 2023.</w:t>
      </w:r>
    </w:p>
    <w:p w14:paraId="761BBB00" w14:textId="2972FE90" w:rsidR="00C568A6" w:rsidRPr="00BE0CA8" w:rsidRDefault="00C568A6" w:rsidP="001F7475">
      <w:pPr>
        <w:pStyle w:val="ListParagraph"/>
        <w:numPr>
          <w:ilvl w:val="0"/>
          <w:numId w:val="7"/>
        </w:numPr>
        <w:ind w:left="450"/>
        <w:outlineLvl w:val="0"/>
        <w:rPr>
          <w:rFonts w:ascii="Times New Roman" w:hAnsi="Times New Roman" w:cs="Times New Roman"/>
          <w:sz w:val="22"/>
          <w:szCs w:val="22"/>
        </w:rPr>
      </w:pPr>
      <w:r w:rsidRPr="00BE0CA8">
        <w:rPr>
          <w:sz w:val="22"/>
          <w:szCs w:val="22"/>
        </w:rPr>
        <w:t>Zhang, J., Zhai, Q., Guevara, J. E., Jiang, Y., Zhang, H., and Wang, H. H. “An Application of Machine Learning in Analyzing the Food Delivery Industry”. Purdue 2023 Fall Undergraduate Research Expo, West Lafayette, IN, November 14, 2023.</w:t>
      </w:r>
      <w:r w:rsidR="00635366" w:rsidRPr="00635366">
        <w:rPr>
          <w:rFonts w:ascii="Times New Roman" w:hAnsi="Times New Roman" w:cs="Times New Roman"/>
          <w:sz w:val="22"/>
          <w:szCs w:val="22"/>
          <w:shd w:val="clear" w:color="auto" w:fill="FFFFFF"/>
        </w:rPr>
        <w:t xml:space="preserve"> </w:t>
      </w:r>
      <w:r w:rsidR="00635366">
        <w:rPr>
          <w:rFonts w:ascii="Times New Roman" w:hAnsi="Times New Roman" w:cs="Times New Roman"/>
          <w:sz w:val="22"/>
          <w:szCs w:val="22"/>
          <w:shd w:val="clear" w:color="auto" w:fill="FFFFFF"/>
        </w:rPr>
        <w:t>[</w:t>
      </w:r>
      <w:r w:rsidR="00635366" w:rsidRPr="00BE0CA8">
        <w:rPr>
          <w:rFonts w:ascii="Times New Roman" w:hAnsi="Times New Roman" w:cs="Times New Roman"/>
          <w:sz w:val="22"/>
          <w:szCs w:val="22"/>
          <w:shd w:val="clear" w:color="auto" w:fill="FFFFFF"/>
        </w:rPr>
        <w:t>Poster</w:t>
      </w:r>
      <w:r w:rsidR="00635366">
        <w:rPr>
          <w:rFonts w:ascii="Times New Roman" w:hAnsi="Times New Roman" w:cs="Times New Roman"/>
          <w:sz w:val="22"/>
          <w:szCs w:val="22"/>
          <w:shd w:val="clear" w:color="auto" w:fill="FFFFFF"/>
        </w:rPr>
        <w:t>]</w:t>
      </w:r>
    </w:p>
    <w:p w14:paraId="5F072792" w14:textId="6D4E77CE" w:rsidR="00C568A6" w:rsidRPr="00635366" w:rsidRDefault="00C568A6" w:rsidP="00734C24">
      <w:pPr>
        <w:widowControl w:val="0"/>
        <w:numPr>
          <w:ilvl w:val="0"/>
          <w:numId w:val="7"/>
        </w:numPr>
        <w:autoSpaceDE w:val="0"/>
        <w:autoSpaceDN w:val="0"/>
        <w:adjustRightInd w:val="0"/>
        <w:ind w:left="450"/>
        <w:outlineLvl w:val="0"/>
        <w:rPr>
          <w:bCs/>
          <w:sz w:val="22"/>
          <w:szCs w:val="22"/>
        </w:rPr>
      </w:pPr>
      <w:r w:rsidRPr="00635366">
        <w:rPr>
          <w:sz w:val="22"/>
          <w:szCs w:val="22"/>
        </w:rPr>
        <w:t>Hua, Y, Wang, H. H., and Lusk, J. L. “</w:t>
      </w:r>
      <w:r w:rsidRPr="00635366">
        <w:rPr>
          <w:sz w:val="22"/>
          <w:szCs w:val="22"/>
          <w:shd w:val="clear" w:color="auto" w:fill="FFFFFF"/>
        </w:rPr>
        <w:t xml:space="preserve">Comparison of preferences for cell-cultured product in the </w:t>
      </w:r>
      <w:r w:rsidRPr="00635366">
        <w:rPr>
          <w:sz w:val="22"/>
          <w:szCs w:val="22"/>
          <w:shd w:val="clear" w:color="auto" w:fill="FFFFFF"/>
        </w:rPr>
        <w:lastRenderedPageBreak/>
        <w:t xml:space="preserve">U.S., China and South Korea: An investigation of labeling effects.” </w:t>
      </w:r>
      <w:r w:rsidRPr="00635366">
        <w:rPr>
          <w:bCs/>
          <w:sz w:val="22"/>
          <w:szCs w:val="22"/>
        </w:rPr>
        <w:t>Agricultural and Applied Economics Association Annual Meetings, Washington, DC, July 2023.</w:t>
      </w:r>
      <w:r w:rsidR="00635366" w:rsidRPr="00635366">
        <w:rPr>
          <w:sz w:val="22"/>
          <w:szCs w:val="22"/>
          <w:shd w:val="clear" w:color="auto" w:fill="FFFFFF"/>
        </w:rPr>
        <w:t xml:space="preserve"> </w:t>
      </w:r>
      <w:r w:rsidR="00635366">
        <w:rPr>
          <w:sz w:val="22"/>
          <w:szCs w:val="22"/>
          <w:shd w:val="clear" w:color="auto" w:fill="FFFFFF"/>
        </w:rPr>
        <w:t>[</w:t>
      </w:r>
      <w:r w:rsidR="00635366" w:rsidRPr="00BE0CA8">
        <w:rPr>
          <w:sz w:val="22"/>
          <w:szCs w:val="22"/>
          <w:shd w:val="clear" w:color="auto" w:fill="FFFFFF"/>
        </w:rPr>
        <w:t>Poster</w:t>
      </w:r>
      <w:r w:rsidR="00635366">
        <w:rPr>
          <w:sz w:val="22"/>
          <w:szCs w:val="22"/>
          <w:shd w:val="clear" w:color="auto" w:fill="FFFFFF"/>
        </w:rPr>
        <w:t>]</w:t>
      </w:r>
    </w:p>
    <w:p w14:paraId="61E882A0" w14:textId="1EDD10D3" w:rsidR="00C568A6" w:rsidRPr="00BE0CA8" w:rsidRDefault="00C568A6" w:rsidP="00BE0CA8">
      <w:pPr>
        <w:pStyle w:val="ListParagraph"/>
        <w:numPr>
          <w:ilvl w:val="0"/>
          <w:numId w:val="7"/>
        </w:numPr>
        <w:ind w:left="450"/>
        <w:outlineLvl w:val="0"/>
        <w:rPr>
          <w:rFonts w:ascii="Times New Roman" w:hAnsi="Times New Roman" w:cs="Times New Roman"/>
          <w:bCs/>
          <w:sz w:val="22"/>
          <w:szCs w:val="22"/>
        </w:rPr>
      </w:pPr>
      <w:r w:rsidRPr="00BE0CA8">
        <w:rPr>
          <w:rFonts w:ascii="Times New Roman" w:hAnsi="Times New Roman" w:cs="Times New Roman"/>
          <w:sz w:val="22"/>
          <w:szCs w:val="22"/>
        </w:rPr>
        <w:t>Adhikari, L. D., Wang, H. H., Hua, Y. and Wang, Y. “</w:t>
      </w:r>
      <w:r w:rsidRPr="00BE0CA8">
        <w:rPr>
          <w:rFonts w:ascii="Times New Roman" w:hAnsi="Times New Roman" w:cs="Times New Roman"/>
          <w:sz w:val="22"/>
          <w:szCs w:val="22"/>
          <w:shd w:val="clear" w:color="auto" w:fill="FFFFFF"/>
        </w:rPr>
        <w:t xml:space="preserve">Consumer Demand for Innovative Healthy Snack in the US.” </w:t>
      </w:r>
      <w:r w:rsidRPr="00BE0CA8">
        <w:rPr>
          <w:rFonts w:ascii="Times New Roman" w:hAnsi="Times New Roman" w:cs="Times New Roman"/>
          <w:bCs/>
          <w:sz w:val="22"/>
          <w:szCs w:val="22"/>
        </w:rPr>
        <w:t>Agricultural and Applied Economics Association Annual Meetings, Washington, DC, July 2023.</w:t>
      </w:r>
      <w:r w:rsidR="0030743F" w:rsidRPr="0030743F">
        <w:rPr>
          <w:rFonts w:ascii="Times New Roman" w:hAnsi="Times New Roman" w:cs="Times New Roman"/>
          <w:sz w:val="22"/>
          <w:szCs w:val="22"/>
          <w:shd w:val="clear" w:color="auto" w:fill="FFFFFF"/>
        </w:rPr>
        <w:t xml:space="preserve"> </w:t>
      </w:r>
      <w:r w:rsidR="0030743F">
        <w:rPr>
          <w:rFonts w:ascii="Times New Roman" w:hAnsi="Times New Roman" w:cs="Times New Roman"/>
          <w:sz w:val="22"/>
          <w:szCs w:val="22"/>
          <w:shd w:val="clear" w:color="auto" w:fill="FFFFFF"/>
        </w:rPr>
        <w:t>[</w:t>
      </w:r>
      <w:r w:rsidR="0030743F" w:rsidRPr="00BE0CA8">
        <w:rPr>
          <w:rFonts w:ascii="Times New Roman" w:hAnsi="Times New Roman" w:cs="Times New Roman"/>
          <w:sz w:val="22"/>
          <w:szCs w:val="22"/>
          <w:shd w:val="clear" w:color="auto" w:fill="FFFFFF"/>
        </w:rPr>
        <w:t>Poster</w:t>
      </w:r>
      <w:r w:rsidR="00635366">
        <w:rPr>
          <w:rFonts w:ascii="Times New Roman" w:hAnsi="Times New Roman" w:cs="Times New Roman"/>
          <w:sz w:val="22"/>
          <w:szCs w:val="22"/>
          <w:shd w:val="clear" w:color="auto" w:fill="FFFFFF"/>
        </w:rPr>
        <w:t>]</w:t>
      </w:r>
    </w:p>
    <w:p w14:paraId="75B08362" w14:textId="6A7D446E" w:rsidR="004C554B" w:rsidRPr="00495A6F" w:rsidRDefault="004C554B" w:rsidP="00495A6F">
      <w:pPr>
        <w:pStyle w:val="ListParagraph"/>
        <w:numPr>
          <w:ilvl w:val="0"/>
          <w:numId w:val="7"/>
        </w:numPr>
        <w:spacing w:line="260" w:lineRule="auto"/>
        <w:ind w:left="450"/>
        <w:rPr>
          <w:rFonts w:ascii="Times New Roman" w:hAnsi="Times New Roman" w:cs="Times New Roman"/>
          <w:b/>
          <w:bCs/>
          <w:sz w:val="22"/>
          <w:szCs w:val="22"/>
        </w:rPr>
      </w:pPr>
      <w:r w:rsidRPr="00495A6F">
        <w:rPr>
          <w:rFonts w:ascii="Times New Roman" w:eastAsia="Times New Roman" w:hAnsi="Times New Roman" w:cs="Times New Roman"/>
          <w:color w:val="000000"/>
          <w:sz w:val="22"/>
          <w:szCs w:val="22"/>
        </w:rPr>
        <w:t xml:space="preserve">Wang, H. H., and Hua, Y. “Comparison of Preferences for Cell-Cultured Products in the U.S., China and South Korea: An Investigation of Labeling Effects.” </w:t>
      </w:r>
      <w:r w:rsidRPr="00495A6F">
        <w:rPr>
          <w:rFonts w:ascii="Times New Roman" w:hAnsi="Times New Roman" w:cs="Times New Roman"/>
          <w:sz w:val="22"/>
          <w:szCs w:val="22"/>
        </w:rPr>
        <w:t xml:space="preserve">Selected paper, Chinese Economists Society Annual Conference, Wuhan, China, </w:t>
      </w:r>
      <w:proofErr w:type="gramStart"/>
      <w:r w:rsidRPr="00495A6F">
        <w:rPr>
          <w:rFonts w:ascii="Times New Roman" w:hAnsi="Times New Roman" w:cs="Times New Roman"/>
          <w:sz w:val="22"/>
          <w:szCs w:val="22"/>
        </w:rPr>
        <w:t>June,</w:t>
      </w:r>
      <w:proofErr w:type="gramEnd"/>
      <w:r w:rsidRPr="00495A6F">
        <w:rPr>
          <w:rFonts w:ascii="Times New Roman" w:hAnsi="Times New Roman" w:cs="Times New Roman"/>
          <w:sz w:val="22"/>
          <w:szCs w:val="22"/>
        </w:rPr>
        <w:t xml:space="preserve"> 2023.</w:t>
      </w:r>
    </w:p>
    <w:p w14:paraId="01CD8944" w14:textId="399D30C6" w:rsidR="004C554B" w:rsidRPr="00495A6F" w:rsidRDefault="004C554B" w:rsidP="00495A6F">
      <w:pPr>
        <w:pStyle w:val="ListParagraph"/>
        <w:numPr>
          <w:ilvl w:val="0"/>
          <w:numId w:val="7"/>
        </w:numPr>
        <w:spacing w:line="260" w:lineRule="auto"/>
        <w:ind w:left="450"/>
        <w:rPr>
          <w:rFonts w:ascii="Times New Roman" w:hAnsi="Times New Roman" w:cs="Times New Roman"/>
          <w:bCs/>
          <w:sz w:val="22"/>
          <w:szCs w:val="22"/>
        </w:rPr>
      </w:pPr>
      <w:r w:rsidRPr="00495A6F">
        <w:rPr>
          <w:rFonts w:ascii="Times New Roman" w:hAnsi="Times New Roman" w:cs="Times New Roman" w:hint="eastAsia"/>
          <w:sz w:val="22"/>
          <w:szCs w:val="22"/>
        </w:rPr>
        <w:t>Ma</w:t>
      </w:r>
      <w:r w:rsidRPr="00495A6F">
        <w:rPr>
          <w:rFonts w:ascii="Times New Roman" w:hAnsi="Times New Roman" w:cs="Times New Roman"/>
          <w:sz w:val="22"/>
          <w:szCs w:val="22"/>
        </w:rPr>
        <w:t xml:space="preserve">, M., M. Delgado, and H. H. Wang. “Using Spatial Price Data to </w:t>
      </w:r>
      <w:proofErr w:type="gramStart"/>
      <w:r w:rsidRPr="00495A6F">
        <w:rPr>
          <w:rFonts w:ascii="Times New Roman" w:hAnsi="Times New Roman" w:cs="Times New Roman"/>
          <w:sz w:val="22"/>
          <w:szCs w:val="22"/>
        </w:rPr>
        <w:t>Analyzing</w:t>
      </w:r>
      <w:proofErr w:type="gramEnd"/>
      <w:r w:rsidRPr="00495A6F">
        <w:rPr>
          <w:rFonts w:ascii="Times New Roman" w:hAnsi="Times New Roman" w:cs="Times New Roman"/>
          <w:sz w:val="22"/>
          <w:szCs w:val="22"/>
        </w:rPr>
        <w:t xml:space="preserve"> the African Swine Fever Impact on China’s Hog Market Integration.” CES-GU 2023 Guiyang International Forum: Data Technology and Artificial Intelligence Contribution to China Agricultural and Rural Modernization. Guiyang, Guizhou, June 19, 2023.</w:t>
      </w:r>
    </w:p>
    <w:p w14:paraId="3591949B" w14:textId="38FF7B26" w:rsidR="004C554B" w:rsidRPr="00495A6F" w:rsidRDefault="004C554B" w:rsidP="00495A6F">
      <w:pPr>
        <w:pStyle w:val="ListParagraph"/>
        <w:numPr>
          <w:ilvl w:val="0"/>
          <w:numId w:val="7"/>
        </w:numPr>
        <w:spacing w:line="260" w:lineRule="auto"/>
        <w:ind w:left="450"/>
        <w:rPr>
          <w:b/>
          <w:bCs/>
          <w:sz w:val="22"/>
          <w:szCs w:val="22"/>
        </w:rPr>
      </w:pPr>
      <w:r w:rsidRPr="00495A6F">
        <w:rPr>
          <w:rFonts w:ascii="Times New Roman" w:hAnsi="Times New Roman" w:cs="Times New Roman"/>
          <w:bCs/>
          <w:sz w:val="22"/>
          <w:szCs w:val="22"/>
        </w:rPr>
        <w:t>Hao, N., Wang, H. H., and Wang, X. “</w:t>
      </w:r>
      <w:r w:rsidRPr="00495A6F">
        <w:rPr>
          <w:rFonts w:ascii="Times New Roman" w:hAnsi="Times New Roman" w:cs="Times New Roman"/>
          <w:sz w:val="22"/>
          <w:szCs w:val="22"/>
        </w:rPr>
        <w:t>A three-country study on consumer responses to political conflicts: boycott, buycott, or standby.” Selected paper, the Chinese Economists Society North America Conference, Oklahoma City, OK, March 31, 2023.</w:t>
      </w:r>
    </w:p>
    <w:p w14:paraId="5C985531" w14:textId="1746AA74" w:rsidR="004C554B" w:rsidRPr="00495A6F" w:rsidRDefault="004C554B" w:rsidP="00495A6F">
      <w:pPr>
        <w:pStyle w:val="ListParagraph"/>
        <w:numPr>
          <w:ilvl w:val="0"/>
          <w:numId w:val="7"/>
        </w:numPr>
        <w:spacing w:line="260" w:lineRule="auto"/>
        <w:ind w:left="450"/>
        <w:rPr>
          <w:b/>
          <w:bCs/>
          <w:sz w:val="22"/>
          <w:szCs w:val="22"/>
        </w:rPr>
      </w:pPr>
      <w:r w:rsidRPr="00495A6F">
        <w:rPr>
          <w:rFonts w:ascii="Times New Roman" w:hAnsi="Times New Roman" w:cs="Times New Roman"/>
          <w:sz w:val="22"/>
          <w:szCs w:val="22"/>
        </w:rPr>
        <w:t>Moon, D., Wang, H. H., and Hao, N. “Consumer behavior in choosing microplastic contaminated seafood across different countries: the role of cultural and environmental attitudinal factors.” International Congress of Environment, Sapporo, Japan, January 10, 2023.</w:t>
      </w:r>
    </w:p>
    <w:p w14:paraId="13A68B2A" w14:textId="0D56F8ED" w:rsidR="00A52492" w:rsidRDefault="00A52492" w:rsidP="0041184D">
      <w:pPr>
        <w:widowControl w:val="0"/>
        <w:numPr>
          <w:ilvl w:val="0"/>
          <w:numId w:val="7"/>
        </w:numPr>
        <w:autoSpaceDE w:val="0"/>
        <w:autoSpaceDN w:val="0"/>
        <w:adjustRightInd w:val="0"/>
        <w:ind w:left="450" w:hanging="450"/>
        <w:rPr>
          <w:sz w:val="22"/>
          <w:szCs w:val="22"/>
        </w:rPr>
      </w:pPr>
      <w:r w:rsidRPr="008F1A95">
        <w:rPr>
          <w:sz w:val="22"/>
          <w:szCs w:val="22"/>
        </w:rPr>
        <w:t xml:space="preserve">Zheng, Q., and Wang, H. H. “Altruism and social distance: evidence from a real experiment in China.” Keynote speech, Finance Reform and Administration Modernization Conference, College of Finance at Nanjing Agriculture University, Nanjing, China, December 10, 2022. </w:t>
      </w:r>
    </w:p>
    <w:p w14:paraId="318F9C5B" w14:textId="20BC55BD" w:rsidR="009E2EF4" w:rsidRPr="00FA282D" w:rsidRDefault="00FA282D" w:rsidP="00FA282D">
      <w:pPr>
        <w:widowControl w:val="0"/>
        <w:numPr>
          <w:ilvl w:val="0"/>
          <w:numId w:val="7"/>
        </w:numPr>
        <w:autoSpaceDE w:val="0"/>
        <w:autoSpaceDN w:val="0"/>
        <w:adjustRightInd w:val="0"/>
        <w:ind w:left="450" w:hanging="450"/>
        <w:outlineLvl w:val="0"/>
        <w:rPr>
          <w:sz w:val="22"/>
          <w:szCs w:val="22"/>
        </w:rPr>
      </w:pPr>
      <w:r w:rsidRPr="00FA282D">
        <w:rPr>
          <w:sz w:val="22"/>
          <w:szCs w:val="22"/>
        </w:rPr>
        <w:t xml:space="preserve">Wang, H. H., Moon, D., Lusk, J. and Hao, N. “Cultures, Attitudes and Beliefs: Implications for Safer Seafood WTP in the USA, China, and Korea.” </w:t>
      </w:r>
      <w:r w:rsidRPr="00FA282D">
        <w:rPr>
          <w:bCs/>
          <w:sz w:val="22"/>
          <w:szCs w:val="22"/>
        </w:rPr>
        <w:t>Agricultural and Applied Economics Association Annual Meetings, Anaheim, CA, August 2022.</w:t>
      </w:r>
      <w:r w:rsidRPr="00FA282D">
        <w:rPr>
          <w:sz w:val="22"/>
          <w:szCs w:val="22"/>
        </w:rPr>
        <w:t xml:space="preserve"> [Poster]</w:t>
      </w:r>
    </w:p>
    <w:p w14:paraId="5A30E673" w14:textId="77777777" w:rsidR="00A52492" w:rsidRPr="008F1A95" w:rsidRDefault="00A52492" w:rsidP="0041184D">
      <w:pPr>
        <w:widowControl w:val="0"/>
        <w:numPr>
          <w:ilvl w:val="0"/>
          <w:numId w:val="7"/>
        </w:numPr>
        <w:autoSpaceDE w:val="0"/>
        <w:autoSpaceDN w:val="0"/>
        <w:adjustRightInd w:val="0"/>
        <w:ind w:left="450" w:hanging="450"/>
        <w:rPr>
          <w:sz w:val="22"/>
          <w:szCs w:val="22"/>
        </w:rPr>
      </w:pPr>
      <w:r w:rsidRPr="008F1A95">
        <w:rPr>
          <w:sz w:val="22"/>
          <w:szCs w:val="22"/>
        </w:rPr>
        <w:t xml:space="preserve">Wang, H. H. “Impacts on and responses of China to the global food and agricultural shocks.” Keynote speech, </w:t>
      </w:r>
      <w:r w:rsidRPr="008F1A95">
        <w:rPr>
          <w:sz w:val="22"/>
          <w:szCs w:val="22"/>
          <w:lang w:val="en"/>
        </w:rPr>
        <w:t>2022 CAER-IFPRI Annual International Conference. Wuhan, China, November 4, 2022.</w:t>
      </w:r>
    </w:p>
    <w:p w14:paraId="739E90D2" w14:textId="77777777" w:rsidR="00A52492" w:rsidRPr="008F1A95" w:rsidRDefault="00A52492" w:rsidP="0041184D">
      <w:pPr>
        <w:widowControl w:val="0"/>
        <w:numPr>
          <w:ilvl w:val="0"/>
          <w:numId w:val="7"/>
        </w:numPr>
        <w:autoSpaceDE w:val="0"/>
        <w:autoSpaceDN w:val="0"/>
        <w:adjustRightInd w:val="0"/>
        <w:ind w:left="450" w:hanging="450"/>
        <w:rPr>
          <w:sz w:val="22"/>
          <w:szCs w:val="22"/>
        </w:rPr>
      </w:pPr>
      <w:r w:rsidRPr="008F1A95">
        <w:rPr>
          <w:sz w:val="22"/>
          <w:szCs w:val="22"/>
        </w:rPr>
        <w:t>Zhang, M., Wang, H. H. and Bai, J. “Combating food borne disease from domestic kitchen food handling behavior improvement: A comparison between education and in-kind subsidy.” Contributed paper, the 94</w:t>
      </w:r>
      <w:r w:rsidRPr="008F1A95">
        <w:rPr>
          <w:sz w:val="22"/>
          <w:szCs w:val="22"/>
          <w:vertAlign w:val="superscript"/>
        </w:rPr>
        <w:t>th</w:t>
      </w:r>
      <w:r w:rsidRPr="008F1A95">
        <w:rPr>
          <w:sz w:val="22"/>
          <w:szCs w:val="22"/>
        </w:rPr>
        <w:t xml:space="preserve"> International Atlantic Economic Conference., Washing, DC, October 7, 2022.</w:t>
      </w:r>
    </w:p>
    <w:p w14:paraId="5C311828" w14:textId="77777777" w:rsidR="00A52492" w:rsidRPr="008F1A95" w:rsidRDefault="00A52492" w:rsidP="0041184D">
      <w:pPr>
        <w:widowControl w:val="0"/>
        <w:numPr>
          <w:ilvl w:val="0"/>
          <w:numId w:val="7"/>
        </w:numPr>
        <w:autoSpaceDE w:val="0"/>
        <w:autoSpaceDN w:val="0"/>
        <w:adjustRightInd w:val="0"/>
        <w:ind w:left="450" w:hanging="450"/>
        <w:rPr>
          <w:sz w:val="22"/>
          <w:szCs w:val="22"/>
        </w:rPr>
      </w:pPr>
      <w:r w:rsidRPr="008F1A95">
        <w:rPr>
          <w:bCs/>
          <w:sz w:val="22"/>
          <w:szCs w:val="22"/>
        </w:rPr>
        <w:t>Hao, N., Zhang, Y., Chen, Z. and Wang, H. H. “Consumer Stigmatization against COVID-19 Recovered Patients in China: Results from Hypothetical and Non-Hypothetical BDM Auction Experiments."</w:t>
      </w:r>
      <w:r w:rsidRPr="008F1A95">
        <w:rPr>
          <w:sz w:val="22"/>
          <w:szCs w:val="22"/>
        </w:rPr>
        <w:t xml:space="preserve"> Invited Track Session Papers, </w:t>
      </w:r>
      <w:r w:rsidRPr="008F1A95">
        <w:rPr>
          <w:bCs/>
          <w:sz w:val="22"/>
          <w:szCs w:val="22"/>
        </w:rPr>
        <w:t>Agricultural and Applied Economics Association Annual Meetings, Anaheim, CA, August 2022.</w:t>
      </w:r>
    </w:p>
    <w:p w14:paraId="48FAB915" w14:textId="78267D20" w:rsidR="00D21741" w:rsidRPr="008F1A95" w:rsidRDefault="00D21741" w:rsidP="00D21741">
      <w:pPr>
        <w:widowControl w:val="0"/>
        <w:numPr>
          <w:ilvl w:val="0"/>
          <w:numId w:val="7"/>
        </w:numPr>
        <w:autoSpaceDE w:val="0"/>
        <w:autoSpaceDN w:val="0"/>
        <w:adjustRightInd w:val="0"/>
        <w:ind w:left="450" w:hanging="450"/>
        <w:outlineLvl w:val="0"/>
        <w:rPr>
          <w:sz w:val="22"/>
          <w:szCs w:val="22"/>
        </w:rPr>
      </w:pPr>
      <w:r w:rsidRPr="008F1A95">
        <w:rPr>
          <w:sz w:val="22"/>
          <w:szCs w:val="22"/>
        </w:rPr>
        <w:t xml:space="preserve">Wang, H. H., Moon, D., Lusk, J. and Hao, N. “Cultures, Attitudes and Beliefs: Implications for Safer Seafood WTP in the USA, China, and Korea.” </w:t>
      </w:r>
      <w:r w:rsidRPr="008F1A95">
        <w:rPr>
          <w:bCs/>
          <w:sz w:val="22"/>
          <w:szCs w:val="22"/>
        </w:rPr>
        <w:t>Agricultural and Applied Economics Association Annual Meetings, Anaheim, CA, August 2022.</w:t>
      </w:r>
      <w:r>
        <w:rPr>
          <w:bCs/>
          <w:sz w:val="22"/>
          <w:szCs w:val="22"/>
        </w:rPr>
        <w:t xml:space="preserve"> [Poster]</w:t>
      </w:r>
    </w:p>
    <w:p w14:paraId="48722539" w14:textId="3B5707A5" w:rsidR="00A52492" w:rsidRPr="008F1A95" w:rsidRDefault="00A52492" w:rsidP="0041184D">
      <w:pPr>
        <w:widowControl w:val="0"/>
        <w:numPr>
          <w:ilvl w:val="0"/>
          <w:numId w:val="7"/>
        </w:numPr>
        <w:autoSpaceDE w:val="0"/>
        <w:autoSpaceDN w:val="0"/>
        <w:adjustRightInd w:val="0"/>
        <w:ind w:left="450" w:hanging="450"/>
        <w:rPr>
          <w:sz w:val="22"/>
          <w:szCs w:val="22"/>
        </w:rPr>
      </w:pPr>
      <w:r w:rsidRPr="008F1A95">
        <w:rPr>
          <w:sz w:val="22"/>
          <w:szCs w:val="22"/>
        </w:rPr>
        <w:t>Hao, N., Wang, X. and Wang, H. H. “How would consumers respond to political conflicts: A study of Xinjiang cotton event using a three-country survey.” Selected paper, Chinese Economists Society Annual Conference, Virtual, China, June 2022.</w:t>
      </w:r>
    </w:p>
    <w:p w14:paraId="6227BC96" w14:textId="77777777" w:rsidR="00A52492" w:rsidRPr="008F1A95" w:rsidRDefault="00A52492" w:rsidP="0041184D">
      <w:pPr>
        <w:widowControl w:val="0"/>
        <w:numPr>
          <w:ilvl w:val="0"/>
          <w:numId w:val="7"/>
        </w:numPr>
        <w:autoSpaceDE w:val="0"/>
        <w:autoSpaceDN w:val="0"/>
        <w:adjustRightInd w:val="0"/>
        <w:ind w:left="450" w:hanging="450"/>
        <w:rPr>
          <w:sz w:val="22"/>
          <w:szCs w:val="22"/>
        </w:rPr>
      </w:pPr>
      <w:r w:rsidRPr="008F1A95">
        <w:rPr>
          <w:sz w:val="22"/>
          <w:szCs w:val="22"/>
        </w:rPr>
        <w:t>Wang, H. H. “Current issues in the pork supply chain relevant to US producers.” Indiana Pork Board of Directors Meeting, West Lafayette, June 24, 2022.</w:t>
      </w:r>
    </w:p>
    <w:p w14:paraId="65A9D1E5" w14:textId="77777777" w:rsidR="00A52492" w:rsidRPr="008F1A95" w:rsidRDefault="00A52492" w:rsidP="0041184D">
      <w:pPr>
        <w:widowControl w:val="0"/>
        <w:numPr>
          <w:ilvl w:val="0"/>
          <w:numId w:val="7"/>
        </w:numPr>
        <w:autoSpaceDE w:val="0"/>
        <w:autoSpaceDN w:val="0"/>
        <w:adjustRightInd w:val="0"/>
        <w:ind w:left="450" w:hanging="450"/>
        <w:rPr>
          <w:sz w:val="22"/>
          <w:szCs w:val="22"/>
        </w:rPr>
      </w:pPr>
      <w:r w:rsidRPr="008F1A95">
        <w:rPr>
          <w:sz w:val="22"/>
          <w:szCs w:val="22"/>
        </w:rPr>
        <w:t xml:space="preserve">Wang, H. H. “China: </w:t>
      </w:r>
      <w:proofErr w:type="gramStart"/>
      <w:r w:rsidRPr="008F1A95">
        <w:rPr>
          <w:sz w:val="22"/>
          <w:szCs w:val="22"/>
        </w:rPr>
        <w:t>the</w:t>
      </w:r>
      <w:proofErr w:type="gramEnd"/>
      <w:r w:rsidRPr="008F1A95">
        <w:rPr>
          <w:sz w:val="22"/>
          <w:szCs w:val="22"/>
        </w:rPr>
        <w:t xml:space="preserve"> Magnificent Agricultural Market with Growing Challenges.” Invited presentation, </w:t>
      </w:r>
      <w:proofErr w:type="spellStart"/>
      <w:r w:rsidRPr="008F1A95">
        <w:rPr>
          <w:sz w:val="22"/>
          <w:szCs w:val="22"/>
        </w:rPr>
        <w:t>StoneX</w:t>
      </w:r>
      <w:proofErr w:type="spellEnd"/>
      <w:r w:rsidRPr="008F1A95">
        <w:rPr>
          <w:sz w:val="22"/>
          <w:szCs w:val="22"/>
        </w:rPr>
        <w:t xml:space="preserve"> Global Agricultural Outlook, Orlando, FL, March 4, 2022.</w:t>
      </w:r>
    </w:p>
    <w:p w14:paraId="1FB2B45C" w14:textId="77777777" w:rsidR="00A52492" w:rsidRPr="008F1A95" w:rsidRDefault="00A52492" w:rsidP="0041184D">
      <w:pPr>
        <w:numPr>
          <w:ilvl w:val="0"/>
          <w:numId w:val="7"/>
        </w:numPr>
        <w:ind w:left="450" w:hanging="450"/>
        <w:rPr>
          <w:bCs/>
          <w:sz w:val="22"/>
          <w:szCs w:val="22"/>
        </w:rPr>
      </w:pPr>
      <w:r w:rsidRPr="008F1A95">
        <w:rPr>
          <w:sz w:val="22"/>
          <w:szCs w:val="22"/>
        </w:rPr>
        <w:t>Wang, H. H., J. Yang, B. Zhu and N. Hao. “</w:t>
      </w:r>
      <w:r w:rsidRPr="008F1A95">
        <w:rPr>
          <w:bCs/>
          <w:sz w:val="22"/>
          <w:szCs w:val="22"/>
        </w:rPr>
        <w:t xml:space="preserve">Consumers’ Willingness-to-Pay for Rice from Remediated Soil: Potential Partnership between Private and the Public for Sustainability.” Invited Papers, </w:t>
      </w:r>
      <w:r w:rsidRPr="008F1A95">
        <w:rPr>
          <w:color w:val="000000"/>
          <w:sz w:val="22"/>
          <w:szCs w:val="22"/>
        </w:rPr>
        <w:t>International Conference on Food Economics and Agricultural Sustainability, Huazhong Agricultural University, Wuhan, China, December 2021.</w:t>
      </w:r>
    </w:p>
    <w:p w14:paraId="03BF62D2" w14:textId="77777777" w:rsidR="00A52492" w:rsidRPr="008F1A95" w:rsidRDefault="00A52492" w:rsidP="0041184D">
      <w:pPr>
        <w:widowControl w:val="0"/>
        <w:numPr>
          <w:ilvl w:val="0"/>
          <w:numId w:val="7"/>
        </w:numPr>
        <w:autoSpaceDE w:val="0"/>
        <w:autoSpaceDN w:val="0"/>
        <w:adjustRightInd w:val="0"/>
        <w:ind w:left="450" w:hanging="450"/>
        <w:rPr>
          <w:sz w:val="22"/>
          <w:szCs w:val="22"/>
        </w:rPr>
      </w:pPr>
      <w:r w:rsidRPr="008F1A95">
        <w:rPr>
          <w:sz w:val="22"/>
          <w:szCs w:val="22"/>
        </w:rPr>
        <w:t xml:space="preserve">Wang, H. H., Y. Hua and C. Wilson. “A possibly unusual GPA change? How course delivery modes </w:t>
      </w:r>
      <w:r w:rsidRPr="008F1A95">
        <w:rPr>
          <w:sz w:val="22"/>
          <w:szCs w:val="22"/>
        </w:rPr>
        <w:lastRenderedPageBreak/>
        <w:t xml:space="preserve">during COVID-19 affect university students’ academic performance.” Selected Papers, </w:t>
      </w:r>
      <w:r w:rsidRPr="008F1A95">
        <w:rPr>
          <w:bCs/>
          <w:sz w:val="22"/>
          <w:szCs w:val="22"/>
        </w:rPr>
        <w:t>Agricultural and Applied Economics Association Annual Meetings, Austin, TX, August 2021.</w:t>
      </w:r>
    </w:p>
    <w:p w14:paraId="63B15C50" w14:textId="77777777" w:rsidR="00A52492" w:rsidRPr="008F1A95" w:rsidRDefault="00A52492" w:rsidP="0041184D">
      <w:pPr>
        <w:widowControl w:val="0"/>
        <w:numPr>
          <w:ilvl w:val="0"/>
          <w:numId w:val="7"/>
        </w:numPr>
        <w:autoSpaceDE w:val="0"/>
        <w:autoSpaceDN w:val="0"/>
        <w:adjustRightInd w:val="0"/>
        <w:ind w:left="450" w:hanging="450"/>
        <w:rPr>
          <w:sz w:val="22"/>
          <w:szCs w:val="22"/>
        </w:rPr>
      </w:pPr>
      <w:r w:rsidRPr="008F1A95">
        <w:rPr>
          <w:sz w:val="22"/>
          <w:szCs w:val="22"/>
        </w:rPr>
        <w:t xml:space="preserve">Wang, H. H., Y. Hua and C. Wilson “The impact of online teaching due to COVID-19 on students’ valuation of college education: A study on college students’ willingness-to-pay for alternative courses options.” Selected Papers, </w:t>
      </w:r>
      <w:r w:rsidRPr="008F1A95">
        <w:rPr>
          <w:bCs/>
          <w:sz w:val="22"/>
          <w:szCs w:val="22"/>
        </w:rPr>
        <w:t>Agricultural and Applied Economics Association Annual Meetings, Austin, TX, August 2021.</w:t>
      </w:r>
    </w:p>
    <w:p w14:paraId="0045B127" w14:textId="77777777" w:rsidR="00A52492" w:rsidRPr="008F1A95" w:rsidRDefault="00A52492" w:rsidP="0041184D">
      <w:pPr>
        <w:widowControl w:val="0"/>
        <w:numPr>
          <w:ilvl w:val="0"/>
          <w:numId w:val="7"/>
        </w:numPr>
        <w:autoSpaceDE w:val="0"/>
        <w:autoSpaceDN w:val="0"/>
        <w:adjustRightInd w:val="0"/>
        <w:ind w:left="450" w:hanging="450"/>
        <w:rPr>
          <w:sz w:val="22"/>
          <w:szCs w:val="22"/>
        </w:rPr>
      </w:pPr>
      <w:r w:rsidRPr="008F1A95">
        <w:rPr>
          <w:sz w:val="22"/>
          <w:szCs w:val="22"/>
        </w:rPr>
        <w:t>Zheng, Q. and H. H. Wang. “Economics of facemasks through the lens of Chinese consumers during COVID-19: Demand, supply, price, and willingness-to-pay.”</w:t>
      </w:r>
      <w:r w:rsidRPr="008F1A95">
        <w:rPr>
          <w:b/>
          <w:sz w:val="22"/>
          <w:szCs w:val="22"/>
        </w:rPr>
        <w:t xml:space="preserve"> </w:t>
      </w:r>
      <w:r w:rsidRPr="008F1A95">
        <w:rPr>
          <w:sz w:val="22"/>
          <w:szCs w:val="22"/>
        </w:rPr>
        <w:t xml:space="preserve"> Organized Paper, </w:t>
      </w:r>
      <w:r w:rsidRPr="008F1A95">
        <w:rPr>
          <w:bCs/>
          <w:sz w:val="22"/>
          <w:szCs w:val="22"/>
        </w:rPr>
        <w:t>Agricultural and Applied Economics Association Annual Meetings, Austin, TX, August 2021.</w:t>
      </w:r>
    </w:p>
    <w:p w14:paraId="691A386F" w14:textId="0039CE87" w:rsidR="00A52492" w:rsidRDefault="00A52492" w:rsidP="0041184D">
      <w:pPr>
        <w:widowControl w:val="0"/>
        <w:numPr>
          <w:ilvl w:val="0"/>
          <w:numId w:val="7"/>
        </w:numPr>
        <w:autoSpaceDE w:val="0"/>
        <w:autoSpaceDN w:val="0"/>
        <w:adjustRightInd w:val="0"/>
        <w:ind w:left="450" w:hanging="450"/>
        <w:rPr>
          <w:bCs/>
          <w:sz w:val="22"/>
          <w:szCs w:val="22"/>
        </w:rPr>
      </w:pPr>
      <w:r w:rsidRPr="008F1A95">
        <w:rPr>
          <w:sz w:val="22"/>
          <w:szCs w:val="22"/>
        </w:rPr>
        <w:t>Wang, H. H. and D. Moon. “</w:t>
      </w:r>
      <w:r w:rsidRPr="008F1A95">
        <w:rPr>
          <w:bCs/>
          <w:sz w:val="22"/>
          <w:szCs w:val="22"/>
        </w:rPr>
        <w:t>Are the public willing to pay to curb the emerging threat of microplastic pollution?” Selected Papers, Agricultural and Applied Economics Association Annual Meetings, Austin, TX, August 2021.</w:t>
      </w:r>
    </w:p>
    <w:p w14:paraId="6711C669" w14:textId="77777777" w:rsidR="00D21741" w:rsidRPr="00D93315" w:rsidRDefault="00D21741" w:rsidP="00D21741">
      <w:pPr>
        <w:widowControl w:val="0"/>
        <w:numPr>
          <w:ilvl w:val="0"/>
          <w:numId w:val="7"/>
        </w:numPr>
        <w:autoSpaceDE w:val="0"/>
        <w:autoSpaceDN w:val="0"/>
        <w:adjustRightInd w:val="0"/>
        <w:ind w:left="360"/>
        <w:outlineLvl w:val="0"/>
        <w:rPr>
          <w:sz w:val="22"/>
          <w:szCs w:val="22"/>
        </w:rPr>
      </w:pPr>
      <w:r w:rsidRPr="008F1A95">
        <w:rPr>
          <w:sz w:val="22"/>
          <w:szCs w:val="22"/>
        </w:rPr>
        <w:t>Yim, Hyejin, Bhagyashree Katare, Michael E. Wetzstein, Timothy A. Park, and H. Holly Wang. “</w:t>
      </w:r>
      <w:r w:rsidRPr="008F1A95">
        <w:rPr>
          <w:sz w:val="22"/>
          <w:szCs w:val="22"/>
          <w:shd w:val="clear" w:color="auto" w:fill="FFFFFF"/>
        </w:rPr>
        <w:t xml:space="preserve">Does Environmental Information Motivate Sustainability? Evidence from a Randomized Control Experiment and Auction.” </w:t>
      </w:r>
      <w:r w:rsidRPr="008F1A95">
        <w:rPr>
          <w:bCs/>
          <w:sz w:val="22"/>
          <w:szCs w:val="22"/>
        </w:rPr>
        <w:t>Agricultural and Applied Economics Association Annual Meetings, Austin, TX, August 2021.</w:t>
      </w:r>
    </w:p>
    <w:p w14:paraId="57EC2F00" w14:textId="69DBE688" w:rsidR="00D93315" w:rsidRPr="00D93315" w:rsidRDefault="00D93315" w:rsidP="00D93315">
      <w:pPr>
        <w:widowControl w:val="0"/>
        <w:numPr>
          <w:ilvl w:val="0"/>
          <w:numId w:val="7"/>
        </w:numPr>
        <w:autoSpaceDE w:val="0"/>
        <w:autoSpaceDN w:val="0"/>
        <w:adjustRightInd w:val="0"/>
        <w:ind w:left="360"/>
        <w:outlineLvl w:val="0"/>
        <w:rPr>
          <w:sz w:val="22"/>
          <w:szCs w:val="22"/>
        </w:rPr>
      </w:pPr>
      <w:r w:rsidRPr="00D93315">
        <w:rPr>
          <w:sz w:val="22"/>
          <w:szCs w:val="22"/>
        </w:rPr>
        <w:t>Yim, Hyejin, Bhagyashree Katare, Michael E. Wetzstein, Timothy A. Park, and H. Holly Wang. “</w:t>
      </w:r>
      <w:r w:rsidRPr="00D93315">
        <w:rPr>
          <w:sz w:val="22"/>
          <w:szCs w:val="22"/>
          <w:shd w:val="clear" w:color="auto" w:fill="FFFFFF"/>
        </w:rPr>
        <w:t>Does Environmental Information Motivate Sustainability? Evidence from a Randomized Control Experiment and Auction.”</w:t>
      </w:r>
      <w:r w:rsidRPr="00D93315">
        <w:rPr>
          <w:rFonts w:ascii="Open Sans" w:hAnsi="Open Sans" w:cs="Open Sans"/>
          <w:sz w:val="22"/>
          <w:szCs w:val="22"/>
          <w:shd w:val="clear" w:color="auto" w:fill="FFFFFF"/>
        </w:rPr>
        <w:t xml:space="preserve"> </w:t>
      </w:r>
      <w:r w:rsidRPr="00D93315">
        <w:rPr>
          <w:bCs/>
          <w:sz w:val="22"/>
          <w:szCs w:val="22"/>
        </w:rPr>
        <w:t>Agricultural and Applied Economics Association Annual Meetings, Austin, TX, August 2021.</w:t>
      </w:r>
      <w:r w:rsidRPr="00D93315">
        <w:rPr>
          <w:sz w:val="22"/>
          <w:szCs w:val="22"/>
        </w:rPr>
        <w:t xml:space="preserve"> [Poster]</w:t>
      </w:r>
    </w:p>
    <w:p w14:paraId="01E77957" w14:textId="531FA640" w:rsidR="00A52492" w:rsidRPr="008F1A95" w:rsidRDefault="00A52492" w:rsidP="008239E1">
      <w:pPr>
        <w:widowControl w:val="0"/>
        <w:numPr>
          <w:ilvl w:val="0"/>
          <w:numId w:val="7"/>
        </w:numPr>
        <w:autoSpaceDE w:val="0"/>
        <w:autoSpaceDN w:val="0"/>
        <w:adjustRightInd w:val="0"/>
        <w:ind w:left="360"/>
        <w:rPr>
          <w:bCs/>
          <w:sz w:val="22"/>
          <w:szCs w:val="22"/>
        </w:rPr>
      </w:pPr>
      <w:r w:rsidRPr="008F1A95">
        <w:rPr>
          <w:bCs/>
          <w:sz w:val="22"/>
          <w:szCs w:val="22"/>
        </w:rPr>
        <w:t>Wang, H. H. and D. Moon. “Microplastic pollution and the public awareness.”  Invited keynote speech, Guiyang International Eco-Education Forum, Guiyang, China, July 2021.</w:t>
      </w:r>
    </w:p>
    <w:p w14:paraId="6E00D305" w14:textId="77777777"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Zheng, Q., H. H. Wang, and G. Wu.  “Let Consumer Willingness-to-Pay Show the Price Guideline of Special Commodities when Governments Impose Price Control: The Case of Facemask in China during COVID-19.” Western Economics Association International Annual Conference, Virtual, USA, June 27, 2021.</w:t>
      </w:r>
    </w:p>
    <w:p w14:paraId="5CF9AA9A" w14:textId="6246007F"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Zheng, Q., H. H. Wang, G. Wu, and R. W. Zhang. “</w:t>
      </w:r>
      <w:r w:rsidRPr="008F1A95">
        <w:rPr>
          <w:bCs/>
          <w:sz w:val="22"/>
          <w:szCs w:val="22"/>
        </w:rPr>
        <w:t>Economics of facemasks through the lens of Chinese consumers during COVID-19: Demand, supply, price, and willingness-to-pay.</w:t>
      </w:r>
      <w:r w:rsidRPr="008F1A95">
        <w:rPr>
          <w:sz w:val="22"/>
          <w:szCs w:val="22"/>
        </w:rPr>
        <w:t>” Organized paper, Chinese Economists Society Annual Conference, Virtual, China, June 2021.</w:t>
      </w:r>
    </w:p>
    <w:p w14:paraId="774D0867" w14:textId="14CD1BA3"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Hao, N., and H. H. Wang,</w:t>
      </w:r>
      <w:r w:rsidRPr="008F1A95">
        <w:rPr>
          <w:b/>
          <w:sz w:val="22"/>
          <w:szCs w:val="22"/>
        </w:rPr>
        <w:t xml:space="preserve"> </w:t>
      </w:r>
      <w:r w:rsidRPr="008F1A95">
        <w:rPr>
          <w:bCs/>
          <w:sz w:val="22"/>
          <w:szCs w:val="22"/>
        </w:rPr>
        <w:t>“Discrimination against COVID-19 recovered patients: Evidence from non-hypothetical experiments.”</w:t>
      </w:r>
      <w:r w:rsidRPr="008F1A95">
        <w:rPr>
          <w:sz w:val="22"/>
          <w:szCs w:val="22"/>
        </w:rPr>
        <w:t xml:space="preserve"> Organized paper, Chinese Economists Society Annual Conference, Virtual, China, June 2021.</w:t>
      </w:r>
    </w:p>
    <w:p w14:paraId="2B73AD42" w14:textId="1BA9F5C3"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Yue, W., N. Liu, Q. Zheng and H. Wang, “Did Chinese consumers’ food consumption and willing-to-pay for food change during COVID-19 pandemic?” Organized paper, Chinese Economists Society Annual Conference, Virtual, China, June 2021.</w:t>
      </w:r>
    </w:p>
    <w:p w14:paraId="663A2D70" w14:textId="77777777"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Delgado, M. S., M. Ma, and H. H. Wang. “Risk, Arbitrage, and Spatial Price Relationships: Insights from China’s Hog Market under the African Swine Fever.” NBER Conference on Risks in Agricultural Supply Chains. Virtual, May 20, 2021.</w:t>
      </w:r>
    </w:p>
    <w:p w14:paraId="272A40F2" w14:textId="77777777"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Wang, H. H, Q. Zheng, and G. Wu. “The Role of Risk Perception and preference on Consumer Willingness to Pay Higher Prices for PPE and Disinfectants during COVID-19.” SCC-76 Annual Conference, Virtue, April 9, 2021.</w:t>
      </w:r>
    </w:p>
    <w:p w14:paraId="764E7735" w14:textId="77777777"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Ma, M., Wang, H. H., Hua, Y., Qin, F. and Yang, J. “African Swine Fever in China: Impacts, Responses, and Policy Implications.” Contribute paper, CAER_IFPRI Annual International Conference, Chongqing, China, October 31, 2020.</w:t>
      </w:r>
    </w:p>
    <w:bookmarkEnd w:id="4"/>
    <w:p w14:paraId="25D70EC5" w14:textId="77777777"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Jiang, Y. Wang, H. H., and Jin, S.  “Public Participation in Poverty Alleviation through Online Purchasing Food with Anti-Poverty Labels: Evidence from Real Online Auction Experiments.” Invited Talk, Food Systems and Policy Lab Annual Meeting, Zhejiang University, Hangzhou, China, October 23, 2020.</w:t>
      </w:r>
    </w:p>
    <w:p w14:paraId="2ECE1F58" w14:textId="77777777"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 xml:space="preserve">Wang, H. H.  “The Development of US Agriculture: Past, Present and Future.” Keynote speech, Symposium of Naiman Rural Revitalization Strategy Planning, </w:t>
      </w:r>
      <w:proofErr w:type="spellStart"/>
      <w:r w:rsidRPr="008F1A95">
        <w:rPr>
          <w:sz w:val="22"/>
          <w:szCs w:val="22"/>
        </w:rPr>
        <w:t>Tongliao</w:t>
      </w:r>
      <w:proofErr w:type="spellEnd"/>
      <w:r w:rsidRPr="008F1A95">
        <w:rPr>
          <w:sz w:val="22"/>
          <w:szCs w:val="22"/>
        </w:rPr>
        <w:t xml:space="preserve">, Inner Mongolia, China, </w:t>
      </w:r>
      <w:r w:rsidRPr="008F1A95">
        <w:rPr>
          <w:sz w:val="22"/>
          <w:szCs w:val="22"/>
        </w:rPr>
        <w:lastRenderedPageBreak/>
        <w:t>September 25-28, 2020.</w:t>
      </w:r>
    </w:p>
    <w:p w14:paraId="5EB352BD" w14:textId="7227736A"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Zheng, Q., and H. H. Wang. “Altruism and Social distance: An Online Dictator Game in China during COVID-19 Outbreak.” Contributed paper, 2020 Economic Science Association Global Online Around-the-Clock Meetings, Virtue, September 10-12, 2020</w:t>
      </w:r>
      <w:r w:rsidR="00E36C03">
        <w:rPr>
          <w:sz w:val="22"/>
          <w:szCs w:val="22"/>
        </w:rPr>
        <w:t>.</w:t>
      </w:r>
    </w:p>
    <w:p w14:paraId="0702C3DA" w14:textId="77777777"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Jiang, Y. Wang, H. H., and Jin, S.  “Can Food with Anti-Poverty Labels Sold Online Mobilize the Public in Fighting Poverty? Evidence from Real Online Auction Experiment.” Contributed paper, Chinese Economists Society Annual Conference, Virtue, August 13, 2020.</w:t>
      </w:r>
    </w:p>
    <w:p w14:paraId="3C14578C" w14:textId="72568E2A"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Ma, M., Wang, H. H., Hua, Y., Qin, F. and Yang, J. “African Swine Fever in China: Shocks, Responses, and Implications.” Selected Paper, Agricultural and Applied Economics Association Annual Meetings, Virtue, August 2020.</w:t>
      </w:r>
    </w:p>
    <w:p w14:paraId="16730850" w14:textId="328DECFE"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Jiang, Y. Wang, H. H., and Jin, S.  “Can Food with Anti-Poverty Labels Sold Online Mobilize the Public in Fighting Poverty? Evidence from Transaction Data and Real Online Auction Experiment.” Selected Paper, Agricultural and Applied Economics Association Annual Meetings, Virtue, August 2020.</w:t>
      </w:r>
    </w:p>
    <w:p w14:paraId="23A36A19" w14:textId="7E78121D"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 xml:space="preserve">Wang, H. H. “Landscape, Frontier Research, and International Collaboration in Agricultural Economics and Management: </w:t>
      </w:r>
      <w:proofErr w:type="gramStart"/>
      <w:r w:rsidRPr="008F1A95">
        <w:rPr>
          <w:sz w:val="22"/>
          <w:szCs w:val="22"/>
        </w:rPr>
        <w:t>the</w:t>
      </w:r>
      <w:proofErr w:type="gramEnd"/>
      <w:r w:rsidRPr="008F1A95">
        <w:rPr>
          <w:sz w:val="22"/>
          <w:szCs w:val="22"/>
        </w:rPr>
        <w:t xml:space="preserve"> Case of US.” Keynote speech, 2019 First Class Discipline Construction of Agriculture and Forestry Economics and Management. Guiyang, Guizhou, China, October 20, 2019.</w:t>
      </w:r>
    </w:p>
    <w:p w14:paraId="1B0D3BCB" w14:textId="77777777"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Wang, H. H. “Coping with Disruptions and Challenges in Chinese Agricultural Sector: Implications to Finance.” Keynote speech, 2</w:t>
      </w:r>
      <w:r w:rsidRPr="008F1A95">
        <w:rPr>
          <w:sz w:val="22"/>
          <w:szCs w:val="22"/>
          <w:vertAlign w:val="superscript"/>
        </w:rPr>
        <w:t>nd</w:t>
      </w:r>
      <w:r w:rsidRPr="008F1A95">
        <w:rPr>
          <w:sz w:val="22"/>
          <w:szCs w:val="22"/>
        </w:rPr>
        <w:t xml:space="preserve"> </w:t>
      </w:r>
      <w:proofErr w:type="spellStart"/>
      <w:r w:rsidRPr="008F1A95">
        <w:rPr>
          <w:sz w:val="22"/>
          <w:szCs w:val="22"/>
        </w:rPr>
        <w:t>Ancai</w:t>
      </w:r>
      <w:proofErr w:type="spellEnd"/>
      <w:r w:rsidRPr="008F1A95">
        <w:rPr>
          <w:sz w:val="22"/>
          <w:szCs w:val="22"/>
        </w:rPr>
        <w:t xml:space="preserve"> (Huangshan) International Finance Forum, Huangshan, Anhui, China, October 18-19, 2019.</w:t>
      </w:r>
    </w:p>
    <w:p w14:paraId="66BC38D8" w14:textId="77777777"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Wang, H. H. “Coping with Disruptions and Challenges in Chinese Agricultural Sector.” Keynote speech, CAER_IFPRI Annual International Conference, Hangzhou, China, October 17-18, 2019.</w:t>
      </w:r>
    </w:p>
    <w:p w14:paraId="1A06E094" w14:textId="765F122E" w:rsidR="00A52492" w:rsidRPr="008F1A95" w:rsidRDefault="00A52492" w:rsidP="008239E1">
      <w:pPr>
        <w:widowControl w:val="0"/>
        <w:numPr>
          <w:ilvl w:val="0"/>
          <w:numId w:val="7"/>
        </w:numPr>
        <w:autoSpaceDE w:val="0"/>
        <w:autoSpaceDN w:val="0"/>
        <w:adjustRightInd w:val="0"/>
        <w:ind w:left="360"/>
        <w:rPr>
          <w:sz w:val="22"/>
          <w:szCs w:val="22"/>
        </w:rPr>
      </w:pPr>
      <w:r w:rsidRPr="008F1A95">
        <w:rPr>
          <w:sz w:val="22"/>
          <w:szCs w:val="22"/>
        </w:rPr>
        <w:t>Lawing, J., Katare, B., Park, T., Hao, N., Wang, H. H., Wetzstein, M. “Toward Optimal Meat Consumption.” Invited Paper, Agricultural and Applied Economics Association Annual Meetings, Atlanta, GA. July 2019.</w:t>
      </w:r>
    </w:p>
    <w:p w14:paraId="48356A74" w14:textId="3849628D" w:rsidR="00A52492" w:rsidRDefault="00A52492" w:rsidP="008239E1">
      <w:pPr>
        <w:widowControl w:val="0"/>
        <w:numPr>
          <w:ilvl w:val="0"/>
          <w:numId w:val="7"/>
        </w:numPr>
        <w:autoSpaceDE w:val="0"/>
        <w:autoSpaceDN w:val="0"/>
        <w:adjustRightInd w:val="0"/>
        <w:ind w:left="360"/>
        <w:rPr>
          <w:sz w:val="22"/>
          <w:szCs w:val="22"/>
        </w:rPr>
      </w:pPr>
      <w:r w:rsidRPr="008F1A95">
        <w:rPr>
          <w:sz w:val="22"/>
          <w:szCs w:val="22"/>
        </w:rPr>
        <w:t>Jiang, Y., Wang, H. H., and Jin, S. “Valuation of Social Responsibility by Emerging Country Consumers.” Organized Paper, Agricultural and Applied Economics Association Annual Meetings, Atlanta, GA. July 2019.</w:t>
      </w:r>
    </w:p>
    <w:p w14:paraId="3C7F2FF1" w14:textId="65BF5435" w:rsidR="008239E1" w:rsidRPr="00037571" w:rsidRDefault="00E36C03" w:rsidP="00037571">
      <w:pPr>
        <w:widowControl w:val="0"/>
        <w:numPr>
          <w:ilvl w:val="0"/>
          <w:numId w:val="7"/>
        </w:numPr>
        <w:autoSpaceDE w:val="0"/>
        <w:autoSpaceDN w:val="0"/>
        <w:adjustRightInd w:val="0"/>
        <w:ind w:left="360"/>
        <w:outlineLvl w:val="0"/>
        <w:rPr>
          <w:sz w:val="22"/>
          <w:szCs w:val="22"/>
        </w:rPr>
      </w:pPr>
      <w:r w:rsidRPr="00037571">
        <w:rPr>
          <w:sz w:val="22"/>
          <w:szCs w:val="22"/>
        </w:rPr>
        <w:t xml:space="preserve">Wang, H. Holly, Jing Yang, and </w:t>
      </w:r>
      <w:proofErr w:type="spellStart"/>
      <w:r w:rsidRPr="00037571">
        <w:rPr>
          <w:sz w:val="22"/>
          <w:szCs w:val="22"/>
        </w:rPr>
        <w:t>Qiujie</w:t>
      </w:r>
      <w:proofErr w:type="spellEnd"/>
      <w:r w:rsidRPr="00037571">
        <w:rPr>
          <w:sz w:val="22"/>
          <w:szCs w:val="22"/>
        </w:rPr>
        <w:t xml:space="preserve"> Zheng. “Information influence on consumers’ choice for genetically modified foods: a non-hypothetical choice experiment in China”. </w:t>
      </w:r>
      <w:r w:rsidRPr="00037571">
        <w:rPr>
          <w:bCs/>
          <w:sz w:val="22"/>
          <w:szCs w:val="22"/>
        </w:rPr>
        <w:t>Agricultural and Applied Economics Association Annual Meetings, Atlanta, GA, July 2019.</w:t>
      </w:r>
    </w:p>
    <w:p w14:paraId="27A6A8EE"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Wang, H. H. “Chinese Agricultural Policies and Overseas Agro-Industrial Investment.” Keynote speech, Upgrading China-Latin America Agro-Industrial Relations Conference, Buenos Aries, Argentina, June 25, 2019.</w:t>
      </w:r>
    </w:p>
    <w:p w14:paraId="2E69AEBD" w14:textId="09C9927C"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Wang, H. H., Yang, J., and Zheng, Q. “A real experiment on Chinese consumers’ choice of genetically modified foods.” Organized paper, Chinese Economists Society Annual Conference, Dalian, China, June 2019.</w:t>
      </w:r>
    </w:p>
    <w:p w14:paraId="5C9CAAB9" w14:textId="095E034B"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 xml:space="preserve">Hao, N., and H. H. Wang. “The role of online reputation score on curbing the food fraud: information about swill cooked oil use in restaurants on the </w:t>
      </w:r>
      <w:proofErr w:type="spellStart"/>
      <w:r w:rsidRPr="008F1A95">
        <w:rPr>
          <w:sz w:val="22"/>
          <w:szCs w:val="22"/>
        </w:rPr>
        <w:t>Koubei</w:t>
      </w:r>
      <w:proofErr w:type="spellEnd"/>
      <w:r w:rsidRPr="008F1A95">
        <w:rPr>
          <w:sz w:val="22"/>
          <w:szCs w:val="22"/>
        </w:rPr>
        <w:t xml:space="preserve"> App and consumers’ choices.” Organized paper, Chinese Economists Society Annual Conference, Dalian, China, June 2019.</w:t>
      </w:r>
    </w:p>
    <w:p w14:paraId="39600E26" w14:textId="15055A18"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Jiang, Y., Wang, H. H., Jin, S., and Delgado, M. “The promising effect of green food label in the new online market.” Organized paper, Chinese Economists Society Annual Conference, Dalian, China, June 2019.</w:t>
      </w:r>
    </w:p>
    <w:p w14:paraId="16B8BCF2" w14:textId="76B10D0A"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Jiang, Y., “Hedonic Analysis of Consumers’ Valuation of Social Responsibility in China.” Contributed paper, Chinese Economists Society Annual Conference, Dalian, China, June 2019.</w:t>
      </w:r>
    </w:p>
    <w:p w14:paraId="42919505"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Han, X., Wang, H. H., and Jiang, Y. “Is Online Market Pricing Fresh Produce Differently? Evidence from Revealed Data.” Selected Paper, The 2019 Chinese Economists Society North America Conference. Lawrence, KS, April 2019.</w:t>
      </w:r>
    </w:p>
    <w:p w14:paraId="5EE1E7C7"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Jiang, Y., Wang, H. H., and Jin, S. “Does Online Market Help Improve the Supply of Safe and Eco-</w:t>
      </w:r>
      <w:r w:rsidRPr="008F1A95">
        <w:rPr>
          <w:sz w:val="22"/>
          <w:szCs w:val="22"/>
        </w:rPr>
        <w:lastRenderedPageBreak/>
        <w:t>Friendly Food?” Contribute paper, CAER_IFPRI Annual International Conference, Guangzhou, China, November 2018.</w:t>
      </w:r>
    </w:p>
    <w:p w14:paraId="7253BEDF"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Wang, H. H. “The Role of Finance in Agricultural Development in Both U.S. and China.” Keynote speech, 1</w:t>
      </w:r>
      <w:r w:rsidRPr="008F1A95">
        <w:rPr>
          <w:sz w:val="22"/>
          <w:szCs w:val="22"/>
          <w:vertAlign w:val="superscript"/>
        </w:rPr>
        <w:t>st</w:t>
      </w:r>
      <w:r w:rsidRPr="008F1A95">
        <w:rPr>
          <w:sz w:val="22"/>
          <w:szCs w:val="22"/>
        </w:rPr>
        <w:t xml:space="preserve"> </w:t>
      </w:r>
      <w:proofErr w:type="spellStart"/>
      <w:r w:rsidRPr="008F1A95">
        <w:rPr>
          <w:sz w:val="22"/>
          <w:szCs w:val="22"/>
        </w:rPr>
        <w:t>Ancai</w:t>
      </w:r>
      <w:proofErr w:type="spellEnd"/>
      <w:r w:rsidRPr="008F1A95">
        <w:rPr>
          <w:sz w:val="22"/>
          <w:szCs w:val="22"/>
        </w:rPr>
        <w:t xml:space="preserve"> (Huangshan) International Finance Forum, Huangshan, Anhui, China, November 3-4, 2018.</w:t>
      </w:r>
    </w:p>
    <w:p w14:paraId="33D22B15"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Wang, H. H, J. Chen and D. L. Ortega. “Does Animal Welfare Matter to Consumers in Emerging Countries? Evidence from China.” Selected Paper, Agricultural and Applied Economics Association Annual Meetings, Washington, DC, August 2018.</w:t>
      </w:r>
    </w:p>
    <w:p w14:paraId="3BF8F0E2"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Hao, N. and H. H. Wang. “Are Customers More Sticky to Retail Channels for Fresh Food Shopping Online than Offline? Evidence, Reasons and Implications.” Selected Paper, Agricultural and Applied Economics Association Annual Meetings, Washington, DC, August 2018.</w:t>
      </w:r>
    </w:p>
    <w:p w14:paraId="57995582"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Jiang, Y., H. H. Wang, S. Jin and D. L. Ortega. “Will Online Market Help Improve Food Safety from Small Suppliers? Evidence from China.” 30</w:t>
      </w:r>
      <w:r w:rsidRPr="008F1A95">
        <w:rPr>
          <w:sz w:val="22"/>
          <w:szCs w:val="22"/>
          <w:vertAlign w:val="superscript"/>
        </w:rPr>
        <w:t>th</w:t>
      </w:r>
      <w:r w:rsidRPr="008F1A95">
        <w:rPr>
          <w:sz w:val="22"/>
          <w:szCs w:val="22"/>
        </w:rPr>
        <w:t xml:space="preserve"> </w:t>
      </w:r>
      <w:r w:rsidRPr="008F1A95">
        <w:rPr>
          <w:bCs/>
          <w:sz w:val="22"/>
          <w:szCs w:val="22"/>
        </w:rPr>
        <w:t>International Tri-Annual Conference of Agricultural Economists, Vancouver, BC, Canada, July 28-August 2, 2018.</w:t>
      </w:r>
    </w:p>
    <w:p w14:paraId="2C53F086"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Jin, S., H. Guo, H. H. Wang, and M. S. Delgado. “‘Going Global’: Determinants of Chinese Outward Foreign Direct Investment in the Agri-Food Industry.” 30</w:t>
      </w:r>
      <w:r w:rsidRPr="008F1A95">
        <w:rPr>
          <w:sz w:val="22"/>
          <w:szCs w:val="22"/>
          <w:vertAlign w:val="superscript"/>
        </w:rPr>
        <w:t>th</w:t>
      </w:r>
      <w:r w:rsidRPr="008F1A95">
        <w:rPr>
          <w:sz w:val="22"/>
          <w:szCs w:val="22"/>
        </w:rPr>
        <w:t xml:space="preserve"> </w:t>
      </w:r>
      <w:r w:rsidRPr="008F1A95">
        <w:rPr>
          <w:bCs/>
          <w:sz w:val="22"/>
          <w:szCs w:val="22"/>
        </w:rPr>
        <w:t>International Tri-Annual Conference of Agricultural Economists, Vancouver, BC, Canada, July 28-August 2, 2018.</w:t>
      </w:r>
    </w:p>
    <w:p w14:paraId="2F8585DC"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Zheng, Q., H. H. Wang, and J. Shogren. “Do Consequentiality Scripts work in Choice Experiment? Chinese Consumer’s Preference for Imported Salmon.” International Institute of Fisheries Economics &amp; Trade (IIFET) Conference, Seattle, WA, July 16-20, 2018.</w:t>
      </w:r>
    </w:p>
    <w:p w14:paraId="652C0C66"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 xml:space="preserve">Hao, N., and H. H. Wang. “The Role of Online Reputation Score on Curbing the Food Fraud: Information about Swill Cooked Oil Use in Restaurants on the </w:t>
      </w:r>
      <w:proofErr w:type="spellStart"/>
      <w:r w:rsidRPr="008F1A95">
        <w:rPr>
          <w:sz w:val="22"/>
          <w:szCs w:val="22"/>
        </w:rPr>
        <w:t>Koubei</w:t>
      </w:r>
      <w:proofErr w:type="spellEnd"/>
      <w:r w:rsidRPr="008F1A95">
        <w:rPr>
          <w:sz w:val="22"/>
          <w:szCs w:val="22"/>
        </w:rPr>
        <w:t xml:space="preserve"> App and Consumers’ Choices” </w:t>
      </w:r>
      <w:r w:rsidRPr="008F1A95">
        <w:rPr>
          <w:bCs/>
          <w:sz w:val="22"/>
          <w:szCs w:val="22"/>
        </w:rPr>
        <w:t>The Chinese Economists Society (CES) Annual Conference. Hefei, China. June 2018.</w:t>
      </w:r>
    </w:p>
    <w:p w14:paraId="0D01250B"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 xml:space="preserve">Liu, L., H. H. Wang, and D. L. Ortega. “Small Farmers’ Willingness-to-Pay for Various Crop Insurance Contract Designs through a Choice Experiment Approach in China.” </w:t>
      </w:r>
      <w:r w:rsidRPr="008F1A95">
        <w:rPr>
          <w:bCs/>
          <w:sz w:val="22"/>
          <w:szCs w:val="22"/>
        </w:rPr>
        <w:t>The Chinese Economists Society (CES) Annual Conference. Hefei, China. June 2018.</w:t>
      </w:r>
    </w:p>
    <w:p w14:paraId="3B18663D"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 xml:space="preserve">Jiang, Y., H. H. Wang, and S. Jin. “Using Utility Based Choice Models to Investigate Small Producers’ Online Marketing Preference and Food Safety and Environment Protection Supply.” </w:t>
      </w:r>
      <w:r w:rsidRPr="008F1A95">
        <w:rPr>
          <w:bCs/>
          <w:sz w:val="22"/>
          <w:szCs w:val="22"/>
        </w:rPr>
        <w:t>The Chinese Economists Society (CES) Annual Conference. Hefei, China. June 2018.</w:t>
      </w:r>
    </w:p>
    <w:p w14:paraId="3A64DFF7"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Wang, H. H. “Deepening Economic Reform with Further Marketization: Challenges and Opportunities for Agriculture.” Keynote speech, The 7</w:t>
      </w:r>
      <w:r w:rsidRPr="008F1A95">
        <w:rPr>
          <w:sz w:val="22"/>
          <w:szCs w:val="22"/>
          <w:vertAlign w:val="superscript"/>
        </w:rPr>
        <w:t>th</w:t>
      </w:r>
      <w:r w:rsidRPr="008F1A95">
        <w:rPr>
          <w:sz w:val="22"/>
          <w:szCs w:val="22"/>
        </w:rPr>
        <w:t xml:space="preserve"> Labor and Social Security Conference, Bengbu, Anhui, China, June 2018.</w:t>
      </w:r>
    </w:p>
    <w:p w14:paraId="1399AD19" w14:textId="77777777" w:rsidR="00A52492" w:rsidRPr="008F1A95" w:rsidRDefault="00A52492" w:rsidP="00037571">
      <w:pPr>
        <w:widowControl w:val="0"/>
        <w:numPr>
          <w:ilvl w:val="0"/>
          <w:numId w:val="7"/>
        </w:numPr>
        <w:autoSpaceDE w:val="0"/>
        <w:autoSpaceDN w:val="0"/>
        <w:adjustRightInd w:val="0"/>
        <w:ind w:left="360"/>
        <w:rPr>
          <w:sz w:val="22"/>
          <w:szCs w:val="22"/>
        </w:rPr>
      </w:pPr>
      <w:r w:rsidRPr="008F1A95">
        <w:rPr>
          <w:sz w:val="22"/>
          <w:szCs w:val="22"/>
        </w:rPr>
        <w:t xml:space="preserve">Wang, H. H. “Deepening Economic Reform with Further Marketization: the 40 years of Agricultural Development in China.” Invited talk at the Field Trip Day, 2018 Agri-Benchmark Cash Crop Conference 2018 Beijing, China, June 2018. </w:t>
      </w:r>
    </w:p>
    <w:p w14:paraId="4BD9C516" w14:textId="41BE2FCF" w:rsidR="00A52492" w:rsidRPr="00037571" w:rsidRDefault="00A52492" w:rsidP="00037571">
      <w:pPr>
        <w:widowControl w:val="0"/>
        <w:numPr>
          <w:ilvl w:val="0"/>
          <w:numId w:val="7"/>
        </w:numPr>
        <w:autoSpaceDE w:val="0"/>
        <w:autoSpaceDN w:val="0"/>
        <w:adjustRightInd w:val="0"/>
        <w:ind w:left="360"/>
        <w:rPr>
          <w:sz w:val="22"/>
          <w:szCs w:val="22"/>
        </w:rPr>
      </w:pPr>
      <w:r w:rsidRPr="008F1A95">
        <w:rPr>
          <w:sz w:val="22"/>
          <w:szCs w:val="22"/>
        </w:rPr>
        <w:t xml:space="preserve">Wang, H. H., L. Lu, and D. L. Ortega. “Small Holders’ Preference for Alternative Types of Crop Insurances in China.”  </w:t>
      </w:r>
      <w:r w:rsidRPr="008F1A95">
        <w:rPr>
          <w:bCs/>
          <w:color w:val="000000"/>
          <w:sz w:val="22"/>
          <w:szCs w:val="22"/>
        </w:rPr>
        <w:t xml:space="preserve">SCC76 </w:t>
      </w:r>
      <w:r w:rsidRPr="008F1A95">
        <w:rPr>
          <w:sz w:val="22"/>
          <w:szCs w:val="22"/>
        </w:rPr>
        <w:t xml:space="preserve">Conference on </w:t>
      </w:r>
      <w:r w:rsidRPr="008F1A95">
        <w:rPr>
          <w:iCs/>
          <w:sz w:val="22"/>
          <w:szCs w:val="22"/>
        </w:rPr>
        <w:t>Economics and Management of Risk in Agriculture and Natural Resources,</w:t>
      </w:r>
      <w:r w:rsidRPr="008F1A95">
        <w:rPr>
          <w:bCs/>
          <w:color w:val="000000"/>
          <w:sz w:val="22"/>
          <w:szCs w:val="22"/>
        </w:rPr>
        <w:t xml:space="preserve"> Kansas City, MO, April 2018.</w:t>
      </w:r>
    </w:p>
    <w:p w14:paraId="7ADAB592" w14:textId="2586E7A1" w:rsidR="00037571" w:rsidRDefault="00037571" w:rsidP="00037571">
      <w:pPr>
        <w:widowControl w:val="0"/>
        <w:numPr>
          <w:ilvl w:val="0"/>
          <w:numId w:val="7"/>
        </w:numPr>
        <w:autoSpaceDE w:val="0"/>
        <w:autoSpaceDN w:val="0"/>
        <w:adjustRightInd w:val="0"/>
        <w:ind w:left="360"/>
        <w:outlineLvl w:val="0"/>
        <w:rPr>
          <w:sz w:val="22"/>
          <w:szCs w:val="22"/>
        </w:rPr>
      </w:pPr>
      <w:r w:rsidRPr="008F1A95">
        <w:rPr>
          <w:sz w:val="22"/>
          <w:szCs w:val="22"/>
        </w:rPr>
        <w:t>Chen, Wenhao, and H. Holly Wang. “The Impact of Chinese Government Grain Auctions on the Domestic Market.” Purdue International Research Symposium, West Lafayette, IN, March 14, 2018.</w:t>
      </w:r>
      <w:r w:rsidR="00687162">
        <w:rPr>
          <w:sz w:val="22"/>
          <w:szCs w:val="22"/>
        </w:rPr>
        <w:t xml:space="preserve"> [Poster]</w:t>
      </w:r>
    </w:p>
    <w:p w14:paraId="551FDD21" w14:textId="77777777" w:rsidR="002C5493" w:rsidRPr="008F1A95" w:rsidRDefault="00A52492" w:rsidP="00DB52E9">
      <w:pPr>
        <w:widowControl w:val="0"/>
        <w:numPr>
          <w:ilvl w:val="0"/>
          <w:numId w:val="7"/>
        </w:numPr>
        <w:autoSpaceDE w:val="0"/>
        <w:autoSpaceDN w:val="0"/>
        <w:adjustRightInd w:val="0"/>
        <w:ind w:left="360"/>
        <w:rPr>
          <w:sz w:val="22"/>
          <w:szCs w:val="22"/>
        </w:rPr>
      </w:pPr>
      <w:r w:rsidRPr="008F1A95">
        <w:rPr>
          <w:sz w:val="22"/>
          <w:szCs w:val="22"/>
        </w:rPr>
        <w:t>Guo, H., S. Jin, M. S. Delgado, H. H. Wang. “Going Global: Determinants of Chinese Outward Foreign Direct Investment in the Agri-food Industry.” Contribute paper, CAER_IFPRI Annual International Conference, Beijing, China, October 2017. (Best Conference Paper Award)</w:t>
      </w:r>
    </w:p>
    <w:p w14:paraId="2F879AD0" w14:textId="49797F92" w:rsidR="00A52492" w:rsidRPr="008F1A95" w:rsidRDefault="00A52492" w:rsidP="00DB52E9">
      <w:pPr>
        <w:widowControl w:val="0"/>
        <w:numPr>
          <w:ilvl w:val="0"/>
          <w:numId w:val="7"/>
        </w:numPr>
        <w:autoSpaceDE w:val="0"/>
        <w:autoSpaceDN w:val="0"/>
        <w:adjustRightInd w:val="0"/>
        <w:ind w:left="360"/>
        <w:rPr>
          <w:sz w:val="22"/>
          <w:szCs w:val="22"/>
        </w:rPr>
      </w:pPr>
      <w:r w:rsidRPr="008F1A95">
        <w:rPr>
          <w:sz w:val="22"/>
          <w:szCs w:val="22"/>
        </w:rPr>
        <w:t>Chen, J., Q. Zheng, R. W. Zhang, and H. H. Wang. “Chinese Preference for Online Grocery Shopping: Shopping for Convenience, Quality or Price?" Selected Paper, Agricultural and Applied Economics Association Annual Meetings, Chicago, IL, July 2017.</w:t>
      </w:r>
    </w:p>
    <w:p w14:paraId="544A5B63" w14:textId="77777777" w:rsidR="00A52492" w:rsidRPr="008F1A95" w:rsidRDefault="00A52492" w:rsidP="00DB52E9">
      <w:pPr>
        <w:widowControl w:val="0"/>
        <w:numPr>
          <w:ilvl w:val="0"/>
          <w:numId w:val="7"/>
        </w:numPr>
        <w:autoSpaceDE w:val="0"/>
        <w:autoSpaceDN w:val="0"/>
        <w:adjustRightInd w:val="0"/>
        <w:ind w:left="360"/>
        <w:rPr>
          <w:sz w:val="22"/>
          <w:szCs w:val="22"/>
        </w:rPr>
      </w:pPr>
      <w:r w:rsidRPr="008F1A95">
        <w:rPr>
          <w:sz w:val="22"/>
          <w:szCs w:val="22"/>
        </w:rPr>
        <w:t>Hao, N., H. H. Wang, B. Katare, and M. Wetzstein. “Will the new rich waste food more? Evidence from China.” Selected Paper, Agricultural and Applied Economics Association Annual Meetings, Chicago, IL, July 2017.</w:t>
      </w:r>
    </w:p>
    <w:p w14:paraId="08ADC5EF" w14:textId="02BF54B7" w:rsidR="00A52492" w:rsidRDefault="00A52492" w:rsidP="00DB52E9">
      <w:pPr>
        <w:widowControl w:val="0"/>
        <w:numPr>
          <w:ilvl w:val="0"/>
          <w:numId w:val="7"/>
        </w:numPr>
        <w:autoSpaceDE w:val="0"/>
        <w:autoSpaceDN w:val="0"/>
        <w:adjustRightInd w:val="0"/>
        <w:ind w:left="360"/>
        <w:jc w:val="both"/>
        <w:rPr>
          <w:sz w:val="22"/>
          <w:szCs w:val="22"/>
        </w:rPr>
      </w:pPr>
      <w:r w:rsidRPr="008F1A95">
        <w:rPr>
          <w:sz w:val="22"/>
          <w:szCs w:val="22"/>
        </w:rPr>
        <w:lastRenderedPageBreak/>
        <w:t>Chen, J., H. H. Wang, J. Bai, and J. Lai.  “Consumers’ Willingness-to-Pay of Different Pork Preservation Methods in Chinese Retail Market.” Organized Paper, Agricultural and Applied Economics Association Annual Meetings, Chicago, IL, July 2017.</w:t>
      </w:r>
    </w:p>
    <w:p w14:paraId="0121A742" w14:textId="1F13F04A" w:rsidR="00DB52E9" w:rsidRPr="001B672C" w:rsidRDefault="00DB52E9" w:rsidP="001B672C">
      <w:pPr>
        <w:widowControl w:val="0"/>
        <w:numPr>
          <w:ilvl w:val="0"/>
          <w:numId w:val="7"/>
        </w:numPr>
        <w:autoSpaceDE w:val="0"/>
        <w:autoSpaceDN w:val="0"/>
        <w:adjustRightInd w:val="0"/>
        <w:ind w:left="360"/>
        <w:outlineLvl w:val="0"/>
        <w:rPr>
          <w:sz w:val="22"/>
          <w:szCs w:val="22"/>
        </w:rPr>
      </w:pPr>
      <w:r w:rsidRPr="001C7FA5">
        <w:rPr>
          <w:color w:val="212121"/>
          <w:sz w:val="22"/>
          <w:szCs w:val="22"/>
        </w:rPr>
        <w:t xml:space="preserve">Jiang, </w:t>
      </w:r>
      <w:proofErr w:type="spellStart"/>
      <w:r w:rsidRPr="001C7FA5">
        <w:rPr>
          <w:color w:val="212121"/>
          <w:sz w:val="22"/>
          <w:szCs w:val="22"/>
        </w:rPr>
        <w:t>Linli</w:t>
      </w:r>
      <w:proofErr w:type="spellEnd"/>
      <w:r w:rsidRPr="001C7FA5">
        <w:rPr>
          <w:color w:val="212121"/>
          <w:sz w:val="22"/>
          <w:szCs w:val="22"/>
        </w:rPr>
        <w:t xml:space="preserve">, </w:t>
      </w:r>
      <w:proofErr w:type="spellStart"/>
      <w:r w:rsidRPr="001C7FA5">
        <w:rPr>
          <w:color w:val="212121"/>
          <w:sz w:val="22"/>
          <w:szCs w:val="22"/>
        </w:rPr>
        <w:t>Junbiao</w:t>
      </w:r>
      <w:proofErr w:type="spellEnd"/>
      <w:r w:rsidRPr="001C7FA5">
        <w:rPr>
          <w:color w:val="212121"/>
          <w:sz w:val="22"/>
          <w:szCs w:val="22"/>
        </w:rPr>
        <w:t xml:space="preserve"> Zhang, and H. Holly Wang. “Farmers’ Willingness to Reuse Agricultural Biomass Wastes for Low Carbon Development.”</w:t>
      </w:r>
      <w:r w:rsidRPr="001C7FA5">
        <w:rPr>
          <w:bCs/>
          <w:sz w:val="22"/>
          <w:szCs w:val="22"/>
        </w:rPr>
        <w:t xml:space="preserve"> Agricultural and Applied Economics Association Annual Meetings, Chicago, IL, July 2017.</w:t>
      </w:r>
      <w:r w:rsidRPr="001C7FA5">
        <w:rPr>
          <w:sz w:val="22"/>
          <w:szCs w:val="22"/>
        </w:rPr>
        <w:t xml:space="preserve"> </w:t>
      </w:r>
      <w:r w:rsidR="00676E5D">
        <w:rPr>
          <w:sz w:val="22"/>
          <w:szCs w:val="22"/>
        </w:rPr>
        <w:t>[Poster]</w:t>
      </w:r>
    </w:p>
    <w:p w14:paraId="4398CF02" w14:textId="77777777" w:rsidR="00A52492" w:rsidRPr="008F1A95" w:rsidRDefault="00A52492" w:rsidP="001B672C">
      <w:pPr>
        <w:numPr>
          <w:ilvl w:val="0"/>
          <w:numId w:val="7"/>
        </w:numPr>
        <w:spacing w:line="240" w:lineRule="exact"/>
        <w:ind w:left="360"/>
        <w:rPr>
          <w:bCs/>
          <w:sz w:val="22"/>
          <w:szCs w:val="22"/>
        </w:rPr>
      </w:pPr>
      <w:r w:rsidRPr="008F1A95">
        <w:rPr>
          <w:sz w:val="22"/>
          <w:szCs w:val="22"/>
        </w:rPr>
        <w:t xml:space="preserve">Chen, J., Q. Zheng, R. W. Zhang, and H. H. Wang. “Chinese Consumers’ Preference for Online Fresh Food Shopping.”  </w:t>
      </w:r>
      <w:r w:rsidRPr="008F1A95">
        <w:rPr>
          <w:bCs/>
          <w:sz w:val="22"/>
          <w:szCs w:val="22"/>
        </w:rPr>
        <w:t>The Chinese Economists Society (CES) Annual Conference. Nanjing, China. June 2017.</w:t>
      </w:r>
    </w:p>
    <w:p w14:paraId="38BF5150" w14:textId="77777777" w:rsidR="00A52492" w:rsidRPr="008F1A95" w:rsidRDefault="00A52492" w:rsidP="001B672C">
      <w:pPr>
        <w:numPr>
          <w:ilvl w:val="0"/>
          <w:numId w:val="7"/>
        </w:numPr>
        <w:spacing w:line="240" w:lineRule="exact"/>
        <w:ind w:left="360"/>
        <w:contextualSpacing/>
        <w:rPr>
          <w:bCs/>
          <w:sz w:val="22"/>
          <w:szCs w:val="22"/>
        </w:rPr>
      </w:pPr>
      <w:r w:rsidRPr="008F1A95">
        <w:rPr>
          <w:bCs/>
          <w:sz w:val="22"/>
          <w:szCs w:val="22"/>
        </w:rPr>
        <w:t xml:space="preserve">Katare, B., D. </w:t>
      </w:r>
      <w:proofErr w:type="spellStart"/>
      <w:r w:rsidRPr="008F1A95">
        <w:rPr>
          <w:bCs/>
          <w:sz w:val="22"/>
          <w:szCs w:val="22"/>
        </w:rPr>
        <w:t>Serebrennikov</w:t>
      </w:r>
      <w:proofErr w:type="spellEnd"/>
      <w:r w:rsidRPr="008F1A95">
        <w:rPr>
          <w:bCs/>
          <w:sz w:val="22"/>
          <w:szCs w:val="22"/>
        </w:rPr>
        <w:t>, H. H. Wang, and M. Wetzstein. “ A Theoretical Model of Achieving Social-Optimal Household Food Waste through Government Intervention.” The Chinese Economists Society (CES) Annual Conference. Nanjing, China. June 2017.</w:t>
      </w:r>
    </w:p>
    <w:p w14:paraId="5D141C93" w14:textId="77777777" w:rsidR="00A52492" w:rsidRPr="008F1A95" w:rsidRDefault="00A52492" w:rsidP="001B672C">
      <w:pPr>
        <w:numPr>
          <w:ilvl w:val="0"/>
          <w:numId w:val="7"/>
        </w:numPr>
        <w:spacing w:line="240" w:lineRule="exact"/>
        <w:ind w:left="360"/>
        <w:contextualSpacing/>
        <w:rPr>
          <w:bCs/>
          <w:sz w:val="22"/>
          <w:szCs w:val="22"/>
        </w:rPr>
      </w:pPr>
      <w:r w:rsidRPr="008F1A95">
        <w:rPr>
          <w:bCs/>
          <w:sz w:val="22"/>
          <w:szCs w:val="22"/>
        </w:rPr>
        <w:t>Hao, N, and H. H. Wang. “Will Food Safety Concerns Lead to More Food Waste? Evidence from China.” The Chinese Economists Society (CES) Annual Conference. Nanjing, China. June 2017.</w:t>
      </w:r>
    </w:p>
    <w:p w14:paraId="770DC4A3" w14:textId="77777777" w:rsidR="00A52492" w:rsidRPr="008F1A95" w:rsidRDefault="00A52492" w:rsidP="001B672C">
      <w:pPr>
        <w:numPr>
          <w:ilvl w:val="0"/>
          <w:numId w:val="7"/>
        </w:numPr>
        <w:spacing w:line="240" w:lineRule="exact"/>
        <w:ind w:left="360"/>
        <w:contextualSpacing/>
        <w:rPr>
          <w:bCs/>
          <w:sz w:val="22"/>
          <w:szCs w:val="22"/>
        </w:rPr>
      </w:pPr>
      <w:r w:rsidRPr="008F1A95">
        <w:rPr>
          <w:bCs/>
          <w:sz w:val="22"/>
          <w:szCs w:val="22"/>
        </w:rPr>
        <w:t>Wang, H. H. “Introduction to Agricultural Database in the U.S.” Press Release of the Report of China Rural Household Development and the Conference of China Household Big Data, Hangzhou, China, June 2017.</w:t>
      </w:r>
    </w:p>
    <w:p w14:paraId="66C507D7"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Wang, H. H. and K. Chen. “Market Risk, Integration and Government Policy.” Contributed Paper, the 5</w:t>
      </w:r>
      <w:r w:rsidRPr="008F1A95">
        <w:rPr>
          <w:sz w:val="22"/>
          <w:szCs w:val="22"/>
          <w:vertAlign w:val="superscript"/>
        </w:rPr>
        <w:t>th</w:t>
      </w:r>
      <w:r w:rsidRPr="008F1A95">
        <w:rPr>
          <w:sz w:val="22"/>
          <w:szCs w:val="22"/>
        </w:rPr>
        <w:t xml:space="preserve"> International Agricultural Risk, Finance, Insurance Conference, Paris, France, June 2017.</w:t>
      </w:r>
    </w:p>
    <w:p w14:paraId="0B529D52"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 xml:space="preserve">Wang, K, S. He, Y. Xiao, Q. Zhang, and H. H. Wang. “Can We Improve the Protection Capability by Increasing Insured Amount? Rethinking on the Scheme of Chinese Agricultural Insurance.” </w:t>
      </w:r>
      <w:r w:rsidRPr="008F1A95">
        <w:rPr>
          <w:bCs/>
          <w:color w:val="000000"/>
          <w:sz w:val="22"/>
          <w:szCs w:val="22"/>
        </w:rPr>
        <w:t xml:space="preserve">SCC76 </w:t>
      </w:r>
      <w:r w:rsidRPr="008F1A95">
        <w:rPr>
          <w:sz w:val="22"/>
          <w:szCs w:val="22"/>
        </w:rPr>
        <w:t xml:space="preserve">Conference on </w:t>
      </w:r>
      <w:r w:rsidRPr="008F1A95">
        <w:rPr>
          <w:iCs/>
          <w:sz w:val="22"/>
          <w:szCs w:val="22"/>
        </w:rPr>
        <w:t>Economics and Management of Risk in Agriculture and Natural Resources,</w:t>
      </w:r>
      <w:r w:rsidRPr="008F1A95">
        <w:rPr>
          <w:bCs/>
          <w:color w:val="000000"/>
          <w:sz w:val="22"/>
          <w:szCs w:val="22"/>
        </w:rPr>
        <w:t xml:space="preserve"> Pensacola, FL, March 30-April 1, 2017.</w:t>
      </w:r>
    </w:p>
    <w:p w14:paraId="300BB305"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 xml:space="preserve">Jiang, L., J. Zhang, H. H. Wang, K. He, L. Zhang, Y. Zeng, X. Zhao and Y. Luo. “The Impact of Psychological factors on Farmers’ Intentions to Reuse Agricultural Biomass Wastes for Carbon Emission Abatement.” CES North America Conference, </w:t>
      </w:r>
      <w:proofErr w:type="spellStart"/>
      <w:r w:rsidRPr="008F1A95">
        <w:rPr>
          <w:sz w:val="22"/>
          <w:szCs w:val="22"/>
        </w:rPr>
        <w:t>Tuscaloose</w:t>
      </w:r>
      <w:proofErr w:type="spellEnd"/>
      <w:r w:rsidRPr="008F1A95">
        <w:rPr>
          <w:sz w:val="22"/>
          <w:szCs w:val="22"/>
        </w:rPr>
        <w:t>, AL, March 2017.</w:t>
      </w:r>
    </w:p>
    <w:p w14:paraId="5ADE78D3"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Wang, H. H., and Y. Li. “Following the Giant to an Emerging market: Bama China.” Invited Case, Agricultural and Applied Economics Association Annual Meetings, Boston, MA, July 2016.</w:t>
      </w:r>
    </w:p>
    <w:p w14:paraId="374F55EC"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Zheng, Q., H. H. Wang, and J. F. Shogren. “Incorporating Incentive Compatible Consequentiality in Choice Experiments: Consumer Preference for Alaska Salmon in China”, Selected Paper, Agricultural and Applied Economics Association Annual Meetings, Boston, MA, July 2016.</w:t>
      </w:r>
    </w:p>
    <w:p w14:paraId="0EDE4570"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lang w:val="fr-FR"/>
        </w:rPr>
        <w:t xml:space="preserve">Lai, J., H. H. Wang. </w:t>
      </w:r>
      <w:r w:rsidRPr="008F1A95">
        <w:rPr>
          <w:sz w:val="22"/>
          <w:szCs w:val="22"/>
        </w:rPr>
        <w:t>“Producers’ Willingness to Adopt an Alternative Technology: market Opportunities to Export Pork to China.” Selected Paper, Agricultural and Applied Economics Association Annual Meetings, Boston, MA, July 2016.</w:t>
      </w:r>
    </w:p>
    <w:p w14:paraId="177DC0B9" w14:textId="77777777" w:rsidR="00A52492" w:rsidRPr="008F1A95" w:rsidRDefault="00A52492" w:rsidP="001B672C">
      <w:pPr>
        <w:numPr>
          <w:ilvl w:val="0"/>
          <w:numId w:val="7"/>
        </w:numPr>
        <w:spacing w:line="240" w:lineRule="exact"/>
        <w:ind w:left="360"/>
        <w:rPr>
          <w:bCs/>
          <w:sz w:val="22"/>
          <w:szCs w:val="22"/>
        </w:rPr>
      </w:pPr>
      <w:r w:rsidRPr="008F1A95">
        <w:rPr>
          <w:bCs/>
          <w:sz w:val="22"/>
          <w:szCs w:val="22"/>
        </w:rPr>
        <w:t>Zheng, Q. and H. H. Wang. “What factors affect Chinese consumer’s purchase decision of Alaska salmon?” The Chinese Economists Society (CES) Annual Conference. Shenzhen, China. June 2016.</w:t>
      </w:r>
    </w:p>
    <w:p w14:paraId="037C3D0C" w14:textId="77777777" w:rsidR="00A52492" w:rsidRPr="008F1A95" w:rsidRDefault="00A52492" w:rsidP="001B672C">
      <w:pPr>
        <w:widowControl w:val="0"/>
        <w:numPr>
          <w:ilvl w:val="0"/>
          <w:numId w:val="7"/>
        </w:numPr>
        <w:spacing w:line="240" w:lineRule="exact"/>
        <w:ind w:left="360"/>
        <w:rPr>
          <w:sz w:val="22"/>
          <w:szCs w:val="22"/>
        </w:rPr>
      </w:pPr>
      <w:r w:rsidRPr="008F1A95">
        <w:rPr>
          <w:sz w:val="22"/>
          <w:szCs w:val="22"/>
        </w:rPr>
        <w:t>Zheng, Q., H. H. Wang, and Y. Lu. “Consumer Preference and Market Potentials for Alaska Salmon in China.” Alaska Food Policy Council Annual Conference. Anchorage, Alaska. February 2016.</w:t>
      </w:r>
    </w:p>
    <w:p w14:paraId="0CE8E20D" w14:textId="014E2CB3" w:rsidR="00A52492" w:rsidRPr="008F1A95" w:rsidRDefault="00A52492" w:rsidP="001B672C">
      <w:pPr>
        <w:widowControl w:val="0"/>
        <w:numPr>
          <w:ilvl w:val="0"/>
          <w:numId w:val="7"/>
        </w:numPr>
        <w:autoSpaceDE w:val="0"/>
        <w:autoSpaceDN w:val="0"/>
        <w:adjustRightInd w:val="0"/>
        <w:ind w:left="360"/>
        <w:rPr>
          <w:b/>
          <w:sz w:val="22"/>
          <w:szCs w:val="22"/>
        </w:rPr>
      </w:pPr>
      <w:r w:rsidRPr="008F1A95">
        <w:rPr>
          <w:sz w:val="22"/>
          <w:szCs w:val="22"/>
        </w:rPr>
        <w:t xml:space="preserve">Tian, L, H. H. Wang, and Y. Chen. “Spatial Externalities in China’s Regional Economic Growth.” Invited Paper, the International </w:t>
      </w:r>
      <w:proofErr w:type="spellStart"/>
      <w:r w:rsidRPr="008F1A95">
        <w:rPr>
          <w:sz w:val="22"/>
          <w:szCs w:val="22"/>
        </w:rPr>
        <w:t>Environmentrics</w:t>
      </w:r>
      <w:proofErr w:type="spellEnd"/>
      <w:r w:rsidRPr="008F1A95">
        <w:rPr>
          <w:sz w:val="22"/>
          <w:szCs w:val="22"/>
        </w:rPr>
        <w:t xml:space="preserve"> Society Annual Conference, Al Alin, UAE, November 2015.</w:t>
      </w:r>
    </w:p>
    <w:p w14:paraId="4A84E44C" w14:textId="77777777" w:rsidR="00A52492" w:rsidRPr="008F1A95" w:rsidRDefault="00A52492" w:rsidP="001B672C">
      <w:pPr>
        <w:widowControl w:val="0"/>
        <w:numPr>
          <w:ilvl w:val="0"/>
          <w:numId w:val="7"/>
        </w:numPr>
        <w:autoSpaceDE w:val="0"/>
        <w:autoSpaceDN w:val="0"/>
        <w:adjustRightInd w:val="0"/>
        <w:ind w:left="360"/>
        <w:rPr>
          <w:b/>
          <w:sz w:val="22"/>
          <w:szCs w:val="22"/>
        </w:rPr>
      </w:pPr>
      <w:r w:rsidRPr="008F1A95">
        <w:rPr>
          <w:sz w:val="22"/>
          <w:szCs w:val="22"/>
        </w:rPr>
        <w:t>Jin, S., H. Guo, M. Delgado, and H. Wang. “Benefit or damage? The Productivity Effects of FDI in Chinese Food Industry.” Contributed Paper, International Association of Agricultural Economics Triannual Conference, Millan, Italy, August 2015.</w:t>
      </w:r>
    </w:p>
    <w:p w14:paraId="44E7AE7F" w14:textId="77777777" w:rsidR="00A52492" w:rsidRPr="008F1A95" w:rsidRDefault="00A52492" w:rsidP="001B672C">
      <w:pPr>
        <w:widowControl w:val="0"/>
        <w:numPr>
          <w:ilvl w:val="0"/>
          <w:numId w:val="7"/>
        </w:numPr>
        <w:autoSpaceDE w:val="0"/>
        <w:autoSpaceDN w:val="0"/>
        <w:adjustRightInd w:val="0"/>
        <w:ind w:left="360"/>
        <w:rPr>
          <w:b/>
          <w:sz w:val="22"/>
          <w:szCs w:val="22"/>
        </w:rPr>
      </w:pPr>
      <w:r w:rsidRPr="008F1A95">
        <w:rPr>
          <w:sz w:val="22"/>
          <w:szCs w:val="22"/>
        </w:rPr>
        <w:t>Ortega, D. L., H. H. Wang, L. Wu, and S. J. Hong.  “Retail Channel and Consumer Demand for Food Quality in China.” Organized Symposium, International Association of Agricultural Economics Triannual Conference, Millan, Italy, August 2015.</w:t>
      </w:r>
    </w:p>
    <w:p w14:paraId="2676DB6B"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Ortega, D. L., and H. H. Wang. “Chinese Demand for Pork and Implications for the US Pork Industry: Experimental Results from Mainland and Hong Kong Consumers.” Selected Paper, Agricultural and Applied Economics Association Annual Meetings, San Francisco, CA, July 2015.</w:t>
      </w:r>
    </w:p>
    <w:p w14:paraId="15670DF9"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 xml:space="preserve">Chen, M., D. L. Ortega, and H. H. Wang. “Chinese Consumers’ Perception of Imported versus </w:t>
      </w:r>
      <w:r w:rsidRPr="008F1A95">
        <w:rPr>
          <w:sz w:val="22"/>
          <w:szCs w:val="22"/>
        </w:rPr>
        <w:lastRenderedPageBreak/>
        <w:t>Domestic Pork Quality.” Selected Paper, Agricultural and Applied Economics Association Annual Meetings, San Francisco, CA, July 2015.</w:t>
      </w:r>
    </w:p>
    <w:p w14:paraId="01D965C3"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Wang, H. H., D. L. Ortega. “Do Chinese Consumers Prefer US Meat in the Presence of Severe Food Safety Issues?” Selected Paper, Agricultural and Applied Economics Association Annual Meetings, San Francisco, CA, July 2015.</w:t>
      </w:r>
    </w:p>
    <w:p w14:paraId="017A5425"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Lai, J., H. H. Wang, D. J. Ortega. "What Affect Chinese Consumers’ Preferences for Imported Pork from the US." Selected Papers, t</w:t>
      </w:r>
      <w:r w:rsidRPr="008F1A95">
        <w:rPr>
          <w:color w:val="000000"/>
          <w:sz w:val="22"/>
          <w:szCs w:val="22"/>
        </w:rPr>
        <w:t>he CES 2015 Annual Conference, Chongqing, June 2015.</w:t>
      </w:r>
    </w:p>
    <w:p w14:paraId="4CE5D21C"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 xml:space="preserve">Lai, J., and H. H. Wang. “Chinese Consumers’ Preference for Pork Quality and Safety: Potential Market for US Imported Pork.” Selected Paper, The Chinese Economists Society 2015 North America Conference: Economic Transformation and China’s Role in the World Economy. Ann Arbor, MI, March 2015. </w:t>
      </w:r>
    </w:p>
    <w:p w14:paraId="32A50136"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Lai, J., H. H. Wang, D. J. Ortega, and M. Chen. “Chinese Consumers’ Linkages to Pork Quality and Safety: Risk, Environment, and Animal Welfare.” Selected Paper, 1</w:t>
      </w:r>
      <w:r w:rsidRPr="008F1A95">
        <w:rPr>
          <w:sz w:val="22"/>
          <w:szCs w:val="22"/>
          <w:vertAlign w:val="superscript"/>
        </w:rPr>
        <w:t>st</w:t>
      </w:r>
      <w:r w:rsidRPr="008F1A95">
        <w:rPr>
          <w:sz w:val="22"/>
          <w:szCs w:val="22"/>
        </w:rPr>
        <w:t xml:space="preserve"> International Academic Conference for Graduate Students, Nanjing Agricultural University, Nanjing, China, October 2014.</w:t>
      </w:r>
    </w:p>
    <w:p w14:paraId="60100417"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Carnegie, R. A., H. H. Wang, Nicole J. Olynk Widmar, and David L. Ortega. “Consumer Preference for Quality and Safety Attributes of Duck in Restaurant Entrees: Is China a Market for the US Duck Industry?" Selected Paper, Agricultural and Applied Economics Association Annual Meetings, Minneapolis, MN, July 2014.</w:t>
      </w:r>
    </w:p>
    <w:p w14:paraId="19DCECA9"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Ren, J., L. Li, and H. H. Wang.  “</w:t>
      </w:r>
      <w:proofErr w:type="gramStart"/>
      <w:r w:rsidRPr="008F1A95">
        <w:rPr>
          <w:sz w:val="22"/>
          <w:szCs w:val="22"/>
        </w:rPr>
        <w:t>Home Owners’</w:t>
      </w:r>
      <w:proofErr w:type="gramEnd"/>
      <w:r w:rsidRPr="008F1A95">
        <w:rPr>
          <w:sz w:val="22"/>
          <w:szCs w:val="22"/>
        </w:rPr>
        <w:t xml:space="preserve"> Willingness to Buy Flood Insurance in Rural China.” Organized Session Paper, Agricultural and Applied Economics Association Annual Meetings, Minneapolis, MN, July 2014.</w:t>
      </w:r>
    </w:p>
    <w:p w14:paraId="1E0043BB"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Wang, H. H.  “Consumers’ Demand on Food Safety and Quality in Chinese Market and its Trade Implications.” Keynote Paper, IAMO Forum 2014 on The Rise of the ‘Emerging Economies’: Towards Functioning Agricultural Markets and Trade Relations? June 2014, Halle, Germany.</w:t>
      </w:r>
    </w:p>
    <w:p w14:paraId="44DAB1D8"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Ren, J. and H. H. Wang.  “An Empirical Study on the Willingness to Buy for Rural Real Estate Flood Insurance in China.” Contributing Papers, 3</w:t>
      </w:r>
      <w:r w:rsidRPr="008F1A95">
        <w:rPr>
          <w:sz w:val="22"/>
          <w:szCs w:val="22"/>
          <w:vertAlign w:val="superscript"/>
        </w:rPr>
        <w:t>rd</w:t>
      </w:r>
      <w:r w:rsidRPr="008F1A95">
        <w:rPr>
          <w:sz w:val="22"/>
          <w:szCs w:val="22"/>
        </w:rPr>
        <w:t xml:space="preserve"> International Agricultural Risk, Finance and Insurance Conferences, Zurich, Switzerland, June 2014.</w:t>
      </w:r>
    </w:p>
    <w:p w14:paraId="46E41A97"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Wang, H. H., R. Carnegie, N. J. Olynk Widmar, D. L. Ortega and J. Liu. “Food Quality and Safety Preferences of Both Supply and Demand Sides of Food Service Sector in China.” Selected Papers, t</w:t>
      </w:r>
      <w:r w:rsidRPr="008F1A95">
        <w:rPr>
          <w:color w:val="000000"/>
          <w:sz w:val="22"/>
          <w:szCs w:val="22"/>
        </w:rPr>
        <w:t>he CES 2014 Annual Conference, Guangzhou, June 2014.</w:t>
      </w:r>
    </w:p>
    <w:p w14:paraId="33DE1E67" w14:textId="77777777"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Zheng, Q., and H. H. Wang. “Attribute Preference of Duck Products: from Restaurant Consumer and Manager’s Perspectives in China.” Selected Papers, t</w:t>
      </w:r>
      <w:r w:rsidRPr="008F1A95">
        <w:rPr>
          <w:color w:val="000000"/>
          <w:sz w:val="22"/>
          <w:szCs w:val="22"/>
        </w:rPr>
        <w:t>he CES 2014 Annual Conference, Guangzhou, June 2014.</w:t>
      </w:r>
    </w:p>
    <w:p w14:paraId="3D8296E0" w14:textId="015CA083" w:rsidR="00A52492" w:rsidRPr="008F1A95" w:rsidRDefault="00A52492" w:rsidP="001B672C">
      <w:pPr>
        <w:widowControl w:val="0"/>
        <w:numPr>
          <w:ilvl w:val="0"/>
          <w:numId w:val="7"/>
        </w:numPr>
        <w:autoSpaceDE w:val="0"/>
        <w:autoSpaceDN w:val="0"/>
        <w:adjustRightInd w:val="0"/>
        <w:ind w:left="360"/>
        <w:rPr>
          <w:sz w:val="22"/>
          <w:szCs w:val="22"/>
        </w:rPr>
      </w:pPr>
      <w:r w:rsidRPr="008F1A95">
        <w:rPr>
          <w:color w:val="000000"/>
          <w:sz w:val="22"/>
          <w:szCs w:val="22"/>
        </w:rPr>
        <w:t>Wang, H. H. “Food Security: China Experience.” Invited talk, European Commission Joint Research Centre Workshop on the Eurasian Wheat Belt: Future Perspectives on Regional and International Food Security. Istanbul, Turkey, May 2014.</w:t>
      </w:r>
    </w:p>
    <w:p w14:paraId="7BFA4195" w14:textId="20D0B280"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Ren, J., L. Li, and H. H. Wang. “Chinese Farmers’ Willingness to Buy for Real Estate Flood Insurance”</w:t>
      </w:r>
      <w:r w:rsidRPr="008F1A95">
        <w:rPr>
          <w:bCs/>
          <w:color w:val="000000"/>
          <w:sz w:val="22"/>
          <w:szCs w:val="22"/>
        </w:rPr>
        <w:t xml:space="preserve">, SCC76 </w:t>
      </w:r>
      <w:r w:rsidRPr="008F1A95">
        <w:rPr>
          <w:sz w:val="22"/>
          <w:szCs w:val="22"/>
        </w:rPr>
        <w:t xml:space="preserve">Conference on </w:t>
      </w:r>
      <w:r w:rsidRPr="008F1A95">
        <w:rPr>
          <w:iCs/>
          <w:sz w:val="22"/>
          <w:szCs w:val="22"/>
        </w:rPr>
        <w:t>Economics and Management of Risk in Agriculture and Natural Resources,</w:t>
      </w:r>
      <w:r w:rsidRPr="008F1A95">
        <w:rPr>
          <w:bCs/>
          <w:color w:val="000000"/>
          <w:sz w:val="22"/>
          <w:szCs w:val="22"/>
        </w:rPr>
        <w:t xml:space="preserve"> Pensacola, FL, March 2014.</w:t>
      </w:r>
    </w:p>
    <w:p w14:paraId="4C546D79" w14:textId="5986640E"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Ren, J., L. Li, and H. H. Wang. “Flood Insurance in Rural China: Are Farmers Willing to Buy?” Selected Paper, t</w:t>
      </w:r>
      <w:r w:rsidRPr="008F1A95">
        <w:rPr>
          <w:bCs/>
          <w:color w:val="000000"/>
          <w:sz w:val="22"/>
          <w:szCs w:val="22"/>
        </w:rPr>
        <w:t>he CES 2014 North America Conference, West Lafayette, IN, March 2014.</w:t>
      </w:r>
    </w:p>
    <w:p w14:paraId="2468882C" w14:textId="13B95C35" w:rsidR="00A52492" w:rsidRPr="008F1A95" w:rsidRDefault="00A52492" w:rsidP="001B672C">
      <w:pPr>
        <w:widowControl w:val="0"/>
        <w:numPr>
          <w:ilvl w:val="0"/>
          <w:numId w:val="7"/>
        </w:numPr>
        <w:autoSpaceDE w:val="0"/>
        <w:autoSpaceDN w:val="0"/>
        <w:adjustRightInd w:val="0"/>
        <w:ind w:left="360"/>
        <w:rPr>
          <w:sz w:val="22"/>
          <w:szCs w:val="22"/>
        </w:rPr>
      </w:pPr>
      <w:r w:rsidRPr="008F1A95">
        <w:rPr>
          <w:sz w:val="22"/>
          <w:szCs w:val="22"/>
        </w:rPr>
        <w:t>Carnegie, R., H. H. Wang, N. J. Olynk Widmar, D. L. Ortega and J. Liu. “Quality Demand in the Food Service Industry in Urban China.” Selected Papers, t</w:t>
      </w:r>
      <w:r w:rsidRPr="008F1A95">
        <w:rPr>
          <w:bCs/>
          <w:color w:val="000000"/>
          <w:sz w:val="22"/>
          <w:szCs w:val="22"/>
        </w:rPr>
        <w:t>he CES 2014 North America Conference, West Lafayette, IN, March 2014.</w:t>
      </w:r>
    </w:p>
    <w:p w14:paraId="0A8692FB" w14:textId="7F527B1D" w:rsidR="00A52492" w:rsidRPr="001B672C" w:rsidRDefault="00A52492" w:rsidP="001B672C">
      <w:pPr>
        <w:widowControl w:val="0"/>
        <w:numPr>
          <w:ilvl w:val="0"/>
          <w:numId w:val="7"/>
        </w:numPr>
        <w:autoSpaceDE w:val="0"/>
        <w:autoSpaceDN w:val="0"/>
        <w:adjustRightInd w:val="0"/>
        <w:ind w:left="360"/>
        <w:rPr>
          <w:sz w:val="22"/>
          <w:szCs w:val="22"/>
        </w:rPr>
      </w:pPr>
      <w:r w:rsidRPr="008F1A95">
        <w:rPr>
          <w:sz w:val="22"/>
          <w:szCs w:val="22"/>
        </w:rPr>
        <w:t>Zheng, Q., and H. H. Wang. “The Market Power of Chinese Wine Industry.” Selected Paper, t</w:t>
      </w:r>
      <w:r w:rsidRPr="008F1A95">
        <w:rPr>
          <w:bCs/>
          <w:color w:val="000000"/>
          <w:sz w:val="22"/>
          <w:szCs w:val="22"/>
        </w:rPr>
        <w:t>he CES 2014 North America Conference, West Lafayette, IN, March 2014.</w:t>
      </w:r>
    </w:p>
    <w:p w14:paraId="1A4A0917" w14:textId="2F159071" w:rsidR="001B672C" w:rsidRPr="0083636C" w:rsidRDefault="001B672C" w:rsidP="0083636C">
      <w:pPr>
        <w:widowControl w:val="0"/>
        <w:numPr>
          <w:ilvl w:val="0"/>
          <w:numId w:val="7"/>
        </w:numPr>
        <w:autoSpaceDE w:val="0"/>
        <w:autoSpaceDN w:val="0"/>
        <w:adjustRightInd w:val="0"/>
        <w:ind w:left="360"/>
        <w:outlineLvl w:val="0"/>
        <w:rPr>
          <w:sz w:val="22"/>
          <w:szCs w:val="22"/>
        </w:rPr>
      </w:pPr>
      <w:r w:rsidRPr="001C7FA5">
        <w:rPr>
          <w:sz w:val="22"/>
          <w:szCs w:val="22"/>
        </w:rPr>
        <w:t xml:space="preserve">Carnegie, Rachel, H. Holly Wang, Nichole J. Olynk Widmar, and David L. Ortega. “Quality Demand in Urban China: Restaurant Managers and Customers” US-China </w:t>
      </w:r>
      <w:proofErr w:type="spellStart"/>
      <w:r w:rsidRPr="001C7FA5">
        <w:rPr>
          <w:sz w:val="22"/>
          <w:szCs w:val="22"/>
        </w:rPr>
        <w:t>EcoPartner</w:t>
      </w:r>
      <w:proofErr w:type="spellEnd"/>
      <w:r w:rsidRPr="001C7FA5">
        <w:rPr>
          <w:sz w:val="22"/>
          <w:szCs w:val="22"/>
        </w:rPr>
        <w:t xml:space="preserve"> Workshop, Purdue University, March 2014.</w:t>
      </w:r>
      <w:r w:rsidR="00676E5D">
        <w:rPr>
          <w:sz w:val="22"/>
          <w:szCs w:val="22"/>
        </w:rPr>
        <w:t xml:space="preserve"> [Poster]</w:t>
      </w:r>
    </w:p>
    <w:p w14:paraId="3A2097BF" w14:textId="77777777" w:rsidR="002C5493" w:rsidRPr="008F1A95" w:rsidRDefault="00A52492" w:rsidP="0083636C">
      <w:pPr>
        <w:widowControl w:val="0"/>
        <w:numPr>
          <w:ilvl w:val="0"/>
          <w:numId w:val="7"/>
        </w:numPr>
        <w:autoSpaceDE w:val="0"/>
        <w:autoSpaceDN w:val="0"/>
        <w:adjustRightInd w:val="0"/>
        <w:ind w:left="360"/>
        <w:rPr>
          <w:rStyle w:val="Emphasis"/>
          <w:i w:val="0"/>
          <w:iCs w:val="0"/>
          <w:sz w:val="22"/>
          <w:szCs w:val="22"/>
        </w:rPr>
      </w:pPr>
      <w:r w:rsidRPr="008F1A95">
        <w:rPr>
          <w:sz w:val="22"/>
          <w:szCs w:val="22"/>
        </w:rPr>
        <w:t xml:space="preserve">Wang, H. H., Y. Wang, and M. S. Delgado. “Contract Farming as a Transition for Small Farm </w:t>
      </w:r>
      <w:r w:rsidRPr="008F1A95">
        <w:rPr>
          <w:sz w:val="22"/>
          <w:szCs w:val="22"/>
        </w:rPr>
        <w:lastRenderedPageBreak/>
        <w:t xml:space="preserve">Based Agriculture in Developing Countries to Modern Agriculture: The Case of China.”  Invited Paper, Allied social Sciences Association Annual Meetings, </w:t>
      </w:r>
      <w:r w:rsidRPr="008F1A95">
        <w:rPr>
          <w:sz w:val="22"/>
          <w:szCs w:val="22"/>
          <w:lang w:val="en"/>
        </w:rPr>
        <w:t xml:space="preserve">Philadelphia, PA on January 3-5, </w:t>
      </w:r>
      <w:r w:rsidRPr="008F1A95">
        <w:rPr>
          <w:rStyle w:val="Emphasis"/>
          <w:i w:val="0"/>
          <w:iCs w:val="0"/>
          <w:sz w:val="22"/>
          <w:szCs w:val="22"/>
          <w:lang w:val="en"/>
        </w:rPr>
        <w:t>2014.</w:t>
      </w:r>
    </w:p>
    <w:p w14:paraId="76104F85" w14:textId="140C6237" w:rsidR="00A52492" w:rsidRPr="008F1A95" w:rsidRDefault="00A52492" w:rsidP="0083636C">
      <w:pPr>
        <w:widowControl w:val="0"/>
        <w:numPr>
          <w:ilvl w:val="0"/>
          <w:numId w:val="7"/>
        </w:numPr>
        <w:autoSpaceDE w:val="0"/>
        <w:autoSpaceDN w:val="0"/>
        <w:adjustRightInd w:val="0"/>
        <w:ind w:left="360"/>
        <w:rPr>
          <w:rStyle w:val="Emphasis"/>
          <w:i w:val="0"/>
          <w:iCs w:val="0"/>
          <w:sz w:val="22"/>
          <w:szCs w:val="22"/>
        </w:rPr>
      </w:pPr>
      <w:r w:rsidRPr="008F1A95">
        <w:rPr>
          <w:rStyle w:val="Emphasis"/>
          <w:i w:val="0"/>
          <w:iCs w:val="0"/>
          <w:sz w:val="22"/>
          <w:szCs w:val="22"/>
        </w:rPr>
        <w:t xml:space="preserve">Carnegie, R. and H. H. Wang. “Economic Issues on Chinese Food Safety.” </w:t>
      </w:r>
      <w:bookmarkStart w:id="5" w:name="OLE_LINK16"/>
      <w:bookmarkStart w:id="6" w:name="OLE_LINK15"/>
      <w:r w:rsidRPr="008F1A95">
        <w:rPr>
          <w:sz w:val="22"/>
          <w:szCs w:val="22"/>
        </w:rPr>
        <w:t>The 2013 China-US Eco-Partnership Joint Annual Symposium</w:t>
      </w:r>
      <w:bookmarkEnd w:id="5"/>
      <w:bookmarkEnd w:id="6"/>
      <w:r w:rsidRPr="008F1A95">
        <w:rPr>
          <w:sz w:val="22"/>
          <w:szCs w:val="22"/>
        </w:rPr>
        <w:t xml:space="preserve"> on Environmental Health and Green Development. Knoxville, TN, November 2013.</w:t>
      </w:r>
    </w:p>
    <w:p w14:paraId="03958ACB" w14:textId="6953087B" w:rsidR="00A52492" w:rsidRPr="008F1A95" w:rsidRDefault="00A52492" w:rsidP="0083636C">
      <w:pPr>
        <w:widowControl w:val="0"/>
        <w:numPr>
          <w:ilvl w:val="0"/>
          <w:numId w:val="7"/>
        </w:numPr>
        <w:autoSpaceDE w:val="0"/>
        <w:autoSpaceDN w:val="0"/>
        <w:adjustRightInd w:val="0"/>
        <w:ind w:left="360"/>
        <w:rPr>
          <w:b/>
          <w:sz w:val="22"/>
          <w:szCs w:val="22"/>
        </w:rPr>
      </w:pPr>
      <w:r w:rsidRPr="008F1A95">
        <w:rPr>
          <w:sz w:val="22"/>
          <w:szCs w:val="22"/>
        </w:rPr>
        <w:t xml:space="preserve">Wang, H. H., H. Yu, and B. Li. “Is Dairy Complex a Solution to Food Safety for Raw Milk? A Comparison of Farmers’ Perceived and Realized Food Safety Effects.” </w:t>
      </w:r>
      <w:r w:rsidRPr="008F1A95">
        <w:rPr>
          <w:sz w:val="22"/>
          <w:szCs w:val="22"/>
          <w:lang w:val="en"/>
        </w:rPr>
        <w:t>2013 CAER-IFPRI Annual International Conference. Wuhan, China, October 2013.</w:t>
      </w:r>
    </w:p>
    <w:p w14:paraId="0F376747" w14:textId="31793C53" w:rsidR="00A52492" w:rsidRPr="008F1A95" w:rsidRDefault="00A52492" w:rsidP="0083636C">
      <w:pPr>
        <w:widowControl w:val="0"/>
        <w:numPr>
          <w:ilvl w:val="0"/>
          <w:numId w:val="7"/>
        </w:numPr>
        <w:autoSpaceDE w:val="0"/>
        <w:autoSpaceDN w:val="0"/>
        <w:adjustRightInd w:val="0"/>
        <w:ind w:left="360"/>
        <w:rPr>
          <w:b/>
          <w:sz w:val="22"/>
          <w:szCs w:val="22"/>
        </w:rPr>
      </w:pPr>
      <w:r w:rsidRPr="008F1A95">
        <w:rPr>
          <w:sz w:val="22"/>
          <w:szCs w:val="22"/>
          <w:lang w:val="en"/>
        </w:rPr>
        <w:t>Ortega, D. L., C. G. Brown, S. A. Waldron, and H. H. Wang.  “Agricultural Marketing and Food Safety in China: A Utility Perspective.” 2013 CAER-IFPRI Annual International Conference. Wuhan, China, October 2013.</w:t>
      </w:r>
    </w:p>
    <w:p w14:paraId="1BBBE61A" w14:textId="77777777" w:rsidR="00A52492" w:rsidRPr="008F1A95" w:rsidRDefault="00A52492" w:rsidP="0083636C">
      <w:pPr>
        <w:widowControl w:val="0"/>
        <w:numPr>
          <w:ilvl w:val="0"/>
          <w:numId w:val="7"/>
        </w:numPr>
        <w:autoSpaceDE w:val="0"/>
        <w:autoSpaceDN w:val="0"/>
        <w:adjustRightInd w:val="0"/>
        <w:ind w:left="360"/>
        <w:rPr>
          <w:sz w:val="22"/>
          <w:szCs w:val="22"/>
        </w:rPr>
      </w:pPr>
      <w:r w:rsidRPr="008F1A95">
        <w:rPr>
          <w:bCs/>
          <w:sz w:val="22"/>
          <w:szCs w:val="22"/>
        </w:rPr>
        <w:t xml:space="preserve">Ortega, D. L., H. H. Wang, N. J. Olynk Widmar, and L. Wu. “Chinese Producer Behavior: Aquaculture Farmers in Southern China.”  </w:t>
      </w:r>
      <w:r w:rsidRPr="008F1A95">
        <w:rPr>
          <w:sz w:val="22"/>
          <w:szCs w:val="22"/>
        </w:rPr>
        <w:t xml:space="preserve"> </w:t>
      </w:r>
      <w:r w:rsidRPr="008F1A95">
        <w:rPr>
          <w:sz w:val="22"/>
          <w:szCs w:val="22"/>
          <w:lang w:val="en"/>
        </w:rPr>
        <w:t>Organized Session</w:t>
      </w:r>
      <w:r w:rsidRPr="008F1A95">
        <w:rPr>
          <w:bCs/>
          <w:sz w:val="22"/>
          <w:szCs w:val="22"/>
        </w:rPr>
        <w:t xml:space="preserve"> Paper, </w:t>
      </w:r>
      <w:r w:rsidRPr="008F1A95">
        <w:rPr>
          <w:sz w:val="22"/>
          <w:szCs w:val="22"/>
        </w:rPr>
        <w:t>Agricultural and Applied Economics Association Annual Meetings, Washington, DC, August 2013.</w:t>
      </w:r>
    </w:p>
    <w:p w14:paraId="049AC9AE" w14:textId="109A6292" w:rsidR="00A52492" w:rsidRDefault="00A52492" w:rsidP="0083636C">
      <w:pPr>
        <w:widowControl w:val="0"/>
        <w:numPr>
          <w:ilvl w:val="0"/>
          <w:numId w:val="7"/>
        </w:numPr>
        <w:autoSpaceDE w:val="0"/>
        <w:autoSpaceDN w:val="0"/>
        <w:adjustRightInd w:val="0"/>
        <w:ind w:left="360"/>
        <w:rPr>
          <w:sz w:val="22"/>
          <w:szCs w:val="22"/>
        </w:rPr>
      </w:pPr>
      <w:r w:rsidRPr="008F1A95">
        <w:rPr>
          <w:sz w:val="22"/>
          <w:szCs w:val="22"/>
        </w:rPr>
        <w:t>Yu, H., H. H. Wang, B. Li. “What Can We Do to Ensure Food Safety of Raw Milk in China?</w:t>
      </w:r>
      <w:r w:rsidRPr="008F1A95">
        <w:rPr>
          <w:bCs/>
          <w:sz w:val="22"/>
          <w:szCs w:val="22"/>
        </w:rPr>
        <w:t xml:space="preserve">”  </w:t>
      </w:r>
      <w:r w:rsidRPr="008F1A95">
        <w:rPr>
          <w:sz w:val="22"/>
          <w:szCs w:val="22"/>
        </w:rPr>
        <w:t xml:space="preserve"> </w:t>
      </w:r>
      <w:r w:rsidRPr="008F1A95">
        <w:rPr>
          <w:sz w:val="22"/>
          <w:szCs w:val="22"/>
          <w:lang w:val="en"/>
        </w:rPr>
        <w:t>Organized Session</w:t>
      </w:r>
      <w:r w:rsidRPr="008F1A95">
        <w:rPr>
          <w:bCs/>
          <w:sz w:val="22"/>
          <w:szCs w:val="22"/>
        </w:rPr>
        <w:t xml:space="preserve"> Paper, </w:t>
      </w:r>
      <w:r w:rsidRPr="008F1A95">
        <w:rPr>
          <w:sz w:val="22"/>
          <w:szCs w:val="22"/>
        </w:rPr>
        <w:t>Agricultural and Applied Economics Association Annual Meetings, Washington, DC, August 2013.</w:t>
      </w:r>
    </w:p>
    <w:p w14:paraId="0DC43D34" w14:textId="130C1206" w:rsidR="00F90DEE" w:rsidRPr="008D13FC" w:rsidRDefault="00F90DEE" w:rsidP="008D13FC">
      <w:pPr>
        <w:widowControl w:val="0"/>
        <w:numPr>
          <w:ilvl w:val="0"/>
          <w:numId w:val="7"/>
        </w:numPr>
        <w:autoSpaceDE w:val="0"/>
        <w:autoSpaceDN w:val="0"/>
        <w:adjustRightInd w:val="0"/>
        <w:ind w:left="360"/>
        <w:rPr>
          <w:sz w:val="22"/>
          <w:szCs w:val="22"/>
        </w:rPr>
      </w:pPr>
      <w:r w:rsidRPr="008F1A95">
        <w:rPr>
          <w:sz w:val="22"/>
          <w:szCs w:val="22"/>
        </w:rPr>
        <w:t>Zhang, Robin W., Rachel A. Carnegie, and H. Holly Wang. “Understanding Chinese Duck Markets, Consumption and Production.” Purdue Poultry Day with the Indiana State Poultry Association, West Lafayette, IN, August 2013.</w:t>
      </w:r>
      <w:r>
        <w:rPr>
          <w:sz w:val="22"/>
          <w:szCs w:val="22"/>
        </w:rPr>
        <w:t xml:space="preserve"> [Poster]</w:t>
      </w:r>
    </w:p>
    <w:p w14:paraId="14AAAF52" w14:textId="77777777" w:rsidR="00A52492" w:rsidRPr="008F1A95" w:rsidRDefault="00A52492" w:rsidP="00BB0DB1">
      <w:pPr>
        <w:widowControl w:val="0"/>
        <w:numPr>
          <w:ilvl w:val="0"/>
          <w:numId w:val="7"/>
        </w:numPr>
        <w:autoSpaceDE w:val="0"/>
        <w:autoSpaceDN w:val="0"/>
        <w:adjustRightInd w:val="0"/>
        <w:ind w:left="540" w:hanging="540"/>
        <w:rPr>
          <w:sz w:val="22"/>
          <w:szCs w:val="22"/>
        </w:rPr>
      </w:pPr>
      <w:r w:rsidRPr="008F1A95">
        <w:rPr>
          <w:sz w:val="22"/>
          <w:szCs w:val="22"/>
        </w:rPr>
        <w:t xml:space="preserve">Wang, H. H., D. L. Ortega, C. G. Brown, and S. A. Waldron. “Agricultural Marketing and Food Safety in China: A Utility Perspective.”  Selected Paper, CES Annual International Conference on </w:t>
      </w:r>
      <w:r w:rsidRPr="008F1A95">
        <w:rPr>
          <w:bCs/>
          <w:sz w:val="22"/>
          <w:szCs w:val="22"/>
        </w:rPr>
        <w:t>the Chinese Financial System in Transition: Reforms, Policies and Practices</w:t>
      </w:r>
      <w:r w:rsidRPr="008F1A95">
        <w:rPr>
          <w:sz w:val="22"/>
          <w:szCs w:val="22"/>
        </w:rPr>
        <w:t>, Chengdu, China, June 2013.</w:t>
      </w:r>
    </w:p>
    <w:p w14:paraId="7670D810" w14:textId="77777777" w:rsidR="00A52492" w:rsidRPr="008F1A95" w:rsidRDefault="00A52492" w:rsidP="00BB0DB1">
      <w:pPr>
        <w:widowControl w:val="0"/>
        <w:numPr>
          <w:ilvl w:val="0"/>
          <w:numId w:val="7"/>
        </w:numPr>
        <w:autoSpaceDE w:val="0"/>
        <w:autoSpaceDN w:val="0"/>
        <w:adjustRightInd w:val="0"/>
        <w:ind w:left="540" w:hanging="540"/>
        <w:rPr>
          <w:sz w:val="22"/>
          <w:szCs w:val="22"/>
        </w:rPr>
      </w:pPr>
      <w:r w:rsidRPr="008F1A95">
        <w:rPr>
          <w:sz w:val="22"/>
          <w:szCs w:val="22"/>
        </w:rPr>
        <w:t xml:space="preserve">Guo, Q. H. H. Wang and Y. Chen. “Market Power Estimation by Controlling Price Heterogeneity.” Selected Paper, CES Annual International Conference on </w:t>
      </w:r>
      <w:r w:rsidRPr="008F1A95">
        <w:rPr>
          <w:bCs/>
          <w:sz w:val="22"/>
          <w:szCs w:val="22"/>
        </w:rPr>
        <w:t>the Chinese Financial System in Transition: Reforms, Policies and Practices</w:t>
      </w:r>
      <w:r w:rsidRPr="008F1A95">
        <w:rPr>
          <w:sz w:val="22"/>
          <w:szCs w:val="22"/>
        </w:rPr>
        <w:t>, Chengdu, China, June 2013.</w:t>
      </w:r>
    </w:p>
    <w:p w14:paraId="2D3D23D3" w14:textId="77777777" w:rsidR="00A52492" w:rsidRPr="008F1A95" w:rsidRDefault="00A52492" w:rsidP="00BB0DB1">
      <w:pPr>
        <w:widowControl w:val="0"/>
        <w:numPr>
          <w:ilvl w:val="0"/>
          <w:numId w:val="7"/>
        </w:numPr>
        <w:autoSpaceDE w:val="0"/>
        <w:autoSpaceDN w:val="0"/>
        <w:adjustRightInd w:val="0"/>
        <w:ind w:left="540" w:hanging="540"/>
        <w:rPr>
          <w:sz w:val="22"/>
          <w:szCs w:val="22"/>
        </w:rPr>
      </w:pPr>
      <w:r w:rsidRPr="008F1A95">
        <w:rPr>
          <w:sz w:val="22"/>
          <w:szCs w:val="22"/>
        </w:rPr>
        <w:t xml:space="preserve">Zheng, Q. and H. H. Wang. “Chinese Wine Firms Market Power under Price Heterogeneity.” Selected Paper, CES Annual International Conference on </w:t>
      </w:r>
      <w:r w:rsidRPr="008F1A95">
        <w:rPr>
          <w:bCs/>
          <w:sz w:val="22"/>
          <w:szCs w:val="22"/>
        </w:rPr>
        <w:t>the Chinese Financial System in Transition: Reforms, Policies and Practices</w:t>
      </w:r>
      <w:r w:rsidRPr="008F1A95">
        <w:rPr>
          <w:sz w:val="22"/>
          <w:szCs w:val="22"/>
        </w:rPr>
        <w:t>, Chengdu, China, June 2013.</w:t>
      </w:r>
    </w:p>
    <w:p w14:paraId="56DAFE5F" w14:textId="77777777" w:rsidR="00A52492" w:rsidRPr="008F1A95" w:rsidRDefault="00A52492" w:rsidP="00BB0DB1">
      <w:pPr>
        <w:widowControl w:val="0"/>
        <w:numPr>
          <w:ilvl w:val="0"/>
          <w:numId w:val="7"/>
        </w:numPr>
        <w:autoSpaceDE w:val="0"/>
        <w:autoSpaceDN w:val="0"/>
        <w:adjustRightInd w:val="0"/>
        <w:ind w:left="540" w:hanging="540"/>
        <w:rPr>
          <w:sz w:val="22"/>
          <w:szCs w:val="22"/>
        </w:rPr>
      </w:pPr>
      <w:r w:rsidRPr="008F1A95">
        <w:rPr>
          <w:bCs/>
          <w:sz w:val="22"/>
          <w:szCs w:val="22"/>
        </w:rPr>
        <w:t xml:space="preserve">Ortega, D. L., H. H. Wang, N. J. Olynk Widmar, and L. Wu. “Sustainability and Producer Behavior: Aquaculture Farmers in Southern China.”  </w:t>
      </w:r>
      <w:r w:rsidRPr="008F1A95">
        <w:rPr>
          <w:sz w:val="22"/>
          <w:szCs w:val="22"/>
        </w:rPr>
        <w:t xml:space="preserve"> </w:t>
      </w:r>
      <w:r w:rsidRPr="008F1A95">
        <w:rPr>
          <w:sz w:val="22"/>
          <w:szCs w:val="22"/>
          <w:lang w:val="en"/>
        </w:rPr>
        <w:t>134</w:t>
      </w:r>
      <w:r w:rsidRPr="008F1A95">
        <w:rPr>
          <w:sz w:val="22"/>
          <w:szCs w:val="22"/>
          <w:vertAlign w:val="superscript"/>
          <w:lang w:val="en"/>
        </w:rPr>
        <w:t>th</w:t>
      </w:r>
      <w:r w:rsidRPr="008F1A95">
        <w:rPr>
          <w:sz w:val="22"/>
          <w:szCs w:val="22"/>
          <w:lang w:val="en"/>
        </w:rPr>
        <w:t xml:space="preserve"> EAAE Seminar: Labels on Sustainability: An Issue for Consumers, Producers, Policy Makers and NGOs. Paris, France, March 21-22,</w:t>
      </w:r>
      <w:r w:rsidRPr="008F1A95">
        <w:rPr>
          <w:sz w:val="22"/>
          <w:szCs w:val="22"/>
        </w:rPr>
        <w:t xml:space="preserve"> 2013.</w:t>
      </w:r>
    </w:p>
    <w:p w14:paraId="59E0A38C" w14:textId="54511CA4" w:rsidR="00A52492" w:rsidRPr="008F1A95" w:rsidRDefault="00A52492" w:rsidP="00BB0DB1">
      <w:pPr>
        <w:widowControl w:val="0"/>
        <w:numPr>
          <w:ilvl w:val="0"/>
          <w:numId w:val="7"/>
        </w:numPr>
        <w:autoSpaceDE w:val="0"/>
        <w:autoSpaceDN w:val="0"/>
        <w:adjustRightInd w:val="0"/>
        <w:ind w:left="540" w:hanging="540"/>
        <w:rPr>
          <w:sz w:val="22"/>
          <w:szCs w:val="22"/>
        </w:rPr>
      </w:pPr>
      <w:r w:rsidRPr="008F1A95">
        <w:rPr>
          <w:sz w:val="22"/>
          <w:szCs w:val="22"/>
        </w:rPr>
        <w:t>Hu, Z., T. Baker, and H. H. Wang. “Are the US Crop Insurance Programs Fair Across Regions and Crops?” SCC76 Economics and Management of Risk in Agriculture and Natural Resources. Pensacola, FL, March 14-16, 2013.</w:t>
      </w:r>
    </w:p>
    <w:p w14:paraId="062A1AF7" w14:textId="5D6562B3" w:rsidR="00A52492" w:rsidRDefault="00A52492" w:rsidP="00BB0DB1">
      <w:pPr>
        <w:widowControl w:val="0"/>
        <w:numPr>
          <w:ilvl w:val="0"/>
          <w:numId w:val="7"/>
        </w:numPr>
        <w:autoSpaceDE w:val="0"/>
        <w:autoSpaceDN w:val="0"/>
        <w:adjustRightInd w:val="0"/>
        <w:ind w:left="540" w:hanging="540"/>
        <w:rPr>
          <w:sz w:val="22"/>
          <w:szCs w:val="22"/>
        </w:rPr>
      </w:pPr>
      <w:r w:rsidRPr="008F1A95">
        <w:rPr>
          <w:bCs/>
          <w:sz w:val="22"/>
          <w:szCs w:val="22"/>
        </w:rPr>
        <w:t>Ortega, D. L., H. H. Wang, and N. J. Olynk Widmar. “</w:t>
      </w:r>
      <w:r w:rsidRPr="008F1A95">
        <w:rPr>
          <w:sz w:val="22"/>
          <w:szCs w:val="22"/>
        </w:rPr>
        <w:t>Effects of media headlines on consumer preferences for food safety, quality and environmental attributes.” Australian Agricultural and Resource Economists Society 57</w:t>
      </w:r>
      <w:r w:rsidRPr="008F1A95">
        <w:rPr>
          <w:sz w:val="22"/>
          <w:szCs w:val="22"/>
          <w:vertAlign w:val="superscript"/>
        </w:rPr>
        <w:t>th</w:t>
      </w:r>
      <w:r w:rsidRPr="008F1A95">
        <w:rPr>
          <w:sz w:val="22"/>
          <w:szCs w:val="22"/>
        </w:rPr>
        <w:t xml:space="preserve"> Annual Conference, Sydney, Australia, February 5-8, 2013. </w:t>
      </w:r>
    </w:p>
    <w:p w14:paraId="2A5B0A12" w14:textId="46C49E10" w:rsidR="00386559" w:rsidRPr="008F1A95" w:rsidRDefault="00386559" w:rsidP="00386559">
      <w:pPr>
        <w:widowControl w:val="0"/>
        <w:numPr>
          <w:ilvl w:val="0"/>
          <w:numId w:val="7"/>
        </w:numPr>
        <w:autoSpaceDE w:val="0"/>
        <w:autoSpaceDN w:val="0"/>
        <w:adjustRightInd w:val="0"/>
        <w:ind w:left="540" w:hanging="540"/>
        <w:rPr>
          <w:sz w:val="22"/>
          <w:szCs w:val="22"/>
        </w:rPr>
      </w:pPr>
      <w:r w:rsidRPr="008F1A95">
        <w:rPr>
          <w:sz w:val="22"/>
          <w:szCs w:val="22"/>
        </w:rPr>
        <w:t xml:space="preserve">Yu, </w:t>
      </w:r>
      <w:proofErr w:type="spellStart"/>
      <w:r w:rsidRPr="008F1A95">
        <w:rPr>
          <w:sz w:val="22"/>
          <w:szCs w:val="22"/>
        </w:rPr>
        <w:t>Hailong</w:t>
      </w:r>
      <w:proofErr w:type="spellEnd"/>
      <w:r w:rsidRPr="008F1A95">
        <w:rPr>
          <w:sz w:val="22"/>
          <w:szCs w:val="22"/>
        </w:rPr>
        <w:t xml:space="preserve">, and H. Holly Wang. “What Can We Do to Ensure Food Safety of Raw Milk in China.” US-China </w:t>
      </w:r>
      <w:proofErr w:type="spellStart"/>
      <w:r w:rsidRPr="008F1A95">
        <w:rPr>
          <w:sz w:val="22"/>
          <w:szCs w:val="22"/>
        </w:rPr>
        <w:t>EcoPartner</w:t>
      </w:r>
      <w:proofErr w:type="spellEnd"/>
      <w:r w:rsidRPr="008F1A95">
        <w:rPr>
          <w:sz w:val="22"/>
          <w:szCs w:val="22"/>
        </w:rPr>
        <w:t xml:space="preserve"> Workshop, Purdue University, February 2013.</w:t>
      </w:r>
      <w:r>
        <w:rPr>
          <w:sz w:val="22"/>
          <w:szCs w:val="22"/>
        </w:rPr>
        <w:t xml:space="preserve"> [Poster]</w:t>
      </w:r>
    </w:p>
    <w:p w14:paraId="306BFDF8"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bCs/>
          <w:sz w:val="22"/>
          <w:szCs w:val="22"/>
        </w:rPr>
        <w:t xml:space="preserve">Ortega, D. L., H. H. Wang, and N. J. Olynk Widmar. </w:t>
      </w:r>
      <w:r w:rsidRPr="008F1A95">
        <w:rPr>
          <w:sz w:val="22"/>
          <w:szCs w:val="22"/>
        </w:rPr>
        <w:t xml:space="preserve"> “US Consumer Preferences for Imported Food Safety and Quality, Media Effect, and Implications to China.” The Chinese Economists Society’s Presidential Forum at Kunming, China on December 17, 2012.</w:t>
      </w:r>
    </w:p>
    <w:p w14:paraId="68BF913F" w14:textId="77777777" w:rsidR="00A52492" w:rsidRPr="008F1A95" w:rsidRDefault="00A52492" w:rsidP="00386559">
      <w:pPr>
        <w:widowControl w:val="0"/>
        <w:numPr>
          <w:ilvl w:val="0"/>
          <w:numId w:val="7"/>
        </w:numPr>
        <w:autoSpaceDE w:val="0"/>
        <w:autoSpaceDN w:val="0"/>
        <w:adjustRightInd w:val="0"/>
        <w:ind w:left="450" w:hanging="450"/>
        <w:rPr>
          <w:bCs/>
          <w:sz w:val="22"/>
          <w:szCs w:val="22"/>
        </w:rPr>
      </w:pPr>
      <w:r w:rsidRPr="008F1A95">
        <w:rPr>
          <w:bCs/>
          <w:sz w:val="22"/>
          <w:szCs w:val="22"/>
        </w:rPr>
        <w:t xml:space="preserve">Ortega, D. L., H. H. Wang, and N. J. Olynk.  “Effects of Media Exposure on Consumer Preferences for Shrimp Safety, Quality and Environmental Attributes.” CAER-IFPRI Annual International Conference on Transforming China’s Agricultural and Rural Sector: Challenges and Solutions, Beijing, China, October 18-19, 2012. </w:t>
      </w:r>
    </w:p>
    <w:p w14:paraId="1FF226DF" w14:textId="7FF0A785" w:rsidR="00A52492" w:rsidRPr="008F1A95" w:rsidRDefault="00A52492" w:rsidP="00386559">
      <w:pPr>
        <w:widowControl w:val="0"/>
        <w:numPr>
          <w:ilvl w:val="0"/>
          <w:numId w:val="7"/>
        </w:numPr>
        <w:autoSpaceDE w:val="0"/>
        <w:autoSpaceDN w:val="0"/>
        <w:adjustRightInd w:val="0"/>
        <w:ind w:left="450" w:right="95" w:hanging="450"/>
        <w:rPr>
          <w:sz w:val="22"/>
          <w:szCs w:val="22"/>
        </w:rPr>
      </w:pPr>
      <w:r w:rsidRPr="008F1A95">
        <w:rPr>
          <w:sz w:val="22"/>
          <w:szCs w:val="22"/>
        </w:rPr>
        <w:t xml:space="preserve">Wang, H. H. “Managing Agricultural Risks under the Vulnerable Ecosystem in China.” Invited paper, the 2012 Annual Symposium of US-China Ecopartnership for Environmental Sustainability: </w:t>
      </w:r>
      <w:bookmarkStart w:id="7" w:name="OLE_LINK13"/>
      <w:bookmarkStart w:id="8" w:name="OLE_LINK14"/>
      <w:r w:rsidRPr="008F1A95">
        <w:rPr>
          <w:sz w:val="22"/>
          <w:szCs w:val="22"/>
        </w:rPr>
        <w:lastRenderedPageBreak/>
        <w:t>Land Use, Ecosystem Services, and Sustainable Development</w:t>
      </w:r>
      <w:bookmarkEnd w:id="7"/>
      <w:bookmarkEnd w:id="8"/>
      <w:r w:rsidRPr="008F1A95">
        <w:rPr>
          <w:sz w:val="22"/>
          <w:szCs w:val="22"/>
        </w:rPr>
        <w:t>, Shenyang, China, September 2012.</w:t>
      </w:r>
    </w:p>
    <w:p w14:paraId="082EECD6" w14:textId="77777777" w:rsidR="00A52492" w:rsidRPr="008F1A95" w:rsidRDefault="00A52492" w:rsidP="00386559">
      <w:pPr>
        <w:widowControl w:val="0"/>
        <w:numPr>
          <w:ilvl w:val="0"/>
          <w:numId w:val="7"/>
        </w:numPr>
        <w:autoSpaceDE w:val="0"/>
        <w:autoSpaceDN w:val="0"/>
        <w:adjustRightInd w:val="0"/>
        <w:ind w:left="450" w:hanging="450"/>
        <w:rPr>
          <w:b/>
          <w:sz w:val="22"/>
          <w:szCs w:val="22"/>
        </w:rPr>
      </w:pPr>
      <w:r w:rsidRPr="008F1A95">
        <w:rPr>
          <w:sz w:val="22"/>
          <w:szCs w:val="22"/>
        </w:rPr>
        <w:t>Ortega, D. L., H. H. Wang, N. J. Olynk.  “Demand for Food Safety and Eco-Friendly Attributes in Aquaculture Products.” Organized Symposium, International Association of Agricultural Economics Triannual Conference, Foz du Iguacu, Brazil, August 2012.</w:t>
      </w:r>
    </w:p>
    <w:p w14:paraId="45426C29" w14:textId="77777777" w:rsidR="00A52492" w:rsidRPr="008F1A95" w:rsidRDefault="00A52492" w:rsidP="00386559">
      <w:pPr>
        <w:widowControl w:val="0"/>
        <w:numPr>
          <w:ilvl w:val="0"/>
          <w:numId w:val="7"/>
        </w:numPr>
        <w:autoSpaceDE w:val="0"/>
        <w:autoSpaceDN w:val="0"/>
        <w:adjustRightInd w:val="0"/>
        <w:snapToGrid w:val="0"/>
        <w:ind w:left="450" w:hanging="450"/>
        <w:rPr>
          <w:sz w:val="22"/>
          <w:szCs w:val="22"/>
          <w:lang w:val="en"/>
        </w:rPr>
      </w:pPr>
      <w:r w:rsidRPr="008F1A95">
        <w:rPr>
          <w:sz w:val="22"/>
          <w:szCs w:val="22"/>
          <w:lang w:val="en"/>
        </w:rPr>
        <w:t>Zhang, Y., and H. H. Wang. “Can Farmers’ Insurance Under-Report Behavior Be Considered Cheating?” Organized Session</w:t>
      </w:r>
      <w:r w:rsidRPr="008F1A95">
        <w:rPr>
          <w:bCs/>
          <w:sz w:val="22"/>
          <w:szCs w:val="22"/>
        </w:rPr>
        <w:t xml:space="preserve"> Paper, </w:t>
      </w:r>
      <w:r w:rsidRPr="008F1A95">
        <w:rPr>
          <w:sz w:val="22"/>
          <w:szCs w:val="22"/>
        </w:rPr>
        <w:t>Agricultural and Applied Economics Association Annual Meetings, Seattle, WA, August 2012.</w:t>
      </w:r>
    </w:p>
    <w:p w14:paraId="43581C71" w14:textId="77777777" w:rsidR="00A52492" w:rsidRPr="008F1A95" w:rsidRDefault="00A52492" w:rsidP="00386559">
      <w:pPr>
        <w:widowControl w:val="0"/>
        <w:numPr>
          <w:ilvl w:val="0"/>
          <w:numId w:val="7"/>
        </w:numPr>
        <w:autoSpaceDE w:val="0"/>
        <w:autoSpaceDN w:val="0"/>
        <w:adjustRightInd w:val="0"/>
        <w:snapToGrid w:val="0"/>
        <w:ind w:left="450" w:hanging="450"/>
        <w:rPr>
          <w:sz w:val="22"/>
          <w:szCs w:val="22"/>
          <w:lang w:val="en"/>
        </w:rPr>
      </w:pPr>
      <w:r w:rsidRPr="008F1A95">
        <w:rPr>
          <w:sz w:val="22"/>
          <w:szCs w:val="22"/>
        </w:rPr>
        <w:t>Ortega, D. L., H. H. Wang, N. J. Olynk.  “Modeling Consumer Preferences for Sustainability, Food Safety, and Production Process Attributes of Imported Aquaculture Products from China.”</w:t>
      </w:r>
      <w:r w:rsidRPr="008F1A95">
        <w:rPr>
          <w:sz w:val="22"/>
          <w:szCs w:val="22"/>
          <w:lang w:val="en"/>
        </w:rPr>
        <w:t xml:space="preserve"> Organized Session</w:t>
      </w:r>
      <w:r w:rsidRPr="008F1A95">
        <w:rPr>
          <w:bCs/>
          <w:sz w:val="22"/>
          <w:szCs w:val="22"/>
        </w:rPr>
        <w:t xml:space="preserve"> Paper, </w:t>
      </w:r>
      <w:r w:rsidRPr="008F1A95">
        <w:rPr>
          <w:sz w:val="22"/>
          <w:szCs w:val="22"/>
        </w:rPr>
        <w:t>Agricultural and Applied Economics Association Annual Meetings, Seattle, WA, August 2012.</w:t>
      </w:r>
    </w:p>
    <w:p w14:paraId="30348FE4" w14:textId="77777777" w:rsidR="00A52492" w:rsidRPr="008F1A95" w:rsidRDefault="00A52492" w:rsidP="00386559">
      <w:pPr>
        <w:numPr>
          <w:ilvl w:val="0"/>
          <w:numId w:val="7"/>
        </w:numPr>
        <w:autoSpaceDE w:val="0"/>
        <w:autoSpaceDN w:val="0"/>
        <w:adjustRightInd w:val="0"/>
        <w:ind w:left="450" w:hanging="450"/>
        <w:rPr>
          <w:sz w:val="22"/>
          <w:szCs w:val="22"/>
        </w:rPr>
      </w:pPr>
      <w:r w:rsidRPr="008F1A95">
        <w:rPr>
          <w:sz w:val="22"/>
          <w:szCs w:val="22"/>
        </w:rPr>
        <w:t xml:space="preserve">Ortega, D. L., H. H. Wang, N. J. Olynk. “U.S. Consumer Demand for Food Safety and Eco-friendly Production Process Attributes in Imported Aquaculture Products.” Organized Session Paper, CES Annual International Conference on </w:t>
      </w:r>
      <w:r w:rsidRPr="008F1A95">
        <w:rPr>
          <w:bCs/>
          <w:sz w:val="22"/>
          <w:szCs w:val="22"/>
        </w:rPr>
        <w:t xml:space="preserve">Development beyond the </w:t>
      </w:r>
      <w:proofErr w:type="gramStart"/>
      <w:r w:rsidRPr="008F1A95">
        <w:rPr>
          <w:bCs/>
          <w:sz w:val="22"/>
          <w:szCs w:val="22"/>
        </w:rPr>
        <w:t>Middle Income</w:t>
      </w:r>
      <w:proofErr w:type="gramEnd"/>
      <w:r w:rsidRPr="008F1A95">
        <w:rPr>
          <w:bCs/>
          <w:sz w:val="22"/>
          <w:szCs w:val="22"/>
        </w:rPr>
        <w:t xml:space="preserve"> Trap: China in Transition</w:t>
      </w:r>
      <w:r w:rsidRPr="008F1A95">
        <w:rPr>
          <w:sz w:val="22"/>
          <w:szCs w:val="22"/>
        </w:rPr>
        <w:t>, Kaifeng, China, June 2012.</w:t>
      </w:r>
    </w:p>
    <w:p w14:paraId="4C59DBEC" w14:textId="77777777" w:rsidR="00A52492" w:rsidRPr="008F1A95" w:rsidRDefault="00A52492" w:rsidP="00386559">
      <w:pPr>
        <w:numPr>
          <w:ilvl w:val="0"/>
          <w:numId w:val="7"/>
        </w:numPr>
        <w:autoSpaceDE w:val="0"/>
        <w:autoSpaceDN w:val="0"/>
        <w:adjustRightInd w:val="0"/>
        <w:ind w:left="450" w:hanging="450"/>
        <w:rPr>
          <w:sz w:val="22"/>
          <w:szCs w:val="22"/>
        </w:rPr>
      </w:pPr>
      <w:r w:rsidRPr="008F1A95">
        <w:rPr>
          <w:sz w:val="22"/>
          <w:szCs w:val="22"/>
        </w:rPr>
        <w:t xml:space="preserve">Guo, Q., H. H. Wang, Y. Chen. “Evaluating Market Power and Productivity for Chinese Dairy Industry.” Selected Paper, CES Annual International Conference on </w:t>
      </w:r>
      <w:r w:rsidRPr="008F1A95">
        <w:rPr>
          <w:bCs/>
          <w:sz w:val="22"/>
          <w:szCs w:val="22"/>
        </w:rPr>
        <w:t xml:space="preserve">Development beyond the </w:t>
      </w:r>
      <w:proofErr w:type="gramStart"/>
      <w:r w:rsidRPr="008F1A95">
        <w:rPr>
          <w:bCs/>
          <w:sz w:val="22"/>
          <w:szCs w:val="22"/>
        </w:rPr>
        <w:t>Middle Income</w:t>
      </w:r>
      <w:proofErr w:type="gramEnd"/>
      <w:r w:rsidRPr="008F1A95">
        <w:rPr>
          <w:bCs/>
          <w:sz w:val="22"/>
          <w:szCs w:val="22"/>
        </w:rPr>
        <w:t xml:space="preserve"> Trap: China in Transition</w:t>
      </w:r>
      <w:r w:rsidRPr="008F1A95">
        <w:rPr>
          <w:sz w:val="22"/>
          <w:szCs w:val="22"/>
        </w:rPr>
        <w:t>, Kaifeng, China, June 2012.</w:t>
      </w:r>
    </w:p>
    <w:p w14:paraId="5542E216" w14:textId="77777777" w:rsidR="00A52492" w:rsidRPr="008F1A95" w:rsidRDefault="00A52492" w:rsidP="00386559">
      <w:pPr>
        <w:numPr>
          <w:ilvl w:val="0"/>
          <w:numId w:val="7"/>
        </w:numPr>
        <w:autoSpaceDE w:val="0"/>
        <w:autoSpaceDN w:val="0"/>
        <w:adjustRightInd w:val="0"/>
        <w:ind w:left="450" w:hanging="450"/>
        <w:rPr>
          <w:sz w:val="22"/>
          <w:szCs w:val="22"/>
        </w:rPr>
      </w:pPr>
      <w:r w:rsidRPr="008F1A95">
        <w:rPr>
          <w:sz w:val="22"/>
          <w:szCs w:val="22"/>
        </w:rPr>
        <w:t>Wang, H. H. “Risks and Risk Management in the Context of Chinese Agriculture in 2012.”  Keynote paper, 1</w:t>
      </w:r>
      <w:r w:rsidRPr="008F1A95">
        <w:rPr>
          <w:sz w:val="22"/>
          <w:szCs w:val="22"/>
          <w:vertAlign w:val="superscript"/>
        </w:rPr>
        <w:t>st</w:t>
      </w:r>
      <w:r w:rsidRPr="008F1A95">
        <w:rPr>
          <w:sz w:val="22"/>
          <w:szCs w:val="22"/>
        </w:rPr>
        <w:t xml:space="preserve"> International Agricultural Risk, Finance and Insurance Conference, Beijing, China, June 2012.</w:t>
      </w:r>
    </w:p>
    <w:p w14:paraId="476C8E76" w14:textId="77777777" w:rsidR="00A52492" w:rsidRPr="008F1A95" w:rsidRDefault="00A52492" w:rsidP="00386559">
      <w:pPr>
        <w:widowControl w:val="0"/>
        <w:numPr>
          <w:ilvl w:val="0"/>
          <w:numId w:val="7"/>
        </w:numPr>
        <w:autoSpaceDE w:val="0"/>
        <w:autoSpaceDN w:val="0"/>
        <w:adjustRightInd w:val="0"/>
        <w:ind w:left="450" w:hanging="450"/>
        <w:rPr>
          <w:sz w:val="22"/>
          <w:szCs w:val="22"/>
          <w:lang w:val="en"/>
        </w:rPr>
      </w:pPr>
      <w:r w:rsidRPr="008F1A95">
        <w:rPr>
          <w:sz w:val="22"/>
          <w:szCs w:val="22"/>
        </w:rPr>
        <w:t>Ortega, D. L., H. H. Wang, N. J. Olynk. “Food Safety Policies in China: Consumer Welfare and Aggregate Market Impacts.”</w:t>
      </w:r>
      <w:r w:rsidRPr="008F1A95">
        <w:rPr>
          <w:sz w:val="22"/>
          <w:szCs w:val="22"/>
          <w:lang w:val="en"/>
        </w:rPr>
        <w:t xml:space="preserve"> 2011 CAER-IFPRI Annual International Conference on Is China Entering a High Food Price Era? Chengdu, China, October 2011.  </w:t>
      </w:r>
    </w:p>
    <w:p w14:paraId="2AAE9557" w14:textId="77777777" w:rsidR="00A52492" w:rsidRPr="008F1A95" w:rsidRDefault="00A52492" w:rsidP="00386559">
      <w:pPr>
        <w:numPr>
          <w:ilvl w:val="0"/>
          <w:numId w:val="7"/>
        </w:numPr>
        <w:autoSpaceDE w:val="0"/>
        <w:autoSpaceDN w:val="0"/>
        <w:adjustRightInd w:val="0"/>
        <w:ind w:left="450" w:hanging="450"/>
        <w:rPr>
          <w:sz w:val="22"/>
          <w:szCs w:val="22"/>
        </w:rPr>
      </w:pPr>
      <w:r w:rsidRPr="008F1A95">
        <w:rPr>
          <w:sz w:val="22"/>
          <w:szCs w:val="22"/>
        </w:rPr>
        <w:t>Ortega, D. L., H. H. Wang, N. J. Olynk, J. Bai, and L. Wu. “</w:t>
      </w:r>
      <w:r w:rsidRPr="008F1A95">
        <w:rPr>
          <w:bCs/>
          <w:iCs/>
          <w:sz w:val="22"/>
          <w:szCs w:val="22"/>
        </w:rPr>
        <w:t>Chinese Consumers Demand for Food Safety Attributes: A Push for Government and Industrial Regulations.”</w:t>
      </w:r>
      <w:r w:rsidRPr="008F1A95">
        <w:rPr>
          <w:bCs/>
          <w:sz w:val="22"/>
          <w:szCs w:val="22"/>
        </w:rPr>
        <w:t xml:space="preserve"> Invited Paper, </w:t>
      </w:r>
      <w:r w:rsidRPr="008F1A95">
        <w:rPr>
          <w:sz w:val="22"/>
          <w:szCs w:val="22"/>
        </w:rPr>
        <w:t>Agricultural and Applied Economics Association Annual Meetings, Philadelphia, PA, July 2011.</w:t>
      </w:r>
    </w:p>
    <w:p w14:paraId="5CCA00E7" w14:textId="77777777" w:rsidR="00A52492" w:rsidRPr="008F1A95" w:rsidRDefault="00A52492" w:rsidP="00386559">
      <w:pPr>
        <w:numPr>
          <w:ilvl w:val="0"/>
          <w:numId w:val="7"/>
        </w:numPr>
        <w:autoSpaceDE w:val="0"/>
        <w:autoSpaceDN w:val="0"/>
        <w:adjustRightInd w:val="0"/>
        <w:ind w:left="450" w:hanging="450"/>
        <w:rPr>
          <w:sz w:val="22"/>
          <w:szCs w:val="22"/>
        </w:rPr>
      </w:pPr>
      <w:proofErr w:type="spellStart"/>
      <w:r w:rsidRPr="008F1A95">
        <w:rPr>
          <w:sz w:val="22"/>
          <w:szCs w:val="22"/>
        </w:rPr>
        <w:t>Rangkakulnuat</w:t>
      </w:r>
      <w:proofErr w:type="spellEnd"/>
      <w:r w:rsidRPr="008F1A95">
        <w:rPr>
          <w:sz w:val="22"/>
          <w:szCs w:val="22"/>
        </w:rPr>
        <w:t>, P., and H. H. Wang. “Productivity Growth of Thai Commercial Banks.”  The 14</w:t>
      </w:r>
      <w:r w:rsidRPr="008F1A95">
        <w:rPr>
          <w:sz w:val="22"/>
          <w:szCs w:val="22"/>
          <w:vertAlign w:val="superscript"/>
        </w:rPr>
        <w:t>th</w:t>
      </w:r>
      <w:r w:rsidRPr="008F1A95">
        <w:rPr>
          <w:sz w:val="22"/>
          <w:szCs w:val="22"/>
        </w:rPr>
        <w:t xml:space="preserve"> International Conference of American Society of Business and Behavioral Sciences. Paris, France, June 2011.</w:t>
      </w:r>
    </w:p>
    <w:p w14:paraId="086648B5" w14:textId="77777777" w:rsidR="00A52492" w:rsidRPr="008F1A95" w:rsidRDefault="00A52492" w:rsidP="00386559">
      <w:pPr>
        <w:numPr>
          <w:ilvl w:val="0"/>
          <w:numId w:val="7"/>
        </w:numPr>
        <w:autoSpaceDE w:val="0"/>
        <w:autoSpaceDN w:val="0"/>
        <w:adjustRightInd w:val="0"/>
        <w:ind w:left="450" w:hanging="450"/>
        <w:rPr>
          <w:sz w:val="22"/>
          <w:szCs w:val="22"/>
        </w:rPr>
      </w:pPr>
      <w:r w:rsidRPr="008F1A95">
        <w:rPr>
          <w:sz w:val="22"/>
          <w:szCs w:val="22"/>
        </w:rPr>
        <w:t xml:space="preserve">Wang, H. H., Y. Ge, and K. Foster. “Price Drivers in the Global Food Crisis and Implications to Food Price Rise.” Organized Session Paper, CES Annual International Conference on </w:t>
      </w:r>
      <w:r w:rsidRPr="008F1A95">
        <w:rPr>
          <w:color w:val="000000"/>
          <w:sz w:val="22"/>
          <w:szCs w:val="22"/>
        </w:rPr>
        <w:t>Ten Years after WTO Accession: China and the World Economy</w:t>
      </w:r>
      <w:r w:rsidRPr="008F1A95">
        <w:rPr>
          <w:sz w:val="22"/>
          <w:szCs w:val="22"/>
        </w:rPr>
        <w:t>, Beijing, China, June 2011.</w:t>
      </w:r>
    </w:p>
    <w:p w14:paraId="33FA07C1" w14:textId="77777777" w:rsidR="00A52492" w:rsidRPr="008F1A95" w:rsidRDefault="00A52492" w:rsidP="00386559">
      <w:pPr>
        <w:numPr>
          <w:ilvl w:val="0"/>
          <w:numId w:val="7"/>
        </w:numPr>
        <w:autoSpaceDE w:val="0"/>
        <w:autoSpaceDN w:val="0"/>
        <w:adjustRightInd w:val="0"/>
        <w:ind w:left="450" w:hanging="450"/>
        <w:rPr>
          <w:sz w:val="22"/>
          <w:szCs w:val="22"/>
        </w:rPr>
      </w:pPr>
      <w:r w:rsidRPr="008F1A95">
        <w:rPr>
          <w:sz w:val="22"/>
          <w:szCs w:val="22"/>
        </w:rPr>
        <w:t xml:space="preserve">Ortega, D. L., H. H. Wang, and N. J. Olynk. “Welfare and Market Impacts of Food Safety Policies in China.” Organized Session Paper, CES Annual International Conference on </w:t>
      </w:r>
      <w:r w:rsidRPr="008F1A95">
        <w:rPr>
          <w:color w:val="000000"/>
          <w:sz w:val="22"/>
          <w:szCs w:val="22"/>
        </w:rPr>
        <w:t>Ten Years after WTO Accession: China and the World Economy</w:t>
      </w:r>
      <w:r w:rsidRPr="008F1A95">
        <w:rPr>
          <w:sz w:val="22"/>
          <w:szCs w:val="22"/>
        </w:rPr>
        <w:t>, Beijing, China, June 2011.</w:t>
      </w:r>
    </w:p>
    <w:p w14:paraId="4C025338" w14:textId="77777777" w:rsidR="00A52492" w:rsidRPr="008F1A95" w:rsidRDefault="00A52492" w:rsidP="00386559">
      <w:pPr>
        <w:pStyle w:val="BalloonText"/>
        <w:numPr>
          <w:ilvl w:val="0"/>
          <w:numId w:val="7"/>
        </w:numPr>
        <w:ind w:left="450" w:hanging="450"/>
        <w:rPr>
          <w:rFonts w:ascii="Times New Roman" w:hAnsi="Times New Roman" w:cs="Times New Roman"/>
          <w:sz w:val="22"/>
          <w:szCs w:val="22"/>
        </w:rPr>
      </w:pPr>
      <w:proofErr w:type="spellStart"/>
      <w:r w:rsidRPr="008F1A95">
        <w:rPr>
          <w:rFonts w:ascii="Times New Roman" w:hAnsi="Times New Roman" w:cs="Times New Roman"/>
          <w:sz w:val="22"/>
          <w:szCs w:val="22"/>
        </w:rPr>
        <w:t>Rangkakulnuwat</w:t>
      </w:r>
      <w:proofErr w:type="spellEnd"/>
      <w:r w:rsidRPr="008F1A95">
        <w:rPr>
          <w:rFonts w:ascii="Times New Roman" w:hAnsi="Times New Roman" w:cs="Times New Roman"/>
          <w:sz w:val="22"/>
          <w:szCs w:val="22"/>
        </w:rPr>
        <w:t xml:space="preserve">, P. and H. H. Wang. “Productivity Growth of Thai Commercial Banks.” </w:t>
      </w:r>
      <w:r w:rsidRPr="008F1A95">
        <w:rPr>
          <w:rStyle w:val="Emphasis"/>
          <w:rFonts w:ascii="Times New Roman" w:eastAsia="EEJAK I+ Times" w:hAnsi="Times New Roman" w:cs="Times New Roman"/>
          <w:bCs/>
          <w:i w:val="0"/>
          <w:iCs w:val="0"/>
          <w:color w:val="000000"/>
          <w:sz w:val="22"/>
          <w:szCs w:val="22"/>
        </w:rPr>
        <w:t>Advances in Business-Related Scientific Research Conference 2011 in Venice - Venezia (ABSRC 2011 Venice)</w:t>
      </w:r>
      <w:r w:rsidRPr="008F1A95">
        <w:rPr>
          <w:rStyle w:val="Emphasis"/>
          <w:rFonts w:ascii="Times New Roman" w:eastAsia="EEJAK I+ Times" w:hAnsi="Times New Roman" w:cs="Times New Roman"/>
          <w:color w:val="000000"/>
          <w:sz w:val="22"/>
          <w:szCs w:val="22"/>
        </w:rPr>
        <w:t xml:space="preserve"> </w:t>
      </w:r>
      <w:r w:rsidRPr="008F1A95">
        <w:rPr>
          <w:rFonts w:ascii="Times New Roman" w:eastAsia="EEJAK I+ Times" w:hAnsi="Times New Roman" w:cs="Times New Roman"/>
          <w:color w:val="000000"/>
          <w:sz w:val="22"/>
          <w:szCs w:val="22"/>
          <w:lang w:eastAsia="sl-SI"/>
        </w:rPr>
        <w:t>Venice, Italy, June 1-3, 2011.</w:t>
      </w:r>
    </w:p>
    <w:p w14:paraId="699B3EF2"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sz w:val="22"/>
          <w:szCs w:val="22"/>
        </w:rPr>
        <w:t xml:space="preserve">Wang, H. H., Y. Zhang, and L. Wu.  “Contract Farming: Farmers’ Motivation and Compliance.” SCC76 Conference on </w:t>
      </w:r>
      <w:r w:rsidRPr="008F1A95">
        <w:rPr>
          <w:iCs/>
          <w:sz w:val="22"/>
          <w:szCs w:val="22"/>
        </w:rPr>
        <w:t>Economics and Management of Risk in Agriculture and Natural Resources</w:t>
      </w:r>
      <w:r w:rsidRPr="008F1A95">
        <w:rPr>
          <w:sz w:val="22"/>
          <w:szCs w:val="22"/>
        </w:rPr>
        <w:t>, Atlanta, GA, March 2011.</w:t>
      </w:r>
    </w:p>
    <w:p w14:paraId="118E428E"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sz w:val="22"/>
          <w:szCs w:val="22"/>
        </w:rPr>
        <w:t>Ortega, D. L., H. H. Wang, L. Wu, J. Bai, and N. J. Olynk. “Got (Safe) Milk? Chinese Consumers’ Valuation for Select Food Safety Attributes.” Selected Paper, Southern Agricultural Economics Association Annual Meetings, Corpus Christi, TX, February 5-8, 2011.</w:t>
      </w:r>
    </w:p>
    <w:p w14:paraId="0E2C62F7" w14:textId="77777777" w:rsidR="00A52492" w:rsidRPr="008F1A95" w:rsidRDefault="00A52492" w:rsidP="00386559">
      <w:pPr>
        <w:pStyle w:val="BalloonText"/>
        <w:numPr>
          <w:ilvl w:val="0"/>
          <w:numId w:val="7"/>
        </w:numPr>
        <w:ind w:left="450" w:hanging="450"/>
        <w:rPr>
          <w:rFonts w:ascii="Times New Roman" w:hAnsi="Times New Roman" w:cs="Times New Roman"/>
          <w:sz w:val="22"/>
          <w:szCs w:val="22"/>
        </w:rPr>
      </w:pPr>
      <w:r w:rsidRPr="008F1A95">
        <w:rPr>
          <w:rFonts w:ascii="Times New Roman" w:hAnsi="Times New Roman" w:cs="Times New Roman"/>
          <w:sz w:val="22"/>
          <w:szCs w:val="22"/>
        </w:rPr>
        <w:t>Ortega, D. L., H. H. Wang, L. Wu, J. Bai, and N. J. Olynk. “Using Choice Experiment Methods to Study Chinese Consumers’ Trust on Food Safety Attributes."  Contributed paper, Allied Social Science Association Annual Conference, Denver, CO, January 2011.</w:t>
      </w:r>
    </w:p>
    <w:p w14:paraId="595CABDF" w14:textId="65BD3D06" w:rsidR="00A52492" w:rsidRPr="00386559" w:rsidRDefault="00A52492" w:rsidP="00F70AC6">
      <w:pPr>
        <w:widowControl w:val="0"/>
        <w:numPr>
          <w:ilvl w:val="0"/>
          <w:numId w:val="7"/>
        </w:numPr>
        <w:autoSpaceDE w:val="0"/>
        <w:autoSpaceDN w:val="0"/>
        <w:adjustRightInd w:val="0"/>
        <w:ind w:left="450" w:hanging="450"/>
        <w:rPr>
          <w:sz w:val="22"/>
          <w:szCs w:val="22"/>
        </w:rPr>
      </w:pPr>
      <w:r w:rsidRPr="00386559">
        <w:rPr>
          <w:sz w:val="22"/>
          <w:szCs w:val="22"/>
        </w:rPr>
        <w:t xml:space="preserve">Wang, H. H., Y. Chen, and G. Patrick.  </w:t>
      </w:r>
      <w:r w:rsidRPr="00386559">
        <w:rPr>
          <w:sz w:val="22"/>
          <w:szCs w:val="22"/>
          <w:lang w:val="en"/>
        </w:rPr>
        <w:t>“</w:t>
      </w:r>
      <w:r w:rsidRPr="00386559">
        <w:rPr>
          <w:sz w:val="22"/>
          <w:szCs w:val="22"/>
        </w:rPr>
        <w:t xml:space="preserve">New Government Support Programs in the US: the Average Crop Revenue Election”, </w:t>
      </w:r>
      <w:r w:rsidRPr="00386559">
        <w:rPr>
          <w:sz w:val="22"/>
          <w:szCs w:val="22"/>
          <w:lang w:val="en"/>
        </w:rPr>
        <w:t xml:space="preserve">2010 CAER-IFPRI Annual International Conference on Agriculture and the </w:t>
      </w:r>
      <w:r w:rsidRPr="00386559">
        <w:rPr>
          <w:sz w:val="22"/>
          <w:szCs w:val="22"/>
          <w:lang w:val="en"/>
        </w:rPr>
        <w:lastRenderedPageBreak/>
        <w:t xml:space="preserve">Wealth of Nations, Beijing, China, October 2010.  </w:t>
      </w:r>
    </w:p>
    <w:p w14:paraId="533A6965" w14:textId="77777777" w:rsidR="00A52492" w:rsidRPr="008F1A95" w:rsidRDefault="00A52492" w:rsidP="00386559">
      <w:pPr>
        <w:numPr>
          <w:ilvl w:val="0"/>
          <w:numId w:val="7"/>
        </w:numPr>
        <w:autoSpaceDE w:val="0"/>
        <w:autoSpaceDN w:val="0"/>
        <w:adjustRightInd w:val="0"/>
        <w:ind w:left="450" w:hanging="450"/>
        <w:rPr>
          <w:sz w:val="22"/>
          <w:szCs w:val="22"/>
        </w:rPr>
      </w:pPr>
      <w:r w:rsidRPr="008F1A95">
        <w:rPr>
          <w:sz w:val="22"/>
          <w:szCs w:val="22"/>
        </w:rPr>
        <w:t>Ortega, D. L., H. H. Wang, L. Wu, J. Bai, and N. J. Olynk. “Measuring Heterogeneity in Consumer Preferences for Select Food Safety Attributes in China.”</w:t>
      </w:r>
      <w:r w:rsidRPr="008F1A95">
        <w:rPr>
          <w:bCs/>
          <w:sz w:val="22"/>
          <w:szCs w:val="22"/>
        </w:rPr>
        <w:t xml:space="preserve"> Track Session Paper, </w:t>
      </w:r>
      <w:r w:rsidRPr="008F1A95">
        <w:rPr>
          <w:sz w:val="22"/>
          <w:szCs w:val="22"/>
        </w:rPr>
        <w:t>Agricultural and Applied Economics Association Annual Meetings, Denver, CO, July 2010.</w:t>
      </w:r>
    </w:p>
    <w:p w14:paraId="6C6580F2" w14:textId="54CB9C47" w:rsidR="00A52492" w:rsidRPr="008F1A95" w:rsidRDefault="00A52492" w:rsidP="00386559">
      <w:pPr>
        <w:numPr>
          <w:ilvl w:val="0"/>
          <w:numId w:val="7"/>
        </w:numPr>
        <w:autoSpaceDE w:val="0"/>
        <w:autoSpaceDN w:val="0"/>
        <w:adjustRightInd w:val="0"/>
        <w:ind w:left="450" w:hanging="450"/>
        <w:rPr>
          <w:sz w:val="22"/>
          <w:szCs w:val="22"/>
        </w:rPr>
      </w:pPr>
      <w:r w:rsidRPr="008F1A95">
        <w:rPr>
          <w:sz w:val="22"/>
          <w:szCs w:val="22"/>
        </w:rPr>
        <w:t xml:space="preserve">Chen, Y., H. H. Wang, G. Patrick.  “The Impact of the Average Crop Revenue Election on Farmers' Risk Management and on Government Expenditure.” </w:t>
      </w:r>
      <w:r w:rsidRPr="008F1A95">
        <w:rPr>
          <w:bCs/>
          <w:sz w:val="22"/>
          <w:szCs w:val="22"/>
        </w:rPr>
        <w:t xml:space="preserve">Selected Paper, </w:t>
      </w:r>
      <w:r w:rsidRPr="008F1A95">
        <w:rPr>
          <w:sz w:val="22"/>
          <w:szCs w:val="22"/>
        </w:rPr>
        <w:t xml:space="preserve">Agricultural </w:t>
      </w:r>
      <w:r w:rsidR="00365511" w:rsidRPr="008F1A95">
        <w:rPr>
          <w:sz w:val="22"/>
          <w:szCs w:val="22"/>
        </w:rPr>
        <w:t>a</w:t>
      </w:r>
      <w:r w:rsidRPr="008F1A95">
        <w:rPr>
          <w:sz w:val="22"/>
          <w:szCs w:val="22"/>
        </w:rPr>
        <w:t>nd Applied Economics Association Annual Meetings, Denver, CO, July 2010.</w:t>
      </w:r>
    </w:p>
    <w:p w14:paraId="53EAE20F"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sz w:val="22"/>
          <w:szCs w:val="22"/>
        </w:rPr>
        <w:t xml:space="preserve">Ortega, D. L., H. H. Wang, L. Wu, J. Bai, and N. Olynk.  “Measuring Heterogeneity in Consumer Preferences for Select Food Safety Attributes in China.” Organized Session Paper, CES Annual International Conference on </w:t>
      </w:r>
      <w:r w:rsidRPr="008F1A95">
        <w:rPr>
          <w:color w:val="000000"/>
          <w:sz w:val="22"/>
          <w:szCs w:val="22"/>
        </w:rPr>
        <w:t>the Role of China in the Post-Crisis Era</w:t>
      </w:r>
      <w:r w:rsidRPr="008F1A95">
        <w:rPr>
          <w:sz w:val="22"/>
          <w:szCs w:val="22"/>
        </w:rPr>
        <w:t>, Xiamen China, June 2010.</w:t>
      </w:r>
    </w:p>
    <w:p w14:paraId="16A0DA4B"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sz w:val="22"/>
          <w:szCs w:val="22"/>
        </w:rPr>
        <w:t xml:space="preserve">Boyd, M., J. Pai, Q. Zhang, H.H. Wang, and K. Wang.  “A Survey of Chinese Farmers’ Risk Behavior.” International Conference on Agricultural Risk and Food Security, China Academy of Agricultural Sciences and International Food Policy Research Institute, Beijing, China, June 2010. </w:t>
      </w:r>
    </w:p>
    <w:p w14:paraId="2B2DEB17"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sz w:val="22"/>
          <w:szCs w:val="22"/>
        </w:rPr>
        <w:t xml:space="preserve">Ortega, D. L., H. H. Wang, and L. Wu.  “Who Can Chinese Consumers Trust for Safe Foods?”  International Conference on Agricultural Risk and Food Security, China Academy of Agricultural Sciences and International Food Policy Research Institute, Beijing, China, June 2010. </w:t>
      </w:r>
    </w:p>
    <w:p w14:paraId="78E9677A"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sz w:val="22"/>
          <w:szCs w:val="22"/>
        </w:rPr>
        <w:t xml:space="preserve">Chen, Y., H. H. Wang, G. Patrick.  “The Impact of the Average Crop Revenue Election on Farmers' Risk Management and on Government Expenditure.”  SCC76 Conference on </w:t>
      </w:r>
      <w:r w:rsidRPr="008F1A95">
        <w:rPr>
          <w:iCs/>
          <w:sz w:val="22"/>
          <w:szCs w:val="22"/>
        </w:rPr>
        <w:t>Economics and Management of Risk in Agriculture and Natural Resources</w:t>
      </w:r>
      <w:r w:rsidRPr="008F1A95">
        <w:rPr>
          <w:sz w:val="22"/>
          <w:szCs w:val="22"/>
        </w:rPr>
        <w:t>, Destin, FL, March 2010.</w:t>
      </w:r>
    </w:p>
    <w:p w14:paraId="33B46AD7"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rStyle w:val="Emphasis"/>
          <w:i w:val="0"/>
          <w:iCs w:val="0"/>
          <w:sz w:val="22"/>
          <w:szCs w:val="22"/>
        </w:rPr>
        <w:t xml:space="preserve">Xu, C., H. H. Wang and Q. Shi. </w:t>
      </w:r>
      <w:r w:rsidRPr="008F1A95">
        <w:rPr>
          <w:sz w:val="22"/>
          <w:szCs w:val="22"/>
        </w:rPr>
        <w:t>“Farmers’ Income and Production Response to Rural Taxation Reform in China.” Contributed paper, A Forum: The Relevance of Chinese Economic Development, West Lafayette, IN, March 2010.</w:t>
      </w:r>
    </w:p>
    <w:p w14:paraId="0C1F1B2B"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rStyle w:val="Emphasis"/>
          <w:i w:val="0"/>
          <w:iCs w:val="0"/>
          <w:sz w:val="22"/>
          <w:szCs w:val="22"/>
        </w:rPr>
        <w:t xml:space="preserve">Ortega, D. L., H. H. Wang, and J. Eales. </w:t>
      </w:r>
      <w:r w:rsidRPr="008F1A95">
        <w:rPr>
          <w:sz w:val="22"/>
          <w:szCs w:val="22"/>
        </w:rPr>
        <w:t xml:space="preserve">“Meat Demand in China: An Application of the Linear Approximate Almost Ideal Demand System.” Contributed paper, A Forum: The Relevance of Chinese Economic Development, West Lafayette, IN, March 2010. </w:t>
      </w:r>
    </w:p>
    <w:p w14:paraId="67C1A18E"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rStyle w:val="Emphasis"/>
          <w:i w:val="0"/>
          <w:iCs w:val="0"/>
          <w:sz w:val="22"/>
          <w:szCs w:val="22"/>
        </w:rPr>
        <w:t xml:space="preserve">Ge, Y., H. H. Wang, and S. Ahn. </w:t>
      </w:r>
      <w:r w:rsidRPr="008F1A95">
        <w:rPr>
          <w:sz w:val="22"/>
          <w:szCs w:val="22"/>
        </w:rPr>
        <w:t>“Cotton Market Integration and the Impact of China's New Exchange Rate Regime.” Contributed paper, A Forum: The Relevance of Chinese Economic Development, West Lafayette, IN, March 2010.</w:t>
      </w:r>
    </w:p>
    <w:p w14:paraId="14E28404" w14:textId="77777777"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rStyle w:val="Emphasis"/>
          <w:i w:val="0"/>
          <w:iCs w:val="0"/>
          <w:sz w:val="22"/>
          <w:szCs w:val="22"/>
        </w:rPr>
        <w:t>Zheng, Q., H. H. Wang, and Q. Shi.</w:t>
      </w:r>
      <w:r w:rsidRPr="008F1A95">
        <w:rPr>
          <w:rStyle w:val="Emphasis"/>
          <w:sz w:val="22"/>
          <w:szCs w:val="22"/>
        </w:rPr>
        <w:t xml:space="preserve"> </w:t>
      </w:r>
      <w:r w:rsidRPr="008F1A95">
        <w:rPr>
          <w:sz w:val="22"/>
          <w:szCs w:val="22"/>
        </w:rPr>
        <w:t>“Estimating Bivariate Yield Distributions and Crop Insurance Premiums Using Nonparametric Methods.” Contributed paper, A Forum: The Relevance of Chinese Economic Development, West Lafayette, IN, March 2010.</w:t>
      </w:r>
    </w:p>
    <w:p w14:paraId="09BF6C6A" w14:textId="15C8315A" w:rsidR="00A52492" w:rsidRPr="008F1A95" w:rsidRDefault="00A52492" w:rsidP="00386559">
      <w:pPr>
        <w:widowControl w:val="0"/>
        <w:numPr>
          <w:ilvl w:val="0"/>
          <w:numId w:val="7"/>
        </w:numPr>
        <w:autoSpaceDE w:val="0"/>
        <w:autoSpaceDN w:val="0"/>
        <w:adjustRightInd w:val="0"/>
        <w:ind w:left="450" w:hanging="450"/>
        <w:rPr>
          <w:sz w:val="22"/>
          <w:szCs w:val="22"/>
        </w:rPr>
      </w:pPr>
      <w:r w:rsidRPr="008F1A95">
        <w:rPr>
          <w:sz w:val="22"/>
          <w:szCs w:val="22"/>
        </w:rPr>
        <w:t>Lei, T., H. H. Wang, and Y. Chen.  “Spatial Externalities in Regional Economic Growth in China.”  Allied Social Science Associations Annual Conference, Atlanta, GA, January 2010.</w:t>
      </w:r>
    </w:p>
    <w:p w14:paraId="42BD0B12" w14:textId="27DB0A70" w:rsidR="00A52492" w:rsidRPr="00386559" w:rsidRDefault="00A52492" w:rsidP="00386559">
      <w:pPr>
        <w:numPr>
          <w:ilvl w:val="0"/>
          <w:numId w:val="7"/>
        </w:numPr>
        <w:autoSpaceDE w:val="0"/>
        <w:autoSpaceDN w:val="0"/>
        <w:adjustRightInd w:val="0"/>
        <w:ind w:left="450" w:hanging="450"/>
        <w:rPr>
          <w:bCs/>
          <w:sz w:val="22"/>
          <w:szCs w:val="22"/>
        </w:rPr>
      </w:pPr>
      <w:r w:rsidRPr="008F1A95">
        <w:rPr>
          <w:sz w:val="22"/>
          <w:szCs w:val="22"/>
        </w:rPr>
        <w:t>Ge, Y., H. H. Wang, and S. Ahn. “Cotton Market Integration and the Impact of China’s Exchange Rate Policy.” 2009 CAER Annual International Conference on Globalization and China’s Agricultural Development. Beijing, China, October 2009.</w:t>
      </w:r>
    </w:p>
    <w:p w14:paraId="192C3CD0" w14:textId="3672D0C9" w:rsidR="00386559" w:rsidRPr="00F96113" w:rsidRDefault="00386559" w:rsidP="00DF5D28">
      <w:pPr>
        <w:widowControl w:val="0"/>
        <w:numPr>
          <w:ilvl w:val="0"/>
          <w:numId w:val="7"/>
        </w:numPr>
        <w:autoSpaceDE w:val="0"/>
        <w:autoSpaceDN w:val="0"/>
        <w:adjustRightInd w:val="0"/>
        <w:ind w:left="450" w:hanging="450"/>
        <w:rPr>
          <w:bCs/>
          <w:sz w:val="22"/>
          <w:szCs w:val="22"/>
        </w:rPr>
      </w:pPr>
      <w:r w:rsidRPr="00F96113">
        <w:rPr>
          <w:bCs/>
          <w:sz w:val="22"/>
          <w:szCs w:val="22"/>
        </w:rPr>
        <w:t xml:space="preserve">Ortega, D. L., H. H. Wang, and L. Wu. “Assessing </w:t>
      </w:r>
      <w:r w:rsidRPr="00F96113">
        <w:rPr>
          <w:sz w:val="22"/>
          <w:szCs w:val="22"/>
        </w:rPr>
        <w:t>Consumer Preferences and Attitudes towards Imported Pork in Urban China</w:t>
      </w:r>
      <w:r w:rsidRPr="00F96113">
        <w:rPr>
          <w:bCs/>
          <w:sz w:val="22"/>
          <w:szCs w:val="22"/>
        </w:rPr>
        <w:t xml:space="preserve">.”  International Association for </w:t>
      </w:r>
      <w:r w:rsidRPr="00F96113">
        <w:rPr>
          <w:sz w:val="22"/>
          <w:szCs w:val="22"/>
        </w:rPr>
        <w:t>Agricultural Economics Annual Meetings, Beijing, China, August 2009. [Poster]</w:t>
      </w:r>
    </w:p>
    <w:p w14:paraId="69B449D1" w14:textId="77777777" w:rsidR="00A52492" w:rsidRPr="008F1A95" w:rsidRDefault="00A52492" w:rsidP="00DF5D28">
      <w:pPr>
        <w:numPr>
          <w:ilvl w:val="0"/>
          <w:numId w:val="7"/>
        </w:numPr>
        <w:autoSpaceDE w:val="0"/>
        <w:autoSpaceDN w:val="0"/>
        <w:adjustRightInd w:val="0"/>
        <w:ind w:left="450" w:hanging="450"/>
        <w:rPr>
          <w:sz w:val="22"/>
          <w:szCs w:val="22"/>
        </w:rPr>
      </w:pPr>
      <w:r w:rsidRPr="008F1A95">
        <w:rPr>
          <w:bCs/>
          <w:sz w:val="22"/>
          <w:szCs w:val="22"/>
        </w:rPr>
        <w:t>Ortega, D. L., H. H. Wang, and L. Wu. “</w:t>
      </w:r>
      <w:r w:rsidRPr="008F1A95">
        <w:rPr>
          <w:sz w:val="22"/>
          <w:szCs w:val="22"/>
        </w:rPr>
        <w:t>Consumer Preferences for U.S. Pork in Urban China</w:t>
      </w:r>
      <w:r w:rsidRPr="008F1A95">
        <w:rPr>
          <w:bCs/>
          <w:sz w:val="22"/>
          <w:szCs w:val="22"/>
        </w:rPr>
        <w:t xml:space="preserve">.” Selected Paper, </w:t>
      </w:r>
      <w:r w:rsidRPr="008F1A95">
        <w:rPr>
          <w:sz w:val="22"/>
          <w:szCs w:val="22"/>
        </w:rPr>
        <w:t>Agricultural and Applied Economics Association Annual Meetings, Milwaukee, WI, July 2009.</w:t>
      </w:r>
    </w:p>
    <w:p w14:paraId="1932338F"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bCs/>
          <w:sz w:val="22"/>
          <w:szCs w:val="22"/>
        </w:rPr>
        <w:t>Ortega, D. L., H. H. Wang, and L. Wu. “</w:t>
      </w:r>
      <w:r w:rsidRPr="008F1A95">
        <w:rPr>
          <w:sz w:val="22"/>
          <w:szCs w:val="22"/>
        </w:rPr>
        <w:t>Food Safety and Demand: Consumer Preferences towards Imported Pork in Urban China.</w:t>
      </w:r>
      <w:r w:rsidRPr="008F1A95">
        <w:rPr>
          <w:bCs/>
          <w:sz w:val="22"/>
          <w:szCs w:val="22"/>
        </w:rPr>
        <w:t xml:space="preserve">” </w:t>
      </w:r>
      <w:r w:rsidRPr="008F1A95">
        <w:rPr>
          <w:sz w:val="22"/>
          <w:szCs w:val="22"/>
        </w:rPr>
        <w:t xml:space="preserve">Selected Paper, CES Annual International Conference on </w:t>
      </w:r>
      <w:r w:rsidRPr="008F1A95">
        <w:rPr>
          <w:color w:val="000000"/>
          <w:sz w:val="22"/>
          <w:szCs w:val="22"/>
        </w:rPr>
        <w:t>Chinese Economic Growth in Regional and Global Context</w:t>
      </w:r>
      <w:r w:rsidRPr="008F1A95">
        <w:rPr>
          <w:sz w:val="22"/>
          <w:szCs w:val="22"/>
        </w:rPr>
        <w:t>, Nanning China, June 2009.</w:t>
      </w:r>
    </w:p>
    <w:p w14:paraId="6C0A1450" w14:textId="5A9F22CA" w:rsidR="00A52492"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 xml:space="preserve">Tian, L., H. H. Wang, and Y. Chen.  “Spatial Externalities and Regional Growth Convergence in China.” Selected Paper, CES Annual International Conference on </w:t>
      </w:r>
      <w:r w:rsidRPr="008F1A95">
        <w:rPr>
          <w:color w:val="000000"/>
          <w:sz w:val="22"/>
          <w:szCs w:val="22"/>
        </w:rPr>
        <w:t>Chinese Economic Growth in Regional and Global Context</w:t>
      </w:r>
      <w:r w:rsidRPr="008F1A95">
        <w:rPr>
          <w:sz w:val="22"/>
          <w:szCs w:val="22"/>
        </w:rPr>
        <w:t>, Nanning China, June 2009.</w:t>
      </w:r>
    </w:p>
    <w:p w14:paraId="239C5F5B" w14:textId="77777777" w:rsidR="006F7AE1" w:rsidRPr="008F1A95" w:rsidRDefault="006F7AE1" w:rsidP="00DF5D28">
      <w:pPr>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sz w:val="22"/>
          <w:szCs w:val="22"/>
        </w:rPr>
      </w:pPr>
      <w:r w:rsidRPr="008F1A95">
        <w:rPr>
          <w:bCs/>
          <w:sz w:val="22"/>
          <w:szCs w:val="22"/>
        </w:rPr>
        <w:lastRenderedPageBreak/>
        <w:t xml:space="preserve">Ortega, D. L. and H. H. Wang. “Exploring Chinese Urban Markets for U.S. Pork.” Poster, </w:t>
      </w:r>
      <w:r w:rsidRPr="008F1A95">
        <w:rPr>
          <w:sz w:val="22"/>
          <w:szCs w:val="22"/>
        </w:rPr>
        <w:t>International Food and Agribusiness Management Association’s 19th Annual World Symposium, Budapest, Hungary, June 2009.</w:t>
      </w:r>
      <w:r>
        <w:rPr>
          <w:sz w:val="22"/>
          <w:szCs w:val="22"/>
        </w:rPr>
        <w:t xml:space="preserve"> [Poster]</w:t>
      </w:r>
    </w:p>
    <w:p w14:paraId="54AC75F8" w14:textId="77777777" w:rsidR="00A52492" w:rsidRPr="008F1A95" w:rsidRDefault="00A52492" w:rsidP="00DF5D28">
      <w:pPr>
        <w:widowControl w:val="0"/>
        <w:numPr>
          <w:ilvl w:val="0"/>
          <w:numId w:val="7"/>
        </w:numPr>
        <w:autoSpaceDE w:val="0"/>
        <w:autoSpaceDN w:val="0"/>
        <w:adjustRightInd w:val="0"/>
        <w:ind w:left="450" w:hanging="450"/>
        <w:rPr>
          <w:sz w:val="22"/>
          <w:szCs w:val="22"/>
          <w:lang w:val="en-GB"/>
        </w:rPr>
      </w:pPr>
      <w:proofErr w:type="spellStart"/>
      <w:r w:rsidRPr="008F1A95">
        <w:rPr>
          <w:sz w:val="22"/>
          <w:szCs w:val="22"/>
        </w:rPr>
        <w:t>Karuaihe</w:t>
      </w:r>
      <w:proofErr w:type="spellEnd"/>
      <w:r w:rsidRPr="008F1A95">
        <w:rPr>
          <w:sz w:val="22"/>
          <w:szCs w:val="22"/>
        </w:rPr>
        <w:t xml:space="preserve">, R. N., H. H. Wang, D. L. Young.  “Farmers’ Demand for Weather-Based Crop Insurance: </w:t>
      </w:r>
      <w:proofErr w:type="gramStart"/>
      <w:r w:rsidRPr="008F1A95">
        <w:rPr>
          <w:sz w:val="22"/>
          <w:szCs w:val="22"/>
        </w:rPr>
        <w:t>the</w:t>
      </w:r>
      <w:proofErr w:type="gramEnd"/>
      <w:r w:rsidRPr="008F1A95">
        <w:rPr>
          <w:sz w:val="22"/>
          <w:szCs w:val="22"/>
        </w:rPr>
        <w:t xml:space="preserve"> Case of Maize in South Africa.” Selected Paper, </w:t>
      </w:r>
      <w:r w:rsidRPr="008F1A95">
        <w:rPr>
          <w:sz w:val="22"/>
          <w:szCs w:val="22"/>
          <w:lang w:val="en-GB"/>
        </w:rPr>
        <w:t>Association of Agricultural Economics of Southern Africa, Windhoek, Namibia, September 2008.</w:t>
      </w:r>
    </w:p>
    <w:p w14:paraId="04E69059" w14:textId="77777777" w:rsidR="00A52492" w:rsidRPr="008F1A95" w:rsidRDefault="00A52492" w:rsidP="00DF5D28">
      <w:pPr>
        <w:widowControl w:val="0"/>
        <w:numPr>
          <w:ilvl w:val="0"/>
          <w:numId w:val="7"/>
        </w:numPr>
        <w:autoSpaceDE w:val="0"/>
        <w:autoSpaceDN w:val="0"/>
        <w:adjustRightInd w:val="0"/>
        <w:ind w:left="450" w:hanging="450"/>
        <w:rPr>
          <w:bCs/>
          <w:sz w:val="22"/>
          <w:szCs w:val="22"/>
        </w:rPr>
      </w:pPr>
      <w:r w:rsidRPr="008F1A95">
        <w:rPr>
          <w:sz w:val="22"/>
          <w:szCs w:val="22"/>
        </w:rPr>
        <w:t xml:space="preserve">Wang, H. H. “Farmland Use Right Transferability and Mortgage Loans in China.” CES conference: The Right Policy for China’s Continued Development. Invited Paper, Regina, Canada, </w:t>
      </w:r>
      <w:proofErr w:type="gramStart"/>
      <w:r w:rsidRPr="008F1A95">
        <w:rPr>
          <w:sz w:val="22"/>
          <w:szCs w:val="22"/>
        </w:rPr>
        <w:t>August,</w:t>
      </w:r>
      <w:proofErr w:type="gramEnd"/>
      <w:r w:rsidRPr="008F1A95">
        <w:rPr>
          <w:sz w:val="22"/>
          <w:szCs w:val="22"/>
        </w:rPr>
        <w:t xml:space="preserve"> 2008</w:t>
      </w:r>
    </w:p>
    <w:p w14:paraId="5408D7F4"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bCs/>
          <w:sz w:val="22"/>
          <w:szCs w:val="22"/>
        </w:rPr>
        <w:t>Zheng, Q., H. H. Wang, and Q. Shi. “</w:t>
      </w:r>
      <w:r w:rsidRPr="008F1A95">
        <w:rPr>
          <w:sz w:val="22"/>
          <w:szCs w:val="22"/>
        </w:rPr>
        <w:t>Estimating Farm Level Multivariate Yield Distribution Using Nonparametric Methods.” Selected Paper, American Agricultural Economics Associations Meetings, Orlando, FL, July 2008</w:t>
      </w:r>
    </w:p>
    <w:p w14:paraId="3F09F3DF"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Wang, H. H., Q. Zheng, and Q. Shi. “Analyzing Farm Level Yield Risks and Crop Insurance with Nonparametric Methods.” Nordic Workshop on Risk Management, MTT Economic Research, Agrifood Research Finland, Helsinki, Finland, July 2008.</w:t>
      </w:r>
    </w:p>
    <w:p w14:paraId="7A6B1CF9"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 xml:space="preserve">Wang, H. H. “Crop Insurance in the U.S.: Past, Present and Future.” International Workshop of DelPHE Project of Crop Insurance Application in China, Inner Mongolia Agricultural University, </w:t>
      </w:r>
      <w:proofErr w:type="spellStart"/>
      <w:r w:rsidRPr="008F1A95">
        <w:rPr>
          <w:sz w:val="22"/>
          <w:szCs w:val="22"/>
        </w:rPr>
        <w:t>Huhhot</w:t>
      </w:r>
      <w:proofErr w:type="spellEnd"/>
      <w:r w:rsidRPr="008F1A95">
        <w:rPr>
          <w:sz w:val="22"/>
          <w:szCs w:val="22"/>
        </w:rPr>
        <w:t>, Inner Mongolia, China, July 2008.</w:t>
      </w:r>
    </w:p>
    <w:p w14:paraId="346B2D81" w14:textId="77777777" w:rsidR="006F7AE1" w:rsidRPr="008F1A95" w:rsidRDefault="006F7AE1" w:rsidP="00DF5D28">
      <w:pPr>
        <w:widowControl w:val="0"/>
        <w:numPr>
          <w:ilvl w:val="0"/>
          <w:numId w:val="7"/>
        </w:numPr>
        <w:autoSpaceDE w:val="0"/>
        <w:autoSpaceDN w:val="0"/>
        <w:adjustRightInd w:val="0"/>
        <w:ind w:left="450" w:hanging="450"/>
        <w:outlineLvl w:val="0"/>
        <w:rPr>
          <w:sz w:val="22"/>
          <w:szCs w:val="22"/>
        </w:rPr>
      </w:pPr>
      <w:r w:rsidRPr="008F1A95">
        <w:rPr>
          <w:sz w:val="22"/>
          <w:szCs w:val="22"/>
        </w:rPr>
        <w:t>Fang, X., X. Hu, and H. H. Wang. “Energy, Environment and the Sustainability of Economic Development in China.”</w:t>
      </w:r>
      <w:r w:rsidRPr="008F1A95">
        <w:rPr>
          <w:bCs/>
          <w:sz w:val="22"/>
          <w:szCs w:val="22"/>
        </w:rPr>
        <w:t xml:space="preserve"> American Agricultural Economics Association Annual Meetings, Orlando, FL, July 2008.</w:t>
      </w:r>
      <w:r w:rsidRPr="008F1A95">
        <w:rPr>
          <w:sz w:val="22"/>
          <w:szCs w:val="22"/>
        </w:rPr>
        <w:t xml:space="preserve"> </w:t>
      </w:r>
      <w:r>
        <w:rPr>
          <w:sz w:val="22"/>
          <w:szCs w:val="22"/>
        </w:rPr>
        <w:t>[Poster]</w:t>
      </w:r>
    </w:p>
    <w:p w14:paraId="0EBD6C0F" w14:textId="77777777" w:rsidR="006F7AE1" w:rsidRPr="008F1A95" w:rsidRDefault="006F7AE1" w:rsidP="00DF5D28">
      <w:pPr>
        <w:widowControl w:val="0"/>
        <w:numPr>
          <w:ilvl w:val="0"/>
          <w:numId w:val="7"/>
        </w:numPr>
        <w:autoSpaceDE w:val="0"/>
        <w:autoSpaceDN w:val="0"/>
        <w:adjustRightInd w:val="0"/>
        <w:ind w:left="450" w:hanging="450"/>
        <w:outlineLvl w:val="0"/>
        <w:rPr>
          <w:sz w:val="22"/>
          <w:szCs w:val="22"/>
        </w:rPr>
      </w:pPr>
      <w:r w:rsidRPr="008F1A95">
        <w:rPr>
          <w:bCs/>
          <w:sz w:val="22"/>
          <w:szCs w:val="22"/>
        </w:rPr>
        <w:t>Ge, Y. and H. H. Wang. “</w:t>
      </w:r>
      <w:r w:rsidRPr="008F1A95">
        <w:rPr>
          <w:sz w:val="22"/>
          <w:szCs w:val="22"/>
        </w:rPr>
        <w:t xml:space="preserve">Will Too Many Lower Quality Fruits Damage the Organic Market? </w:t>
      </w:r>
      <w:r w:rsidRPr="008F1A95">
        <w:rPr>
          <w:bCs/>
          <w:sz w:val="22"/>
          <w:szCs w:val="22"/>
        </w:rPr>
        <w:t>” American Agricultural Economics Association Annual Meetings, Orlando, FL, July 2008.</w:t>
      </w:r>
      <w:r>
        <w:rPr>
          <w:bCs/>
          <w:sz w:val="22"/>
          <w:szCs w:val="22"/>
        </w:rPr>
        <w:t xml:space="preserve"> [Poster]</w:t>
      </w:r>
    </w:p>
    <w:p w14:paraId="0726D2C5"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 xml:space="preserve">Wang, H. H. “An Overview of Crop Insurance Programs in the U.S.” The second workshop of Application of China’s Agricultural Insurance, DelPHE Project, China Academy of Agricultural Science, Beijing, China. April 2008. </w:t>
      </w:r>
    </w:p>
    <w:p w14:paraId="32F587F2"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Wang, H. H., Q. Zheng, and Q. Shi. “</w:t>
      </w:r>
      <w:r w:rsidRPr="008F1A95">
        <w:rPr>
          <w:bCs/>
          <w:sz w:val="22"/>
          <w:szCs w:val="22"/>
        </w:rPr>
        <w:t xml:space="preserve">Evaluating Chinese Farm Level Yield Risks and Crop Insurance with Nonparametric Methods.” </w:t>
      </w:r>
      <w:r w:rsidRPr="008F1A95">
        <w:rPr>
          <w:sz w:val="22"/>
          <w:szCs w:val="22"/>
        </w:rPr>
        <w:t>Selected Paper, CES Annual International Conference on New Phase of Economic Development in China: Efficiency, Equity and Institutions, Tianjin China, April 2008.</w:t>
      </w:r>
    </w:p>
    <w:p w14:paraId="43576D1A"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Xu, C., Q. Shi, and H. H. Wang.  “The Impact of Rural Taxation Reform on Farmer’s Household Income</w:t>
      </w:r>
      <w:r w:rsidRPr="008F1A95">
        <w:rPr>
          <w:sz w:val="22"/>
          <w:szCs w:val="22"/>
        </w:rPr>
        <w:t>：</w:t>
      </w:r>
      <w:r w:rsidRPr="008F1A95">
        <w:rPr>
          <w:sz w:val="22"/>
          <w:szCs w:val="22"/>
        </w:rPr>
        <w:t>Evidence from 15 Villages of the Yangtze River Delta in China.” Selected Paper, CES Annual International Conference on New Phase of Economic Development in China: Efficiency, Equity and Institutions, Tianjin China, April 2008.</w:t>
      </w:r>
    </w:p>
    <w:p w14:paraId="289991BB"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Ge, Y., and H. H. Wang. “</w:t>
      </w:r>
      <w:r w:rsidRPr="008F1A95">
        <w:rPr>
          <w:color w:val="000000"/>
          <w:sz w:val="22"/>
          <w:szCs w:val="22"/>
        </w:rPr>
        <w:t>The Implication of Cotton Price Behavior on Market Integration between US and China.”</w:t>
      </w:r>
      <w:r w:rsidRPr="008F1A95">
        <w:rPr>
          <w:sz w:val="22"/>
          <w:szCs w:val="22"/>
        </w:rPr>
        <w:t xml:space="preserve"> NCCC-134 Conference on </w:t>
      </w:r>
      <w:r w:rsidRPr="008F1A95">
        <w:rPr>
          <w:iCs/>
          <w:sz w:val="22"/>
          <w:szCs w:val="22"/>
        </w:rPr>
        <w:t>Applied Commodity Price Analysis, Forecasting and Market Risk Management, St. Louis, MO, April</w:t>
      </w:r>
      <w:r w:rsidRPr="008F1A95">
        <w:rPr>
          <w:sz w:val="22"/>
          <w:szCs w:val="22"/>
        </w:rPr>
        <w:t xml:space="preserve"> 2008. </w:t>
      </w:r>
    </w:p>
    <w:p w14:paraId="7716F81F" w14:textId="77777777" w:rsidR="00A52492" w:rsidRPr="008F1A95" w:rsidRDefault="00A52492" w:rsidP="00DF5D28">
      <w:pPr>
        <w:widowControl w:val="0"/>
        <w:numPr>
          <w:ilvl w:val="0"/>
          <w:numId w:val="7"/>
        </w:numPr>
        <w:autoSpaceDE w:val="0"/>
        <w:autoSpaceDN w:val="0"/>
        <w:adjustRightInd w:val="0"/>
        <w:ind w:left="450" w:hanging="450"/>
        <w:rPr>
          <w:iCs/>
          <w:sz w:val="22"/>
          <w:szCs w:val="22"/>
        </w:rPr>
      </w:pPr>
      <w:r w:rsidRPr="008F1A95">
        <w:rPr>
          <w:bCs/>
          <w:sz w:val="22"/>
          <w:szCs w:val="22"/>
        </w:rPr>
        <w:t>Zheng, Q., H. H. Wang, and Q. Shi. “Evaluating Farm Level Yield Risks Using Multivariate Nonparametric Methods.”</w:t>
      </w:r>
      <w:r w:rsidRPr="008F1A95">
        <w:rPr>
          <w:sz w:val="22"/>
          <w:szCs w:val="22"/>
        </w:rPr>
        <w:t xml:space="preserve"> SCC76 Conference on </w:t>
      </w:r>
      <w:r w:rsidRPr="008F1A95">
        <w:rPr>
          <w:iCs/>
          <w:sz w:val="22"/>
          <w:szCs w:val="22"/>
        </w:rPr>
        <w:t>Economics and Management of Risk in Agriculture and Natural Resources</w:t>
      </w:r>
      <w:r w:rsidRPr="008F1A95">
        <w:rPr>
          <w:sz w:val="22"/>
          <w:szCs w:val="22"/>
        </w:rPr>
        <w:t>, Orange Beach, AL, March 2008.</w:t>
      </w:r>
    </w:p>
    <w:p w14:paraId="095ABBB1" w14:textId="38500923" w:rsidR="00A52492" w:rsidRDefault="00A52492" w:rsidP="00DF5D28">
      <w:pPr>
        <w:pStyle w:val="PlainText"/>
        <w:numPr>
          <w:ilvl w:val="0"/>
          <w:numId w:val="7"/>
        </w:numPr>
        <w:ind w:left="450" w:hanging="450"/>
        <w:rPr>
          <w:rFonts w:ascii="Times New Roman" w:hAnsi="Times New Roman"/>
          <w:sz w:val="22"/>
          <w:szCs w:val="22"/>
        </w:rPr>
      </w:pPr>
      <w:r w:rsidRPr="008F1A95">
        <w:rPr>
          <w:rFonts w:ascii="Times New Roman" w:hAnsi="Times New Roman"/>
          <w:sz w:val="22"/>
          <w:szCs w:val="22"/>
        </w:rPr>
        <w:t>Wang, H. H. “</w:t>
      </w:r>
      <w:r w:rsidRPr="008F1A95">
        <w:rPr>
          <w:rFonts w:ascii="Times New Roman" w:hAnsi="Times New Roman"/>
          <w:bCs/>
          <w:sz w:val="22"/>
          <w:szCs w:val="22"/>
        </w:rPr>
        <w:t xml:space="preserve">Challenges and Successful Tactics for Foreign Born Agricultural Economists.” Organized Symposium, </w:t>
      </w:r>
      <w:r w:rsidRPr="008F1A95">
        <w:rPr>
          <w:rFonts w:ascii="Times New Roman" w:hAnsi="Times New Roman"/>
          <w:sz w:val="22"/>
          <w:szCs w:val="22"/>
        </w:rPr>
        <w:t>American Agricultural Economics Associations Meetings, Portland, July 2007.</w:t>
      </w:r>
    </w:p>
    <w:p w14:paraId="24E92073" w14:textId="77777777" w:rsidR="00DF5D28" w:rsidRPr="008F1A95" w:rsidRDefault="00DF5D28" w:rsidP="00DF5D28">
      <w:pPr>
        <w:widowControl w:val="0"/>
        <w:numPr>
          <w:ilvl w:val="0"/>
          <w:numId w:val="7"/>
        </w:numPr>
        <w:autoSpaceDE w:val="0"/>
        <w:autoSpaceDN w:val="0"/>
        <w:adjustRightInd w:val="0"/>
        <w:ind w:left="450" w:hanging="450"/>
        <w:outlineLvl w:val="0"/>
        <w:rPr>
          <w:sz w:val="22"/>
          <w:szCs w:val="22"/>
        </w:rPr>
      </w:pPr>
      <w:r w:rsidRPr="008F1A95">
        <w:rPr>
          <w:bCs/>
          <w:sz w:val="22"/>
          <w:szCs w:val="22"/>
        </w:rPr>
        <w:t>Ge, Y. and H. H. Wang. “Trade and Integration of the US and China’s Cotton Markets.” American Association of Agricultural Economics Annual Meetings, Portland, July 2007.</w:t>
      </w:r>
      <w:r w:rsidRPr="008F1A95">
        <w:rPr>
          <w:sz w:val="22"/>
          <w:szCs w:val="22"/>
        </w:rPr>
        <w:t xml:space="preserve"> </w:t>
      </w:r>
      <w:r>
        <w:rPr>
          <w:sz w:val="22"/>
          <w:szCs w:val="22"/>
        </w:rPr>
        <w:t>[Poster]</w:t>
      </w:r>
    </w:p>
    <w:p w14:paraId="26EC6C48" w14:textId="77777777" w:rsidR="00A52492" w:rsidRPr="008F1A95" w:rsidRDefault="00A52492" w:rsidP="00DF5D28">
      <w:pPr>
        <w:widowControl w:val="0"/>
        <w:numPr>
          <w:ilvl w:val="0"/>
          <w:numId w:val="7"/>
        </w:numPr>
        <w:autoSpaceDE w:val="0"/>
        <w:autoSpaceDN w:val="0"/>
        <w:adjustRightInd w:val="0"/>
        <w:ind w:left="450" w:hanging="450"/>
        <w:rPr>
          <w:sz w:val="22"/>
          <w:szCs w:val="22"/>
        </w:rPr>
      </w:pPr>
      <w:proofErr w:type="spellStart"/>
      <w:r w:rsidRPr="008F1A95">
        <w:rPr>
          <w:sz w:val="22"/>
          <w:szCs w:val="22"/>
        </w:rPr>
        <w:t>Rangkakulnuwat</w:t>
      </w:r>
      <w:proofErr w:type="spellEnd"/>
      <w:r w:rsidRPr="008F1A95">
        <w:rPr>
          <w:sz w:val="22"/>
          <w:szCs w:val="22"/>
        </w:rPr>
        <w:t xml:space="preserve">, P. and H. H. Wang. “Technical Efficiency of Thailand Commercial Banks: Output Distance Function Approach” International Conference on Business and Information, Tokyo, Japan, July 11-13, 2007. </w:t>
      </w:r>
    </w:p>
    <w:p w14:paraId="2275210A"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bCs/>
          <w:sz w:val="22"/>
          <w:szCs w:val="22"/>
        </w:rPr>
      </w:pPr>
      <w:r w:rsidRPr="008F1A95">
        <w:rPr>
          <w:bCs/>
          <w:sz w:val="22"/>
          <w:szCs w:val="22"/>
        </w:rPr>
        <w:t>Komar, S., and H. Wang. “A Comparison of Alternative Option Pricing Approaches for Weather Derivatives.”  Northeast Agricultural and Resource Economics Association Annual Meetings and Workshop on Crop Insurance and Risk Management, Rehoboth Beach, DE, June 2007.</w:t>
      </w:r>
    </w:p>
    <w:p w14:paraId="31533184"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Chen, X., and H. Wang. “</w:t>
      </w:r>
      <w:r w:rsidRPr="008F1A95">
        <w:rPr>
          <w:bCs/>
          <w:sz w:val="22"/>
          <w:szCs w:val="22"/>
        </w:rPr>
        <w:t xml:space="preserve">Production Risk and Crop Insurance Effectiveness: Organic Versus </w:t>
      </w:r>
      <w:r w:rsidRPr="008F1A95">
        <w:rPr>
          <w:bCs/>
          <w:sz w:val="22"/>
          <w:szCs w:val="22"/>
        </w:rPr>
        <w:lastRenderedPageBreak/>
        <w:t>Conventional Apples.”</w:t>
      </w:r>
      <w:r w:rsidRPr="008F1A95">
        <w:rPr>
          <w:sz w:val="22"/>
          <w:szCs w:val="22"/>
        </w:rPr>
        <w:t xml:space="preserve"> SCC76 Conference on </w:t>
      </w:r>
      <w:r w:rsidRPr="008F1A95">
        <w:rPr>
          <w:iCs/>
          <w:sz w:val="22"/>
          <w:szCs w:val="22"/>
        </w:rPr>
        <w:t>Economics and Management of Risk in Agriculture and Natural Resources</w:t>
      </w:r>
      <w:r w:rsidRPr="008F1A95">
        <w:rPr>
          <w:sz w:val="22"/>
          <w:szCs w:val="22"/>
        </w:rPr>
        <w:t>, Orange Beach, AL, March 2007.</w:t>
      </w:r>
    </w:p>
    <w:p w14:paraId="02BAC6CE" w14:textId="77777777" w:rsidR="00A52492" w:rsidRPr="008F1A95" w:rsidRDefault="00A52492" w:rsidP="00DF5D28">
      <w:pPr>
        <w:widowControl w:val="0"/>
        <w:numPr>
          <w:ilvl w:val="0"/>
          <w:numId w:val="7"/>
        </w:numPr>
        <w:autoSpaceDE w:val="0"/>
        <w:autoSpaceDN w:val="0"/>
        <w:adjustRightInd w:val="0"/>
        <w:ind w:left="450" w:hanging="450"/>
        <w:outlineLvl w:val="0"/>
        <w:rPr>
          <w:sz w:val="22"/>
          <w:szCs w:val="22"/>
        </w:rPr>
      </w:pPr>
      <w:proofErr w:type="spellStart"/>
      <w:r w:rsidRPr="008F1A95">
        <w:rPr>
          <w:sz w:val="22"/>
          <w:szCs w:val="22"/>
        </w:rPr>
        <w:t>Karuaihe</w:t>
      </w:r>
      <w:proofErr w:type="spellEnd"/>
      <w:r w:rsidRPr="008F1A95">
        <w:rPr>
          <w:sz w:val="22"/>
          <w:szCs w:val="22"/>
        </w:rPr>
        <w:t>, R. N., H. H. Wang, and D. L. Young. “Weather-Based Crop Insurance Contracts for African Countries.” Contributed Paper, the 26</w:t>
      </w:r>
      <w:r w:rsidRPr="008F1A95">
        <w:rPr>
          <w:sz w:val="22"/>
          <w:szCs w:val="22"/>
          <w:vertAlign w:val="superscript"/>
        </w:rPr>
        <w:t>th</w:t>
      </w:r>
      <w:r w:rsidRPr="008F1A95">
        <w:rPr>
          <w:sz w:val="22"/>
          <w:szCs w:val="22"/>
        </w:rPr>
        <w:t xml:space="preserve"> Conference of the International Association of Agricultural Economists, Gold Coast, Australia, August 2006.</w:t>
      </w:r>
    </w:p>
    <w:p w14:paraId="6E069EF6" w14:textId="18C221FB" w:rsidR="00DF5D28" w:rsidRPr="00DF5D28" w:rsidRDefault="00DF5D28" w:rsidP="00DF5D28">
      <w:pPr>
        <w:widowControl w:val="0"/>
        <w:numPr>
          <w:ilvl w:val="0"/>
          <w:numId w:val="7"/>
        </w:numPr>
        <w:autoSpaceDE w:val="0"/>
        <w:autoSpaceDN w:val="0"/>
        <w:adjustRightInd w:val="0"/>
        <w:ind w:left="450" w:hanging="450"/>
        <w:outlineLvl w:val="0"/>
        <w:rPr>
          <w:sz w:val="22"/>
          <w:szCs w:val="22"/>
        </w:rPr>
      </w:pPr>
      <w:r w:rsidRPr="008F1A95">
        <w:rPr>
          <w:sz w:val="22"/>
          <w:szCs w:val="22"/>
        </w:rPr>
        <w:t>Zhang, L., H. H. Wang, S. Rozelle, and Y. Yan.  “Insuring Rural China’s Health? An Empirical Analysis of China’s New Collective Medical System.” Poster, the 26</w:t>
      </w:r>
      <w:r w:rsidRPr="008F1A95">
        <w:rPr>
          <w:sz w:val="22"/>
          <w:szCs w:val="22"/>
          <w:vertAlign w:val="superscript"/>
        </w:rPr>
        <w:t>th</w:t>
      </w:r>
      <w:r w:rsidRPr="008F1A95">
        <w:rPr>
          <w:sz w:val="22"/>
          <w:szCs w:val="22"/>
        </w:rPr>
        <w:t xml:space="preserve"> Conference of the International Association of Agricultural Economists, Gold Coast, Australia, August 2006.</w:t>
      </w:r>
      <w:r>
        <w:rPr>
          <w:sz w:val="22"/>
          <w:szCs w:val="22"/>
        </w:rPr>
        <w:t xml:space="preserve"> [Poster]</w:t>
      </w:r>
    </w:p>
    <w:p w14:paraId="32F3BFAE" w14:textId="24FF37A6"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bCs/>
          <w:sz w:val="22"/>
          <w:szCs w:val="22"/>
        </w:rPr>
        <w:t xml:space="preserve">Chen, X., H. H. Wang, and R. C. </w:t>
      </w:r>
      <w:proofErr w:type="spellStart"/>
      <w:r w:rsidRPr="008F1A95">
        <w:rPr>
          <w:bCs/>
          <w:sz w:val="22"/>
          <w:szCs w:val="22"/>
        </w:rPr>
        <w:t>Mittelhammer</w:t>
      </w:r>
      <w:proofErr w:type="spellEnd"/>
      <w:r w:rsidRPr="008F1A95">
        <w:rPr>
          <w:bCs/>
          <w:sz w:val="22"/>
          <w:szCs w:val="22"/>
        </w:rPr>
        <w:t>. “Risk Aversion, Prudence, and the Three-Moment Decision Model for Hedging.”</w:t>
      </w:r>
      <w:r w:rsidRPr="008F1A95">
        <w:rPr>
          <w:sz w:val="22"/>
          <w:szCs w:val="22"/>
        </w:rPr>
        <w:t xml:space="preserve"> Selected Paper, American Agricultural Economics Associations Meetings, Long Beach, CA, July 2006.</w:t>
      </w:r>
    </w:p>
    <w:p w14:paraId="33D0AAE6"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Wang, H. H., S. Huang, L. Zhang, S. Rozelle, and Y. Yan.  “Consuming Health Care and Health Insurance Services by Urban and Rural Chinese.” Selected Paper, CES Annual International Conference on Governing Rapid Growth in China: Efficiency, Equity and Institutions, Shanghai China, July 2006.</w:t>
      </w:r>
    </w:p>
    <w:p w14:paraId="11D27093"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Yan, Y., L. Zhang, H. H. Wang, and S. Rozelle. “Insuring Rural China’s Health? A 2004 Household Survey Results.”  Selected Paper, CES Annual International Conference on Governing Rapid Growth in China: Efficiency, Equity and Institutions, Shanghai China, July 2006.</w:t>
      </w:r>
    </w:p>
    <w:p w14:paraId="0CCD2353"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Chen, X., H. H. Wang, and L. D. Makus. “Production Risk and Crop Insurance Effectiveness: Organic Versus Conventional Apples.” Selected Paper, Western Agricultural Economics Associations Meetings, Anchorage, June 2006.</w:t>
      </w:r>
    </w:p>
    <w:p w14:paraId="499438DA"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Walt, C., H. Chouinard, P. Wandschneider, D. Young and H. Wang “Evidence of Profits from  the Crop Insurance Program from Production on Marginal Land.” Selected Paper, Western Agricultural Economics Associations Meetings, Anchorage, June 2006.</w:t>
      </w:r>
    </w:p>
    <w:p w14:paraId="3810284E"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bCs/>
          <w:sz w:val="22"/>
          <w:szCs w:val="22"/>
        </w:rPr>
        <w:t xml:space="preserve">Chen, X., H. H. Wang, and R. C. </w:t>
      </w:r>
      <w:proofErr w:type="spellStart"/>
      <w:r w:rsidRPr="008F1A95">
        <w:rPr>
          <w:bCs/>
          <w:sz w:val="22"/>
          <w:szCs w:val="22"/>
        </w:rPr>
        <w:t>Mittelhammer</w:t>
      </w:r>
      <w:proofErr w:type="spellEnd"/>
      <w:r w:rsidRPr="008F1A95">
        <w:rPr>
          <w:bCs/>
          <w:sz w:val="22"/>
          <w:szCs w:val="22"/>
        </w:rPr>
        <w:t>. “Risk Aversion, Prudence, and the Three-Moment Decision Model for Hedging.”</w:t>
      </w:r>
      <w:r w:rsidRPr="008F1A95">
        <w:rPr>
          <w:sz w:val="22"/>
          <w:szCs w:val="22"/>
        </w:rPr>
        <w:t xml:space="preserve"> SCC76 Regional Conference on </w:t>
      </w:r>
      <w:r w:rsidRPr="008F1A95">
        <w:rPr>
          <w:iCs/>
          <w:sz w:val="22"/>
          <w:szCs w:val="22"/>
        </w:rPr>
        <w:t>Economics and Management of Risk in Agriculture and Natural Resources</w:t>
      </w:r>
      <w:r w:rsidRPr="008F1A95">
        <w:rPr>
          <w:sz w:val="22"/>
          <w:szCs w:val="22"/>
        </w:rPr>
        <w:t xml:space="preserve">, Gulf Shores, AL, </w:t>
      </w:r>
      <w:proofErr w:type="gramStart"/>
      <w:r w:rsidRPr="008F1A95">
        <w:rPr>
          <w:sz w:val="22"/>
          <w:szCs w:val="22"/>
        </w:rPr>
        <w:t>March,</w:t>
      </w:r>
      <w:proofErr w:type="gramEnd"/>
      <w:r w:rsidRPr="008F1A95">
        <w:rPr>
          <w:sz w:val="22"/>
          <w:szCs w:val="22"/>
        </w:rPr>
        <w:t xml:space="preserve"> 2006.</w:t>
      </w:r>
    </w:p>
    <w:p w14:paraId="5DC8C706" w14:textId="77777777" w:rsidR="00A52492" w:rsidRPr="008F1A95" w:rsidRDefault="00A52492" w:rsidP="00DF5D28">
      <w:pPr>
        <w:widowControl w:val="0"/>
        <w:numPr>
          <w:ilvl w:val="0"/>
          <w:numId w:val="7"/>
        </w:numPr>
        <w:autoSpaceDE w:val="0"/>
        <w:autoSpaceDN w:val="0"/>
        <w:adjustRightInd w:val="0"/>
        <w:ind w:left="450" w:hanging="450"/>
        <w:rPr>
          <w:bCs/>
          <w:sz w:val="22"/>
          <w:szCs w:val="22"/>
        </w:rPr>
      </w:pPr>
      <w:r w:rsidRPr="008F1A95">
        <w:rPr>
          <w:sz w:val="22"/>
          <w:szCs w:val="22"/>
        </w:rPr>
        <w:t>Wang, H. H.</w:t>
      </w:r>
      <w:r w:rsidRPr="008F1A95">
        <w:rPr>
          <w:bCs/>
          <w:sz w:val="22"/>
          <w:szCs w:val="22"/>
        </w:rPr>
        <w:t xml:space="preserve">  “A Preliminary Examination of Organic Apple Price in Response to Crop Size Supplied to the Market.” WSU Center for Sustainable Agriculture and Natural Resource Organic Workshop, Ellensburg, WA, November 2005.</w:t>
      </w:r>
    </w:p>
    <w:p w14:paraId="523DB7EA"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 xml:space="preserve">Wang, H. H. </w:t>
      </w:r>
      <w:r w:rsidRPr="008F1A95">
        <w:rPr>
          <w:bCs/>
          <w:sz w:val="22"/>
          <w:szCs w:val="22"/>
        </w:rPr>
        <w:t>“A Preliminary Examination of Price and yield Risks for Both Conventional and Organic Apple Production in Washington.” RMA Organic Partners Conference, Washington DC, October 2005.</w:t>
      </w:r>
    </w:p>
    <w:p w14:paraId="4733E139"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Du, W., and H. Wang.  “Intertemporal Risk Management Decisions of Farmers Under Preference, Market, And Policy Dynamics.” American Agricultural Economics Associations Meetings, Providence, July 2005. </w:t>
      </w:r>
    </w:p>
    <w:p w14:paraId="33B17CDC"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Wang, H. H., and R. Rosenman “Perceived Need and Actual Demand for Health Insurance among Rural Chinese Residents.”  Western Agricultural Economics Associations Meetings, San Francisco, June 2005.</w:t>
      </w:r>
    </w:p>
    <w:p w14:paraId="67A1F734"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proofErr w:type="spellStart"/>
      <w:r w:rsidRPr="008F1A95">
        <w:rPr>
          <w:sz w:val="22"/>
          <w:szCs w:val="22"/>
        </w:rPr>
        <w:t>Karuaihe</w:t>
      </w:r>
      <w:proofErr w:type="spellEnd"/>
      <w:r w:rsidRPr="008F1A95">
        <w:rPr>
          <w:sz w:val="22"/>
          <w:szCs w:val="22"/>
        </w:rPr>
        <w:t>, R. N., H. H. Wang, D. L. Young.  “Alternative Indices in Weather-Based Crop Insurance Contracts.”  Western Agricultural Economics Associations Meetings, San Francisco, June 2005.</w:t>
      </w:r>
    </w:p>
    <w:p w14:paraId="402F7072"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Sherburn, J., L. Makus, G. Taylor, and H. Wang.  “Hedonic Price Analysis of Washington Organic Apples.” Western Agricultural Economics Associations Meetings, San Francisco, June 2005.</w:t>
      </w:r>
    </w:p>
    <w:p w14:paraId="6131545A"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Wang, H. H.  “A Theoretical Analysis for Chinese New Rural Cooperative Medical System.”  CES Annual International Conference on Sustainable Economic Growth in China: Investing in Human Capital and Environment, Chongqing, China, June 2005.</w:t>
      </w:r>
    </w:p>
    <w:p w14:paraId="474BDC5E"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 xml:space="preserve">Wang, H. H., L. D. Makus, and X. </w:t>
      </w:r>
      <w:proofErr w:type="spellStart"/>
      <w:r w:rsidRPr="008F1A95">
        <w:rPr>
          <w:sz w:val="22"/>
          <w:szCs w:val="22"/>
        </w:rPr>
        <w:t>Chen.“The</w:t>
      </w:r>
      <w:proofErr w:type="spellEnd"/>
      <w:r w:rsidRPr="008F1A95">
        <w:rPr>
          <w:sz w:val="22"/>
          <w:szCs w:val="22"/>
        </w:rPr>
        <w:t xml:space="preserve"> Crowding Out Effects of the 2002 Farm Bill on Hedging: Evidence from Pacific Northwest Grain Farms.” Western Agricultural Economics Associations Meetings, Honolulu, Hawaii, June 2004.</w:t>
      </w:r>
    </w:p>
    <w:p w14:paraId="12CA9216"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bCs/>
          <w:sz w:val="22"/>
          <w:szCs w:val="22"/>
        </w:rPr>
        <w:t xml:space="preserve">Chen, X., </w:t>
      </w:r>
      <w:r w:rsidRPr="008F1A95">
        <w:rPr>
          <w:sz w:val="22"/>
          <w:szCs w:val="22"/>
        </w:rPr>
        <w:t>L. Makus, and H. Wang</w:t>
      </w:r>
      <w:r w:rsidRPr="008F1A95">
        <w:rPr>
          <w:rStyle w:val="Heading2Char"/>
          <w:rFonts w:ascii="Times New Roman" w:hAnsi="Times New Roman" w:cs="Times New Roman"/>
          <w:sz w:val="22"/>
          <w:szCs w:val="22"/>
        </w:rPr>
        <w:t>. “</w:t>
      </w:r>
      <w:r w:rsidRPr="008F1A95">
        <w:rPr>
          <w:sz w:val="22"/>
          <w:szCs w:val="22"/>
        </w:rPr>
        <w:t xml:space="preserve">Cross Hedging PNW Soft White Wheat: Chicago, Kansas City, </w:t>
      </w:r>
      <w:r w:rsidRPr="008F1A95">
        <w:rPr>
          <w:sz w:val="22"/>
          <w:szCs w:val="22"/>
        </w:rPr>
        <w:lastRenderedPageBreak/>
        <w:t>or Minneapolis?” Western Agricultural Economics Associations Meetings, Honolulu, Hawaii, June 2004.</w:t>
      </w:r>
    </w:p>
    <w:p w14:paraId="0DE103C9"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Du, W., and H. H. Wang. “Intertemporal Decisions of Farmers Risk Management: A Dynamic Optimization of Generalized Expected Utility.” Western Agricultural Economics Association Annual Meeting, Honolulu, Hawaii, June 2004.</w:t>
      </w:r>
    </w:p>
    <w:p w14:paraId="167D5006"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Du, W., and H. H. Wang.  “The Impacts of Risk Aversion, Time Preference, and Intertemporal substitutability on Farmers Risk Management Behavior.” Western Agricultural Economics Association Annual Meeting, Honolulu, Hawaii, June 2004.</w:t>
      </w:r>
    </w:p>
    <w:p w14:paraId="52BAEF27"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Wang, H. H., and G. He. “The Demand of Rural Insurance in China.” CES Annual International Conference, China’s Rural Economy after WTO: Problems and Strategies, Hangzhou, China, June 2004.</w:t>
      </w:r>
    </w:p>
    <w:p w14:paraId="0281AC9D"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 xml:space="preserve">Wang, H. H. "Research Ideas on Washington Organic Apples." SES </w:t>
      </w:r>
      <w:proofErr w:type="spellStart"/>
      <w:r w:rsidRPr="008F1A95">
        <w:rPr>
          <w:sz w:val="22"/>
          <w:szCs w:val="22"/>
        </w:rPr>
        <w:t>Halfly</w:t>
      </w:r>
      <w:proofErr w:type="spellEnd"/>
      <w:r w:rsidRPr="008F1A95">
        <w:rPr>
          <w:sz w:val="22"/>
          <w:szCs w:val="22"/>
        </w:rPr>
        <w:t xml:space="preserve"> Baked Idea Seminar, May 2004.</w:t>
      </w:r>
    </w:p>
    <w:p w14:paraId="6038AB2F"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 xml:space="preserve">Wang, H. H., and L. Makus. "Risk Management Strategies for Dryland Grain Producers in the Pacific Northwest."  RMA Spokane Office Workshop, July 2004. </w:t>
      </w:r>
    </w:p>
    <w:p w14:paraId="601855FC" w14:textId="77777777" w:rsidR="00A52492" w:rsidRPr="008F1A95" w:rsidRDefault="00A52492" w:rsidP="00DF5D28">
      <w:pPr>
        <w:widowControl w:val="0"/>
        <w:numPr>
          <w:ilvl w:val="0"/>
          <w:numId w:val="7"/>
        </w:numPr>
        <w:autoSpaceDE w:val="0"/>
        <w:autoSpaceDN w:val="0"/>
        <w:adjustRightInd w:val="0"/>
        <w:ind w:left="450" w:hanging="450"/>
        <w:rPr>
          <w:sz w:val="22"/>
          <w:szCs w:val="22"/>
        </w:rPr>
      </w:pPr>
      <w:r w:rsidRPr="008F1A95">
        <w:rPr>
          <w:sz w:val="22"/>
          <w:szCs w:val="22"/>
        </w:rPr>
        <w:t xml:space="preserve">Wang, H. H. "Organic Apple Production and Risk Management in Washington." UBC-US Joint Seminar, University of </w:t>
      </w:r>
      <w:proofErr w:type="spellStart"/>
      <w:r w:rsidRPr="008F1A95">
        <w:rPr>
          <w:sz w:val="22"/>
          <w:szCs w:val="22"/>
        </w:rPr>
        <w:t>Saskatchwan</w:t>
      </w:r>
      <w:proofErr w:type="spellEnd"/>
      <w:r w:rsidRPr="008F1A95">
        <w:rPr>
          <w:sz w:val="22"/>
          <w:szCs w:val="22"/>
        </w:rPr>
        <w:t>, SK, Canada, September 2004.</w:t>
      </w:r>
    </w:p>
    <w:p w14:paraId="56A256E0" w14:textId="77777777" w:rsidR="00A52492" w:rsidRPr="008F1A95" w:rsidRDefault="00A52492" w:rsidP="00DF5D28">
      <w:pPr>
        <w:numPr>
          <w:ilvl w:val="0"/>
          <w:numId w:val="7"/>
        </w:numPr>
        <w:ind w:left="450" w:hanging="450"/>
        <w:rPr>
          <w:sz w:val="22"/>
          <w:szCs w:val="22"/>
        </w:rPr>
      </w:pPr>
      <w:r w:rsidRPr="008F1A95">
        <w:rPr>
          <w:sz w:val="22"/>
          <w:szCs w:val="22"/>
        </w:rPr>
        <w:t>Wang, H. H., and B. Ke. “Is China’s Agricultural Futures Market Efficient?” The 25</w:t>
      </w:r>
      <w:r w:rsidRPr="008F1A95">
        <w:rPr>
          <w:sz w:val="22"/>
          <w:szCs w:val="22"/>
          <w:vertAlign w:val="superscript"/>
        </w:rPr>
        <w:t>th</w:t>
      </w:r>
      <w:r w:rsidRPr="008F1A95">
        <w:rPr>
          <w:sz w:val="22"/>
          <w:szCs w:val="22"/>
        </w:rPr>
        <w:t xml:space="preserve"> International Conference of Agricultural Economists, Durban, South Africa, August 2003.</w:t>
      </w:r>
    </w:p>
    <w:p w14:paraId="68402F38" w14:textId="77777777" w:rsidR="00A52492" w:rsidRPr="008F1A95" w:rsidRDefault="00A52492" w:rsidP="00DF5D28">
      <w:pPr>
        <w:widowControl w:val="0"/>
        <w:numPr>
          <w:ilvl w:val="0"/>
          <w:numId w:val="7"/>
        </w:num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Du, W. and H. H. Wang.  “The Performance of Futures Markets: A Comparison of China and Us Wheat Markets.”  CES Annual Conference, Chinese Economy after WTO: Opportunities and Challenges of Globalization, Ann Arbor, Michigan, August 2003.</w:t>
      </w:r>
    </w:p>
    <w:p w14:paraId="69D4AA30" w14:textId="77777777" w:rsidR="00A52492" w:rsidRPr="008F1A95" w:rsidRDefault="00A52492" w:rsidP="00DF5D28">
      <w:pPr>
        <w:widowControl w:val="0"/>
        <w:numPr>
          <w:ilvl w:val="0"/>
          <w:numId w:val="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Liu, Q. and H. H. Wang. “Market Integration Test for Pacific Egg Markets.” American Agricultural Economics Associations Meetings, Montreal, Canada, July 2003. </w:t>
      </w:r>
    </w:p>
    <w:p w14:paraId="5EF50675" w14:textId="77777777" w:rsidR="00A52492" w:rsidRPr="008F1A95" w:rsidRDefault="00A52492" w:rsidP="00DF5D28">
      <w:pPr>
        <w:widowControl w:val="0"/>
        <w:numPr>
          <w:ilvl w:val="0"/>
          <w:numId w:val="7"/>
        </w:numPr>
        <w:tabs>
          <w:tab w:val="left" w:pos="0"/>
          <w:tab w:val="left" w:pos="450"/>
          <w:tab w:val="left" w:pos="72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Makus, L. D., H. H. Wang and X. Chen.  “Evaluating Risk Management Strategies for Non-Irrigated Small Grain Producers.”  American Agricultural Economics Associations Meetings, Montreal, Canada, July 2003. </w:t>
      </w:r>
    </w:p>
    <w:p w14:paraId="65A4AFF5" w14:textId="77777777" w:rsidR="00A52492" w:rsidRPr="008F1A95" w:rsidRDefault="00A52492" w:rsidP="00DF5D28">
      <w:pPr>
        <w:widowControl w:val="0"/>
        <w:numPr>
          <w:ilvl w:val="0"/>
          <w:numId w:val="7"/>
        </w:numPr>
        <w:tabs>
          <w:tab w:val="left" w:pos="0"/>
          <w:tab w:val="left" w:pos="45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sz w:val="22"/>
          <w:szCs w:val="22"/>
        </w:rPr>
      </w:pPr>
      <w:r w:rsidRPr="008F1A95">
        <w:rPr>
          <w:sz w:val="22"/>
          <w:szCs w:val="22"/>
        </w:rPr>
        <w:t xml:space="preserve">Wang, H. H., and H. Zhang.  “Using Spatial Statistics Approach to Analyze Yield Risk Pooling in the US.” American Agricultural Economics Associations Meetings, Long Beach, California, July 2002. </w:t>
      </w:r>
    </w:p>
    <w:p w14:paraId="4F78BFD3"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 xml:space="preserve">Upadhayay, B. M., D. L. Young, H. H. Wang, P. R. Wandschneider. “How Do Farmers Who Adopt Multiple Conservation Practices Differ from their Neighbors?” Western Agricultural Economics Associations Meetings, Long Beach, California, July 2002. </w:t>
      </w:r>
    </w:p>
    <w:p w14:paraId="21D6AC34"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Ke, B., and H. H. Wang. “Efficiency of the Chinese Agricultural Commodity Markets.”  CES Annual International Conference, The Integration of the Greater Chinese Economies: Causes, Consequences, and Implications, Hong Kong, June 2002.</w:t>
      </w:r>
    </w:p>
    <w:p w14:paraId="61BAD7EF"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Wang, H. H., and H. Zhang.  “A Spatial Statistics Approach to Analyzing the Pooling of Crop Yield Risk.”  SERA-IEG-134 Regional Conference, March 2002.</w:t>
      </w:r>
    </w:p>
    <w:p w14:paraId="4F57A48F"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Wang, H. H.</w:t>
      </w:r>
      <w:r w:rsidRPr="008F1A95">
        <w:rPr>
          <w:b/>
          <w:bCs/>
          <w:sz w:val="22"/>
          <w:szCs w:val="22"/>
        </w:rPr>
        <w:t xml:space="preserve"> </w:t>
      </w:r>
      <w:r w:rsidRPr="008F1A95">
        <w:rPr>
          <w:sz w:val="22"/>
          <w:szCs w:val="22"/>
        </w:rPr>
        <w:t xml:space="preserve">“Pacific Northwest Grain Growers' Income Risk Management.” USDA RMA 2002 Spring Crop Update Session, Spokane, </w:t>
      </w:r>
      <w:proofErr w:type="gramStart"/>
      <w:r w:rsidRPr="008F1A95">
        <w:rPr>
          <w:sz w:val="22"/>
          <w:szCs w:val="22"/>
        </w:rPr>
        <w:t>December,</w:t>
      </w:r>
      <w:proofErr w:type="gramEnd"/>
      <w:r w:rsidRPr="008F1A95">
        <w:rPr>
          <w:sz w:val="22"/>
          <w:szCs w:val="22"/>
        </w:rPr>
        <w:t xml:space="preserve"> 2001</w:t>
      </w:r>
    </w:p>
    <w:p w14:paraId="6C653F83" w14:textId="4EA92D98" w:rsidR="00A52492" w:rsidRPr="008F1A95" w:rsidRDefault="00A52492" w:rsidP="00DF5D28">
      <w:pPr>
        <w:widowControl w:val="0"/>
        <w:numPr>
          <w:ilvl w:val="0"/>
          <w:numId w:val="7"/>
        </w:numPr>
        <w:tabs>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b/>
          <w:bCs/>
          <w:sz w:val="22"/>
          <w:szCs w:val="22"/>
        </w:rPr>
      </w:pPr>
      <w:r w:rsidRPr="008F1A95">
        <w:rPr>
          <w:sz w:val="22"/>
          <w:szCs w:val="22"/>
        </w:rPr>
        <w:t>Ke, B., and H. H. Wang. “Pacific Northwest Grain Grower</w:t>
      </w:r>
      <w:r w:rsidR="00DF5D28">
        <w:rPr>
          <w:sz w:val="22"/>
          <w:szCs w:val="22"/>
        </w:rPr>
        <w:t>’</w:t>
      </w:r>
      <w:r w:rsidRPr="008F1A95">
        <w:rPr>
          <w:sz w:val="22"/>
          <w:szCs w:val="22"/>
        </w:rPr>
        <w:t>s Income Risk Management.”</w:t>
      </w:r>
      <w:r w:rsidRPr="008F1A95">
        <w:rPr>
          <w:b/>
          <w:bCs/>
          <w:sz w:val="22"/>
          <w:szCs w:val="22"/>
        </w:rPr>
        <w:t xml:space="preserve"> </w:t>
      </w:r>
      <w:r w:rsidRPr="008F1A95">
        <w:rPr>
          <w:sz w:val="22"/>
          <w:szCs w:val="22"/>
        </w:rPr>
        <w:t>Western Agricultural Economics Associations Meetings, Logan, Utah, June 2001</w:t>
      </w:r>
    </w:p>
    <w:p w14:paraId="29CAB30C"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b/>
          <w:bCs/>
          <w:sz w:val="22"/>
          <w:szCs w:val="22"/>
        </w:rPr>
      </w:pPr>
      <w:r w:rsidRPr="008F1A95">
        <w:rPr>
          <w:sz w:val="22"/>
          <w:szCs w:val="22"/>
        </w:rPr>
        <w:t xml:space="preserve">Wang, H. H., S. D. Hanson, and J. R Black. “The Performance of Individual and Group Based Revenue Insurance.” American Agricultural Economics Associations Meetings, Tampa, Florida, August 2000. </w:t>
      </w:r>
    </w:p>
    <w:p w14:paraId="34BE7072" w14:textId="77777777" w:rsidR="00365511"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b/>
          <w:bCs/>
          <w:sz w:val="22"/>
          <w:szCs w:val="22"/>
        </w:rPr>
      </w:pPr>
      <w:r w:rsidRPr="008F1A95">
        <w:rPr>
          <w:sz w:val="22"/>
          <w:szCs w:val="22"/>
        </w:rPr>
        <w:t>Gutman, P. E., and H. H. Wang. “Non-Optimal Output and Changing Risk Preference at the Aggregated level.” American Agricultural Economics Associations Meetings, Tampa, Florida, August 2000</w:t>
      </w:r>
    </w:p>
    <w:p w14:paraId="68B6A9DD" w14:textId="35C52121"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b/>
          <w:bCs/>
          <w:sz w:val="22"/>
          <w:szCs w:val="22"/>
        </w:rPr>
      </w:pPr>
      <w:r w:rsidRPr="008F1A95">
        <w:rPr>
          <w:sz w:val="22"/>
          <w:szCs w:val="22"/>
        </w:rPr>
        <w:t>Zhao, F., T. Wahl, and H. H. Wang.  “Trade Liberalization under China's WTO Accession: Implications for China and World Markets in the New Century.”  CES Annual International Conference, Developing through Globalization: China</w:t>
      </w:r>
      <w:r w:rsidR="00BE6AE4" w:rsidRPr="008F1A95">
        <w:rPr>
          <w:sz w:val="22"/>
          <w:szCs w:val="22"/>
        </w:rPr>
        <w:t>’</w:t>
      </w:r>
      <w:r w:rsidRPr="008F1A95">
        <w:rPr>
          <w:sz w:val="22"/>
          <w:szCs w:val="22"/>
        </w:rPr>
        <w:t xml:space="preserve">s Opportunities and Challenges, Shanghai, </w:t>
      </w:r>
      <w:r w:rsidRPr="008F1A95">
        <w:rPr>
          <w:sz w:val="22"/>
          <w:szCs w:val="22"/>
        </w:rPr>
        <w:lastRenderedPageBreak/>
        <w:t>China, July 2000.</w:t>
      </w:r>
    </w:p>
    <w:p w14:paraId="53D5B3B8"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Wang, H. H., D. L. Young, and O. M. Camara. “Predicting the Adoption of Wind Erosion Control Practices.” Western Agricultural Economics Associations Meetings, Vancouver, Canada, June 2000.</w:t>
      </w:r>
    </w:p>
    <w:p w14:paraId="1DC352C4"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 xml:space="preserve">Gutman, P. E., and H. H. Wang. “Why the Winter Pear Industry Does </w:t>
      </w:r>
      <w:proofErr w:type="gramStart"/>
      <w:r w:rsidRPr="008F1A95">
        <w:rPr>
          <w:sz w:val="22"/>
          <w:szCs w:val="22"/>
        </w:rPr>
        <w:t>not</w:t>
      </w:r>
      <w:proofErr w:type="gramEnd"/>
      <w:r w:rsidRPr="008F1A95">
        <w:rPr>
          <w:sz w:val="22"/>
          <w:szCs w:val="22"/>
        </w:rPr>
        <w:t xml:space="preserve"> Maximize Its Profits? Exploring the Risk Preference of a Non-Competitive Industry.” Western Agricultural Economics Associations Meetings, Vancouver, Canada, June 2000.</w:t>
      </w:r>
    </w:p>
    <w:p w14:paraId="7A67F534" w14:textId="77777777" w:rsidR="00A52492" w:rsidRPr="008F1A95" w:rsidRDefault="00A52492" w:rsidP="00DF5D28">
      <w:pPr>
        <w:widowControl w:val="0"/>
        <w:numPr>
          <w:ilvl w:val="0"/>
          <w:numId w:val="7"/>
        </w:numPr>
        <w:tabs>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Wang, H., and H. Zhang. “Identifying the Sub-County Zone for Growers: A Model Based Classification for Cross Sectional Time Series Data.” Selected Paper, American Agricultural Economics Associations Meetings, Nashville, Tennessee, 1999</w:t>
      </w:r>
    </w:p>
    <w:p w14:paraId="2E408678" w14:textId="77777777" w:rsidR="00A52492" w:rsidRPr="008F1A95" w:rsidRDefault="00A52492" w:rsidP="00DF5D28">
      <w:pPr>
        <w:widowControl w:val="0"/>
        <w:numPr>
          <w:ilvl w:val="0"/>
          <w:numId w:val="7"/>
        </w:numPr>
        <w:tabs>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proofErr w:type="spellStart"/>
      <w:r w:rsidRPr="008F1A95">
        <w:rPr>
          <w:sz w:val="22"/>
          <w:szCs w:val="22"/>
        </w:rPr>
        <w:t>Pietola</w:t>
      </w:r>
      <w:proofErr w:type="spellEnd"/>
      <w:r w:rsidRPr="008F1A95">
        <w:rPr>
          <w:sz w:val="22"/>
          <w:szCs w:val="22"/>
        </w:rPr>
        <w:t>, K. S., H. H. Wang. “Option Value for a Contract in Trade for Weaners in Finland.” European Association of Agricultural Economists, Ninth Triennial Congress, Warsaw, Poland, 1999</w:t>
      </w:r>
    </w:p>
    <w:p w14:paraId="71C06D75"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Krogmeier, J. L., H. H. Wang. “The Possibility of a Private Crop Insurance Market: The Theoretical Foundations.” Selected Paper, American Agricultural Economics Associations Meetings, Salt Lake City, Utah, 1998</w:t>
      </w:r>
    </w:p>
    <w:p w14:paraId="31262CB1"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 xml:space="preserve">Wang, H.,J. Chen, and S. </w:t>
      </w:r>
      <w:proofErr w:type="spellStart"/>
      <w:r w:rsidRPr="008F1A95">
        <w:rPr>
          <w:sz w:val="22"/>
          <w:szCs w:val="22"/>
        </w:rPr>
        <w:t>Asuming-Brempong</w:t>
      </w:r>
      <w:proofErr w:type="spellEnd"/>
      <w:r w:rsidRPr="008F1A95">
        <w:rPr>
          <w:sz w:val="22"/>
          <w:szCs w:val="22"/>
        </w:rPr>
        <w:t>. “Location Decisions of Polluting Firms under Alternative State Environmental Regulations: The Case of the Hog Industry.” Selected Paper, American Agricultural Economics Associations Meetings, Toronto, Canada, 1997.</w:t>
      </w:r>
    </w:p>
    <w:p w14:paraId="682BF8BC"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ind w:left="450" w:hanging="450"/>
        <w:rPr>
          <w:sz w:val="22"/>
          <w:szCs w:val="22"/>
        </w:rPr>
      </w:pPr>
      <w:r w:rsidRPr="008F1A95">
        <w:rPr>
          <w:sz w:val="22"/>
          <w:szCs w:val="22"/>
        </w:rPr>
        <w:t>Wang, H., S. D. Hanson, R. J. Myers, and J. R. Black. "Economic Implications of Alternative Crop Insurance Designs." Selected Paper, American Agricultural Economics Associations Meetings, San Antonio, Texas, 1996.</w:t>
      </w:r>
    </w:p>
    <w:p w14:paraId="59EAE5D5"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Hanson, S. D., R. J. Myers, and H. Wang.  "Participation Levels and Farmer Welfare Effects Under Alternative Portfolios of Risk Management Instruments."  Invited Paper, American Agricultural Economics Associations, Pre-conference on Risk, San Diego, California, 1994.</w:t>
      </w:r>
    </w:p>
    <w:p w14:paraId="007A03FC" w14:textId="77777777" w:rsidR="00A52492" w:rsidRPr="008F1A95" w:rsidRDefault="00A52492" w:rsidP="00DF5D28">
      <w:pPr>
        <w:widowControl w:val="0"/>
        <w:numPr>
          <w:ilvl w:val="0"/>
          <w:numId w:val="7"/>
        </w:numPr>
        <w:tabs>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sz w:val="22"/>
          <w:szCs w:val="22"/>
        </w:rPr>
      </w:pPr>
      <w:r w:rsidRPr="008F1A95">
        <w:rPr>
          <w:sz w:val="22"/>
          <w:szCs w:val="22"/>
        </w:rPr>
        <w:t>Hanson, S., R.J. Myers, and H. Wang.  "Estimating GARCH Process Implied by Market Determined Commodity Option Premiums."  Selected Paper, American Agricultural Economics Associations Meetings, San Diego, California, 1994.</w:t>
      </w:r>
    </w:p>
    <w:p w14:paraId="63F78148" w14:textId="77777777"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sz w:val="22"/>
          <w:szCs w:val="22"/>
        </w:rPr>
      </w:pPr>
    </w:p>
    <w:p w14:paraId="2927A3D7" w14:textId="3A624A82" w:rsidR="00A52492" w:rsidRPr="008F1A95" w:rsidRDefault="00A52492" w:rsidP="00A5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sz w:val="22"/>
          <w:szCs w:val="22"/>
        </w:rPr>
      </w:pPr>
      <w:r w:rsidRPr="008F1A95">
        <w:rPr>
          <w:b/>
          <w:sz w:val="22"/>
          <w:szCs w:val="22"/>
        </w:rPr>
        <w:t>Invited Seminars and Talks</w:t>
      </w:r>
      <w:r w:rsidR="00BE6AE4" w:rsidRPr="008F1A95">
        <w:rPr>
          <w:b/>
          <w:sz w:val="22"/>
          <w:szCs w:val="22"/>
        </w:rPr>
        <w:t xml:space="preserve"> (</w:t>
      </w:r>
      <w:r w:rsidR="00615F72">
        <w:rPr>
          <w:b/>
          <w:sz w:val="22"/>
          <w:szCs w:val="22"/>
        </w:rPr>
        <w:t>8</w:t>
      </w:r>
      <w:r w:rsidR="00BE6AE4" w:rsidRPr="008F1A95">
        <w:rPr>
          <w:b/>
          <w:sz w:val="22"/>
          <w:szCs w:val="22"/>
        </w:rPr>
        <w:t>6)</w:t>
      </w:r>
    </w:p>
    <w:p w14:paraId="3EC34CAD" w14:textId="673BDA98" w:rsidR="001C322F" w:rsidRPr="00615F72" w:rsidRDefault="001C322F" w:rsidP="00615F72">
      <w:pPr>
        <w:widowControl w:val="0"/>
        <w:numPr>
          <w:ilvl w:val="0"/>
          <w:numId w:val="6"/>
        </w:numPr>
        <w:autoSpaceDE w:val="0"/>
        <w:autoSpaceDN w:val="0"/>
        <w:adjustRightInd w:val="0"/>
        <w:ind w:left="450"/>
        <w:rPr>
          <w:sz w:val="22"/>
          <w:szCs w:val="22"/>
        </w:rPr>
      </w:pPr>
      <w:r w:rsidRPr="00615F72">
        <w:rPr>
          <w:sz w:val="22"/>
          <w:szCs w:val="22"/>
        </w:rPr>
        <w:t xml:space="preserve">“Using Spatial Price Data to </w:t>
      </w:r>
      <w:proofErr w:type="gramStart"/>
      <w:r w:rsidRPr="00615F72">
        <w:rPr>
          <w:sz w:val="22"/>
          <w:szCs w:val="22"/>
        </w:rPr>
        <w:t>Analyzing</w:t>
      </w:r>
      <w:proofErr w:type="gramEnd"/>
      <w:r w:rsidRPr="00615F72">
        <w:rPr>
          <w:sz w:val="22"/>
          <w:szCs w:val="22"/>
        </w:rPr>
        <w:t xml:space="preserve"> the African Swine Fever Impact on China’s Hog Market Integration.” Seminar, College of Economics and Management, </w:t>
      </w:r>
      <w:r w:rsidRPr="00D12BB9">
        <w:rPr>
          <w:sz w:val="22"/>
          <w:szCs w:val="22"/>
        </w:rPr>
        <w:t>China Agriculture University</w:t>
      </w:r>
      <w:r w:rsidRPr="00615F72">
        <w:rPr>
          <w:sz w:val="22"/>
          <w:szCs w:val="22"/>
        </w:rPr>
        <w:t>, December 28, 2023.</w:t>
      </w:r>
    </w:p>
    <w:p w14:paraId="63E8AD8C" w14:textId="06CE0147" w:rsidR="001C322F" w:rsidRPr="00615F72" w:rsidRDefault="001C322F" w:rsidP="00615F72">
      <w:pPr>
        <w:widowControl w:val="0"/>
        <w:numPr>
          <w:ilvl w:val="0"/>
          <w:numId w:val="6"/>
        </w:numPr>
        <w:autoSpaceDE w:val="0"/>
        <w:autoSpaceDN w:val="0"/>
        <w:adjustRightInd w:val="0"/>
        <w:ind w:left="450"/>
        <w:rPr>
          <w:sz w:val="22"/>
          <w:szCs w:val="22"/>
        </w:rPr>
      </w:pPr>
      <w:r w:rsidRPr="00615F72">
        <w:rPr>
          <w:sz w:val="22"/>
          <w:szCs w:val="22"/>
        </w:rPr>
        <w:t xml:space="preserve">Same topic, Seminar, College of Agricultural Economics and Development, </w:t>
      </w:r>
      <w:r w:rsidRPr="00120FB8">
        <w:rPr>
          <w:sz w:val="22"/>
          <w:szCs w:val="22"/>
        </w:rPr>
        <w:t>Re</w:t>
      </w:r>
      <w:r w:rsidRPr="00615F72">
        <w:rPr>
          <w:sz w:val="22"/>
          <w:szCs w:val="22"/>
        </w:rPr>
        <w:t>n</w:t>
      </w:r>
      <w:r w:rsidRPr="00120FB8">
        <w:rPr>
          <w:sz w:val="22"/>
          <w:szCs w:val="22"/>
        </w:rPr>
        <w:t>min University of China</w:t>
      </w:r>
      <w:r w:rsidRPr="00615F72">
        <w:rPr>
          <w:sz w:val="22"/>
          <w:szCs w:val="22"/>
        </w:rPr>
        <w:t>, December 22, 2023.</w:t>
      </w:r>
    </w:p>
    <w:p w14:paraId="4BC4F5FF" w14:textId="03C049BF" w:rsidR="001C322F" w:rsidRPr="00615F72" w:rsidRDefault="001C322F" w:rsidP="00615F72">
      <w:pPr>
        <w:widowControl w:val="0"/>
        <w:numPr>
          <w:ilvl w:val="0"/>
          <w:numId w:val="6"/>
        </w:numPr>
        <w:autoSpaceDE w:val="0"/>
        <w:autoSpaceDN w:val="0"/>
        <w:adjustRightInd w:val="0"/>
        <w:ind w:left="450"/>
        <w:rPr>
          <w:sz w:val="22"/>
          <w:szCs w:val="22"/>
        </w:rPr>
      </w:pPr>
      <w:r w:rsidRPr="00615F72">
        <w:rPr>
          <w:sz w:val="22"/>
          <w:szCs w:val="22"/>
        </w:rPr>
        <w:t>“China’s Response and Impact on the Global Food and Agricultural System Shocks.” Workshop on Chinese Food Security Strategy with the Greater Food Perspective. Chengdu, November 4, 2023.</w:t>
      </w:r>
    </w:p>
    <w:p w14:paraId="42A28637" w14:textId="1CD4B19B" w:rsidR="001C322F" w:rsidRPr="00615F72" w:rsidRDefault="001C322F" w:rsidP="00615F72">
      <w:pPr>
        <w:widowControl w:val="0"/>
        <w:numPr>
          <w:ilvl w:val="0"/>
          <w:numId w:val="6"/>
        </w:numPr>
        <w:autoSpaceDE w:val="0"/>
        <w:autoSpaceDN w:val="0"/>
        <w:adjustRightInd w:val="0"/>
        <w:ind w:left="450"/>
        <w:rPr>
          <w:sz w:val="22"/>
          <w:szCs w:val="22"/>
        </w:rPr>
      </w:pPr>
      <w:r w:rsidRPr="00615F72">
        <w:rPr>
          <w:sz w:val="22"/>
          <w:szCs w:val="22"/>
        </w:rPr>
        <w:t>“How to Publish in SSCI/SCI Journals</w:t>
      </w:r>
      <w:r w:rsidRPr="00615F72">
        <w:rPr>
          <w:rFonts w:hint="eastAsia"/>
          <w:sz w:val="22"/>
          <w:szCs w:val="22"/>
        </w:rPr>
        <w:t>?</w:t>
      </w:r>
      <w:r w:rsidRPr="00615F72">
        <w:rPr>
          <w:sz w:val="22"/>
          <w:szCs w:val="22"/>
        </w:rPr>
        <w:t>” Seminar, Institute of Economics, Chinese Academy of Agricultural Sciences, online, October 30, 2023.</w:t>
      </w:r>
    </w:p>
    <w:p w14:paraId="75975CD9" w14:textId="51478401" w:rsidR="00615F72" w:rsidRPr="00615F72" w:rsidRDefault="001C322F" w:rsidP="00615F72">
      <w:pPr>
        <w:widowControl w:val="0"/>
        <w:numPr>
          <w:ilvl w:val="0"/>
          <w:numId w:val="6"/>
        </w:numPr>
        <w:autoSpaceDE w:val="0"/>
        <w:autoSpaceDN w:val="0"/>
        <w:adjustRightInd w:val="0"/>
        <w:ind w:left="450"/>
        <w:rPr>
          <w:sz w:val="22"/>
          <w:szCs w:val="22"/>
        </w:rPr>
      </w:pPr>
      <w:r w:rsidRPr="00615F72">
        <w:rPr>
          <w:sz w:val="22"/>
          <w:szCs w:val="22"/>
        </w:rPr>
        <w:t>Same topic, Seminar, Institute of Western China Economics Research, Southwest University of Finance and Economics, October 27, 2023.</w:t>
      </w:r>
    </w:p>
    <w:p w14:paraId="215F0C22" w14:textId="729740D2" w:rsidR="001C322F" w:rsidRPr="00615F72" w:rsidRDefault="001C322F" w:rsidP="00615F72">
      <w:pPr>
        <w:widowControl w:val="0"/>
        <w:numPr>
          <w:ilvl w:val="0"/>
          <w:numId w:val="6"/>
        </w:numPr>
        <w:autoSpaceDE w:val="0"/>
        <w:autoSpaceDN w:val="0"/>
        <w:adjustRightInd w:val="0"/>
        <w:ind w:left="450"/>
        <w:rPr>
          <w:sz w:val="22"/>
          <w:szCs w:val="22"/>
        </w:rPr>
      </w:pPr>
      <w:r w:rsidRPr="00615F72">
        <w:rPr>
          <w:sz w:val="22"/>
          <w:szCs w:val="22"/>
        </w:rPr>
        <w:t>Same topic, Seminar, Institute of Natural Resource and Regional Planning, Chinese Academy of Agricultural Sciences, online, February 22, 2023.</w:t>
      </w:r>
    </w:p>
    <w:p w14:paraId="69C2F05B" w14:textId="503DDACA" w:rsidR="001C322F" w:rsidRPr="00615F72" w:rsidRDefault="001C322F" w:rsidP="00615F72">
      <w:pPr>
        <w:pStyle w:val="ListParagraph"/>
        <w:numPr>
          <w:ilvl w:val="0"/>
          <w:numId w:val="6"/>
        </w:numPr>
        <w:spacing w:line="260" w:lineRule="auto"/>
        <w:ind w:left="450"/>
        <w:rPr>
          <w:b/>
          <w:bCs/>
          <w:sz w:val="22"/>
          <w:szCs w:val="22"/>
        </w:rPr>
      </w:pPr>
      <w:r w:rsidRPr="00615F72">
        <w:rPr>
          <w:rFonts w:ascii="Times New Roman" w:hAnsi="Times New Roman" w:cs="Times New Roman"/>
          <w:bCs/>
          <w:sz w:val="22"/>
          <w:szCs w:val="22"/>
        </w:rPr>
        <w:t>“</w:t>
      </w:r>
      <w:r w:rsidRPr="00615F72">
        <w:rPr>
          <w:rFonts w:ascii="Times New Roman" w:hAnsi="Times New Roman" w:cs="Times New Roman"/>
          <w:sz w:val="22"/>
          <w:szCs w:val="22"/>
        </w:rPr>
        <w:t>A three-country study on consumer responses to political conflicts: boycott, buycott, or standby.” Seminar, College of Agricultural Economics, Huazhong Agriculture University, Wuhan, June 23, 2023.</w:t>
      </w:r>
    </w:p>
    <w:p w14:paraId="6ADE9DE9" w14:textId="61A70864" w:rsidR="001C322F" w:rsidRPr="00615F72" w:rsidRDefault="001C322F" w:rsidP="00615F72">
      <w:pPr>
        <w:pStyle w:val="ListParagraph"/>
        <w:numPr>
          <w:ilvl w:val="0"/>
          <w:numId w:val="6"/>
        </w:numPr>
        <w:spacing w:line="260" w:lineRule="auto"/>
        <w:ind w:left="450"/>
        <w:rPr>
          <w:b/>
          <w:bCs/>
          <w:sz w:val="22"/>
          <w:szCs w:val="22"/>
        </w:rPr>
      </w:pPr>
      <w:r w:rsidRPr="00615F72">
        <w:rPr>
          <w:rFonts w:ascii="Times New Roman" w:hAnsi="Times New Roman" w:cs="Times New Roman" w:hint="eastAsia"/>
          <w:sz w:val="22"/>
          <w:szCs w:val="22"/>
        </w:rPr>
        <w:t>Same</w:t>
      </w:r>
      <w:r w:rsidRPr="00615F72">
        <w:rPr>
          <w:rFonts w:ascii="Times New Roman" w:hAnsi="Times New Roman" w:cs="Times New Roman"/>
          <w:sz w:val="22"/>
          <w:szCs w:val="22"/>
        </w:rPr>
        <w:t xml:space="preserve"> topic, Seminar, College of Finance, Nanjing Agricultural University, Nanjing, June 6, 2023.</w:t>
      </w:r>
    </w:p>
    <w:p w14:paraId="5DED008D" w14:textId="215168CD" w:rsidR="001C322F" w:rsidRPr="00615F72" w:rsidRDefault="001C322F" w:rsidP="00615F72">
      <w:pPr>
        <w:pStyle w:val="ListParagraph"/>
        <w:numPr>
          <w:ilvl w:val="0"/>
          <w:numId w:val="6"/>
        </w:numPr>
        <w:spacing w:line="260" w:lineRule="auto"/>
        <w:ind w:left="450"/>
        <w:rPr>
          <w:b/>
          <w:bCs/>
          <w:sz w:val="22"/>
          <w:szCs w:val="22"/>
        </w:rPr>
      </w:pPr>
      <w:r w:rsidRPr="00615F72">
        <w:rPr>
          <w:rFonts w:ascii="Times New Roman" w:hAnsi="Times New Roman" w:cs="Times New Roman"/>
          <w:sz w:val="22"/>
          <w:szCs w:val="22"/>
        </w:rPr>
        <w:t>Same topic, Seminar, Department of Agricultural Economics, Center of Chinese Agricultural Policy, Peking University, Beijing, China, May 29, 2023.</w:t>
      </w:r>
    </w:p>
    <w:p w14:paraId="36AD1644" w14:textId="68FD7136" w:rsidR="00626C6E" w:rsidRPr="00626C6E" w:rsidRDefault="008F1A95" w:rsidP="008F1A95">
      <w:pPr>
        <w:widowControl w:val="0"/>
        <w:numPr>
          <w:ilvl w:val="0"/>
          <w:numId w:val="6"/>
        </w:numPr>
        <w:autoSpaceDE w:val="0"/>
        <w:autoSpaceDN w:val="0"/>
        <w:adjustRightInd w:val="0"/>
        <w:ind w:left="450" w:hanging="450"/>
        <w:rPr>
          <w:sz w:val="22"/>
          <w:szCs w:val="22"/>
        </w:rPr>
      </w:pPr>
      <w:r w:rsidRPr="008F1A95">
        <w:rPr>
          <w:sz w:val="22"/>
          <w:szCs w:val="22"/>
        </w:rPr>
        <w:t xml:space="preserve">“Consumer Behavior in Choosing Microplastic Contaminated Seafood in US, China and Korea: The Role of Cultural Factors.” </w:t>
      </w:r>
      <w:r w:rsidR="00626C6E" w:rsidRPr="00626C6E">
        <w:rPr>
          <w:sz w:val="22"/>
          <w:szCs w:val="22"/>
        </w:rPr>
        <w:t>Seminar, China Agricultural and Rural Development (CARD), Zhejiang University, June 5, 2023.</w:t>
      </w:r>
    </w:p>
    <w:p w14:paraId="70154707" w14:textId="485C6755" w:rsidR="008F1A95" w:rsidRPr="008F1A95" w:rsidRDefault="00626C6E" w:rsidP="008F1A95">
      <w:pPr>
        <w:widowControl w:val="0"/>
        <w:numPr>
          <w:ilvl w:val="0"/>
          <w:numId w:val="6"/>
        </w:numPr>
        <w:autoSpaceDE w:val="0"/>
        <w:autoSpaceDN w:val="0"/>
        <w:adjustRightInd w:val="0"/>
        <w:ind w:left="450" w:hanging="450"/>
        <w:rPr>
          <w:sz w:val="22"/>
          <w:szCs w:val="22"/>
        </w:rPr>
      </w:pPr>
      <w:r>
        <w:rPr>
          <w:sz w:val="22"/>
          <w:szCs w:val="22"/>
        </w:rPr>
        <w:lastRenderedPageBreak/>
        <w:t xml:space="preserve">Same topic, </w:t>
      </w:r>
      <w:r w:rsidR="008F1A95" w:rsidRPr="008F1A95">
        <w:rPr>
          <w:sz w:val="22"/>
          <w:szCs w:val="22"/>
        </w:rPr>
        <w:t>Department of Agricultural Economics, National Taiwan University, March 15, 2023.</w:t>
      </w:r>
      <w:r w:rsidR="008F1A95" w:rsidRPr="008F1A95">
        <w:rPr>
          <w:rFonts w:eastAsia="DengXian"/>
          <w:sz w:val="22"/>
          <w:szCs w:val="22"/>
        </w:rPr>
        <w:t xml:space="preserve"> </w:t>
      </w:r>
    </w:p>
    <w:p w14:paraId="33317750" w14:textId="77777777" w:rsidR="008F1A95" w:rsidRPr="008F1A95" w:rsidRDefault="008F1A95" w:rsidP="008F1A95">
      <w:pPr>
        <w:widowControl w:val="0"/>
        <w:numPr>
          <w:ilvl w:val="0"/>
          <w:numId w:val="6"/>
        </w:numPr>
        <w:autoSpaceDE w:val="0"/>
        <w:autoSpaceDN w:val="0"/>
        <w:adjustRightInd w:val="0"/>
        <w:ind w:left="450" w:hanging="450"/>
        <w:rPr>
          <w:sz w:val="22"/>
          <w:szCs w:val="22"/>
        </w:rPr>
      </w:pPr>
      <w:r w:rsidRPr="008F1A95">
        <w:rPr>
          <w:rFonts w:eastAsia="DengXian"/>
          <w:sz w:val="22"/>
          <w:szCs w:val="22"/>
        </w:rPr>
        <w:t>Same topic, College of Agricultural Economics and Development, Renmin University of China, October 25, 2022.</w:t>
      </w:r>
    </w:p>
    <w:p w14:paraId="07FF816F" w14:textId="6B497FEC" w:rsidR="008F1A95" w:rsidRPr="008F1A95" w:rsidRDefault="008F1A95" w:rsidP="008F1A95">
      <w:pPr>
        <w:widowControl w:val="0"/>
        <w:numPr>
          <w:ilvl w:val="0"/>
          <w:numId w:val="6"/>
        </w:numPr>
        <w:autoSpaceDE w:val="0"/>
        <w:autoSpaceDN w:val="0"/>
        <w:adjustRightInd w:val="0"/>
        <w:ind w:left="450" w:hanging="450"/>
        <w:rPr>
          <w:sz w:val="22"/>
          <w:szCs w:val="22"/>
        </w:rPr>
      </w:pPr>
      <w:r w:rsidRPr="008F1A95">
        <w:rPr>
          <w:sz w:val="22"/>
          <w:szCs w:val="22"/>
        </w:rPr>
        <w:t>“Publishing Empirical Studies in SSCI/SCI Journals.” Seminar at Institute of Natural Resources and Regional Planning, China Academy of Agricultural Sciences, online, February 22, 2023.</w:t>
      </w:r>
    </w:p>
    <w:p w14:paraId="58F43B76" w14:textId="0EB67051"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“Impacts on and Responses of China to the Global Food and Agricultural Shocks.” Seminar at UMSL Global, University of Missouri at St. Louis, St. Louis, MO, December 5, 2022.</w:t>
      </w:r>
    </w:p>
    <w:p w14:paraId="28A1395C" w14:textId="5233ACCD"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“Valuation of U.S. Higher Education under Covid-19: Students’ Willingness-to-Pay for Alternative Learning Options.” Stanford Center on China’s Economy and Institutions (SCCEI), Stanford University, November 2022.</w:t>
      </w:r>
    </w:p>
    <w:p w14:paraId="43E310ED"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“Risk, Arbitrage, and Spatial Price Relationships: Insights from China’s Hog Market under the African Swine Fever.” Food System and Policy Lab, CARD, Zhejiang University, August 10, 2022.</w:t>
      </w:r>
    </w:p>
    <w:p w14:paraId="0B62CDF2" w14:textId="1C449E9F"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Same Topic, Seminar, Supply Chain and Operations management</w:t>
      </w:r>
      <w:r w:rsidR="00BD5AC3">
        <w:rPr>
          <w:sz w:val="22"/>
          <w:szCs w:val="22"/>
        </w:rPr>
        <w:t>,</w:t>
      </w:r>
      <w:r w:rsidRPr="008F1A95">
        <w:rPr>
          <w:sz w:val="22"/>
          <w:szCs w:val="22"/>
        </w:rPr>
        <w:t xml:space="preserve"> Krannert School of Management, Purdue University, February 25, 2022.</w:t>
      </w:r>
    </w:p>
    <w:p w14:paraId="180AE084"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Same Topic. Seminar, Department of Spatial Economics, Vrije Universiteit Amsterdam, Virtual, November 18, 2021.</w:t>
      </w:r>
    </w:p>
    <w:p w14:paraId="52EFFBC8"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Seminar, Market and Trade Economics Division, ERS, USDA, November 15, 2021.</w:t>
      </w:r>
    </w:p>
    <w:p w14:paraId="68A00840"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Same topic. Seminar, Department of Agricultural and Resource Economics, University of California at Davis, Virtual, November 10, 2021.</w:t>
      </w:r>
    </w:p>
    <w:p w14:paraId="0C5D4414"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“Leading a Successful Study Abroad in China Program.” Seminar, American Short-term Study Abroad Programs, SANNAM S4, Virtual, October 14, 2021.</w:t>
      </w:r>
    </w:p>
    <w:p w14:paraId="1415B1E7"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“African Swine Fever in China: Impacts, Responses, and Policy Implications.” Seminar, Agricultural Economics Institute, China Academy of Agricultural Sciences, Virtual, July 8, 2021.</w:t>
      </w:r>
    </w:p>
    <w:p w14:paraId="57AE69E2"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“Using Online Auction Experiments to Investigate Chinese Consumers’ Support for Anti-Poverty through Willingness-to-Pay for Food Produced by Poor Farmers” Seminar, College of Finance, Nanjing Agricultural University, Virtual, May 5, 2021.</w:t>
      </w:r>
    </w:p>
    <w:p w14:paraId="5C16A33D"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“Mobilizing the Public to Fight Poverty Using Anti-Poverty Labels in Online Food Sale: Evidence from Real Online Auction Experiments.” Overseas Famous Scholar Seminar Series #124, Center of China Agricultural Policy, Peking University. Virtual, October 18, 2020.</w:t>
      </w:r>
    </w:p>
    <w:p w14:paraId="5A9567BC" w14:textId="777777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“Panic Buying? Food Stockpile during Covid-19.”  International Studies and Programs. University of Missouri, St. Louis, MO, Zoom, October 12, 2020.</w:t>
      </w:r>
    </w:p>
    <w:p w14:paraId="571907A9"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w:t>
      </w:r>
      <w:r w:rsidRPr="008F1A95">
        <w:rPr>
          <w:bCs/>
          <w:sz w:val="22"/>
          <w:szCs w:val="22"/>
        </w:rPr>
        <w:t>Consumers’ Preference of Genetically Modified Foods Revealed through Non-hypothetical Experiments</w:t>
      </w:r>
      <w:r w:rsidRPr="008F1A95">
        <w:rPr>
          <w:sz w:val="22"/>
          <w:szCs w:val="22"/>
        </w:rPr>
        <w:t xml:space="preserve">” College of Economics, Beijing Technology and Business University, December 2019. </w:t>
      </w:r>
    </w:p>
    <w:p w14:paraId="5BAC1743" w14:textId="07BA65AF" w:rsidR="00A52492" w:rsidRPr="002A5735" w:rsidRDefault="00A52492" w:rsidP="002A5735">
      <w:pPr>
        <w:widowControl w:val="0"/>
        <w:numPr>
          <w:ilvl w:val="0"/>
          <w:numId w:val="6"/>
        </w:numPr>
        <w:autoSpaceDE w:val="0"/>
        <w:autoSpaceDN w:val="0"/>
        <w:adjustRightInd w:val="0"/>
        <w:ind w:left="450" w:hanging="450"/>
        <w:rPr>
          <w:sz w:val="22"/>
          <w:szCs w:val="22"/>
        </w:rPr>
      </w:pPr>
      <w:r w:rsidRPr="008F1A95">
        <w:rPr>
          <w:sz w:val="22"/>
          <w:szCs w:val="22"/>
        </w:rPr>
        <w:t>“Identify an Empirical Research Topic from an Interesting Agricultural Economics Issue.”</w:t>
      </w:r>
      <w:r w:rsidR="002A5735">
        <w:rPr>
          <w:sz w:val="22"/>
          <w:szCs w:val="22"/>
        </w:rPr>
        <w:t xml:space="preserve"> </w:t>
      </w:r>
      <w:r w:rsidRPr="002A5735">
        <w:rPr>
          <w:sz w:val="22"/>
          <w:szCs w:val="22"/>
        </w:rPr>
        <w:t>College of Economics and Management, China Agriculture University. June 2019.</w:t>
      </w:r>
    </w:p>
    <w:p w14:paraId="0AA89E9E"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“2019 Theory and Application of Choice Experiment Methods Summer Workshop.” China Central Agricultural University, Wuhan, China, June 2019.</w:t>
      </w:r>
    </w:p>
    <w:p w14:paraId="19452158"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“Extended Econometrics Methods Application in Agricultural Economics.” College of Economics, Guizhou University, Guiyang, China, May 2019.</w:t>
      </w:r>
    </w:p>
    <w:p w14:paraId="4DDDBB6E"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“Publish or Perish: Publishing in SSCI/SCI Journals.” College of Economics, Guizhou University, Guiyang, China, March 2019.</w:t>
      </w:r>
    </w:p>
    <w:p w14:paraId="2A61A09A"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“Globalization at Crossroad: Prospects for Agricultural Trade.” Panelist, Plenary Panel Session, Zhongshan International Forum: market Integration of Agriculture in China. Nanjing, China, November 2018.</w:t>
      </w:r>
    </w:p>
    <w:p w14:paraId="0657C7C1" w14:textId="7F434179"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“2018 Theory and Applicatio</w:t>
      </w:r>
      <w:r w:rsidR="00010CD4">
        <w:rPr>
          <w:sz w:val="22"/>
          <w:szCs w:val="22"/>
        </w:rPr>
        <w:t xml:space="preserve">n </w:t>
      </w:r>
      <w:r w:rsidRPr="008F1A95">
        <w:rPr>
          <w:sz w:val="22"/>
          <w:szCs w:val="22"/>
        </w:rPr>
        <w:t>of Choice Experiment Methods Summer Workshop.” Zhejiang University, Hangzhou, China, June 2018.</w:t>
      </w:r>
    </w:p>
    <w:p w14:paraId="6AE01B70"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“Trade Dispute between US and China in Agriculture.” Panelist, Roundtable Session, CES 2018 Presidents’ Forum: New Challenges for Economic Policy and Management. Ningbo, China, June 2018.</w:t>
      </w:r>
    </w:p>
    <w:p w14:paraId="5EAF8FF6"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 xml:space="preserve">Same topic, Panelist, Plenary Roundtable Session, The Chinese Economists Society 2018 Annual </w:t>
      </w:r>
      <w:r w:rsidRPr="008F1A95">
        <w:rPr>
          <w:sz w:val="22"/>
          <w:szCs w:val="22"/>
        </w:rPr>
        <w:lastRenderedPageBreak/>
        <w:t>Conference. Hefei, China. June 2018.</w:t>
      </w:r>
    </w:p>
    <w:p w14:paraId="02C1248B" w14:textId="77777777" w:rsidR="00A52492" w:rsidRPr="008F1A95" w:rsidRDefault="00A52492" w:rsidP="0041184D">
      <w:pPr>
        <w:numPr>
          <w:ilvl w:val="0"/>
          <w:numId w:val="6"/>
        </w:numPr>
        <w:autoSpaceDE w:val="0"/>
        <w:autoSpaceDN w:val="0"/>
        <w:adjustRightInd w:val="0"/>
        <w:ind w:left="450" w:hanging="450"/>
        <w:rPr>
          <w:sz w:val="22"/>
          <w:szCs w:val="22"/>
        </w:rPr>
      </w:pPr>
      <w:r w:rsidRPr="008F1A95">
        <w:rPr>
          <w:sz w:val="22"/>
          <w:szCs w:val="22"/>
        </w:rPr>
        <w:t>“Publishing Empirical Economic Studies in SSCI/SCI journals.” Anhui University of Finance and Economics, Hefei, Anhui, China, June 2018.</w:t>
      </w:r>
    </w:p>
    <w:p w14:paraId="0BB7E740" w14:textId="77777777" w:rsidR="00A52492" w:rsidRPr="008F1A95" w:rsidRDefault="00A52492" w:rsidP="0041184D">
      <w:pPr>
        <w:numPr>
          <w:ilvl w:val="0"/>
          <w:numId w:val="6"/>
        </w:numPr>
        <w:autoSpaceDE w:val="0"/>
        <w:autoSpaceDN w:val="0"/>
        <w:adjustRightInd w:val="0"/>
        <w:ind w:left="450" w:hanging="450"/>
        <w:rPr>
          <w:sz w:val="22"/>
          <w:szCs w:val="22"/>
        </w:rPr>
      </w:pPr>
      <w:r w:rsidRPr="008F1A95">
        <w:rPr>
          <w:sz w:val="22"/>
          <w:szCs w:val="22"/>
        </w:rPr>
        <w:t xml:space="preserve"> Same topic, </w:t>
      </w:r>
      <w:r w:rsidRPr="008F1A95">
        <w:rPr>
          <w:rFonts w:eastAsia="AdobeFanHeitiStd-Bold"/>
          <w:bCs/>
          <w:sz w:val="22"/>
          <w:szCs w:val="22"/>
        </w:rPr>
        <w:t>School of Economics, Nottingham University, Ningbo, China, November 24, 2017.</w:t>
      </w:r>
    </w:p>
    <w:p w14:paraId="12EDB517" w14:textId="4940CC08" w:rsidR="00A52492" w:rsidRPr="008F1A95" w:rsidRDefault="00A52492" w:rsidP="0041184D">
      <w:pPr>
        <w:numPr>
          <w:ilvl w:val="0"/>
          <w:numId w:val="6"/>
        </w:numPr>
        <w:autoSpaceDE w:val="0"/>
        <w:autoSpaceDN w:val="0"/>
        <w:adjustRightInd w:val="0"/>
        <w:ind w:left="450" w:hanging="450"/>
        <w:rPr>
          <w:sz w:val="22"/>
          <w:szCs w:val="22"/>
        </w:rPr>
      </w:pPr>
      <w:r w:rsidRPr="008F1A95">
        <w:rPr>
          <w:sz w:val="22"/>
          <w:szCs w:val="22"/>
        </w:rPr>
        <w:t>“</w:t>
      </w:r>
      <w:r w:rsidRPr="008F1A95">
        <w:rPr>
          <w:rFonts w:eastAsia="AdobeFanHeitiStd-Bold"/>
          <w:bCs/>
          <w:sz w:val="22"/>
          <w:szCs w:val="22"/>
        </w:rPr>
        <w:t>Chinese Consumers' Preference for Food Safety, Environment and Animal Welfare in Pork Consumption.” School of Economics, Nottingham University, Ningbo, China, November 24, 2017.</w:t>
      </w:r>
    </w:p>
    <w:p w14:paraId="3DD1B3C6" w14:textId="77777777" w:rsidR="00A52492" w:rsidRPr="008F1A95" w:rsidRDefault="00A52492" w:rsidP="0041184D">
      <w:pPr>
        <w:numPr>
          <w:ilvl w:val="0"/>
          <w:numId w:val="6"/>
        </w:numPr>
        <w:autoSpaceDE w:val="0"/>
        <w:autoSpaceDN w:val="0"/>
        <w:adjustRightInd w:val="0"/>
        <w:ind w:left="450" w:hanging="450"/>
        <w:rPr>
          <w:sz w:val="22"/>
          <w:szCs w:val="22"/>
        </w:rPr>
      </w:pPr>
      <w:r w:rsidRPr="008F1A95">
        <w:rPr>
          <w:rFonts w:eastAsia="AdobeFanHeitiStd-Bold"/>
          <w:bCs/>
          <w:sz w:val="22"/>
          <w:szCs w:val="22"/>
        </w:rPr>
        <w:t>Same topic, School of Business, Ningbo University, Ningbo, China, November 24, 2017.</w:t>
      </w:r>
    </w:p>
    <w:p w14:paraId="2F278A42" w14:textId="55E01C88"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“Factoring Chinese consumers’ risk perceptions into their willingness to pay for pork safety and environment attributes.” College of Economics and Management, Inner Mongolia Agricultural University, Hohhot, China, July 9, 2017.</w:t>
      </w:r>
    </w:p>
    <w:p w14:paraId="000B1F5C"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“Market Risk, Integration and Government Policy.” Department of Agricultural Economics, Ningxia University, Yinchuan, China, July 1, 2017.</w:t>
      </w:r>
    </w:p>
    <w:p w14:paraId="41AC6E0A"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 xml:space="preserve">“Does Animal Welfare Matter to Chinese? A Consumer WTP Analysis for Pork.” </w:t>
      </w:r>
      <w:r w:rsidRPr="008F1A95">
        <w:rPr>
          <w:bCs/>
          <w:sz w:val="22"/>
          <w:szCs w:val="22"/>
        </w:rPr>
        <w:t>Business Economics Group, Wageningen University Research, Wageningen, Netherlands</w:t>
      </w:r>
      <w:r w:rsidRPr="008F1A95">
        <w:rPr>
          <w:bCs/>
          <w:sz w:val="22"/>
          <w:szCs w:val="22"/>
        </w:rPr>
        <w:t>，</w:t>
      </w:r>
      <w:r w:rsidRPr="008F1A95">
        <w:rPr>
          <w:bCs/>
          <w:sz w:val="22"/>
          <w:szCs w:val="22"/>
        </w:rPr>
        <w:t xml:space="preserve"> June 6</w:t>
      </w:r>
      <w:r w:rsidRPr="008F1A95">
        <w:rPr>
          <w:bCs/>
          <w:sz w:val="22"/>
          <w:szCs w:val="22"/>
        </w:rPr>
        <w:t>，</w:t>
      </w:r>
      <w:r w:rsidRPr="008F1A95">
        <w:rPr>
          <w:bCs/>
          <w:sz w:val="22"/>
          <w:szCs w:val="22"/>
        </w:rPr>
        <w:t>2017</w:t>
      </w:r>
    </w:p>
    <w:p w14:paraId="7F4370B6"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sz w:val="22"/>
          <w:szCs w:val="22"/>
        </w:rPr>
        <w:t>“Agricultural Risk, Risk Management Policy and the Frontier Research Methods: Practice in the U.S. and China.” Seminar Series, Institute of Agricultural Resources and Regional Planning, Chinese Academy of Agricultural Sciences, Beijing, China, May 31, 2017</w:t>
      </w:r>
    </w:p>
    <w:p w14:paraId="3ADDE139" w14:textId="77777777" w:rsidR="00A52492" w:rsidRPr="008F1A95" w:rsidRDefault="00A52492" w:rsidP="0041184D">
      <w:pPr>
        <w:widowControl w:val="0"/>
        <w:numPr>
          <w:ilvl w:val="0"/>
          <w:numId w:val="6"/>
        </w:numPr>
        <w:autoSpaceDE w:val="0"/>
        <w:autoSpaceDN w:val="0"/>
        <w:adjustRightInd w:val="0"/>
        <w:ind w:left="450" w:hanging="450"/>
        <w:rPr>
          <w:sz w:val="22"/>
          <w:szCs w:val="22"/>
        </w:rPr>
      </w:pPr>
      <w:r w:rsidRPr="008F1A95">
        <w:rPr>
          <w:bCs/>
          <w:sz w:val="22"/>
          <w:szCs w:val="22"/>
        </w:rPr>
        <w:t>Same topic, Center of Food and Health Economic Research, China Agriculture University, Beijing China, May 5, 2017</w:t>
      </w:r>
    </w:p>
    <w:p w14:paraId="04EC6B37" w14:textId="72C7CAA6"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 xml:space="preserve">“Role of U.S. Agriculture in Chinese Markets: Factors Affecting Chinese Food and Agricultural Trade.” </w:t>
      </w:r>
      <w:proofErr w:type="spellStart"/>
      <w:r w:rsidRPr="008F1A95">
        <w:rPr>
          <w:bCs/>
          <w:sz w:val="22"/>
          <w:szCs w:val="22"/>
        </w:rPr>
        <w:t>CFare</w:t>
      </w:r>
      <w:proofErr w:type="spellEnd"/>
      <w:r w:rsidRPr="008F1A95">
        <w:rPr>
          <w:bCs/>
          <w:sz w:val="22"/>
          <w:szCs w:val="22"/>
        </w:rPr>
        <w:t xml:space="preserve"> </w:t>
      </w:r>
      <w:proofErr w:type="spellStart"/>
      <w:r w:rsidRPr="008F1A95">
        <w:rPr>
          <w:bCs/>
          <w:sz w:val="22"/>
          <w:szCs w:val="22"/>
        </w:rPr>
        <w:t>Lunch~N~Learn</w:t>
      </w:r>
      <w:proofErr w:type="spellEnd"/>
      <w:r w:rsidRPr="008F1A95">
        <w:rPr>
          <w:bCs/>
          <w:sz w:val="22"/>
          <w:szCs w:val="22"/>
        </w:rPr>
        <w:t xml:space="preserve"> Seminar at the Senate, Washing, DC, October 2015 </w:t>
      </w:r>
    </w:p>
    <w:p w14:paraId="4D581092" w14:textId="75B62F53"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 xml:space="preserve">Same topic, </w:t>
      </w:r>
      <w:proofErr w:type="spellStart"/>
      <w:r w:rsidRPr="008F1A95">
        <w:rPr>
          <w:bCs/>
          <w:sz w:val="22"/>
          <w:szCs w:val="22"/>
        </w:rPr>
        <w:t>CFare</w:t>
      </w:r>
      <w:proofErr w:type="spellEnd"/>
      <w:r w:rsidRPr="008F1A95">
        <w:rPr>
          <w:bCs/>
          <w:sz w:val="22"/>
          <w:szCs w:val="22"/>
        </w:rPr>
        <w:t xml:space="preserve"> </w:t>
      </w:r>
      <w:proofErr w:type="spellStart"/>
      <w:r w:rsidRPr="008F1A95">
        <w:rPr>
          <w:bCs/>
          <w:sz w:val="22"/>
          <w:szCs w:val="22"/>
        </w:rPr>
        <w:t>Lunch~N~Learn</w:t>
      </w:r>
      <w:proofErr w:type="spellEnd"/>
      <w:r w:rsidRPr="008F1A95">
        <w:rPr>
          <w:bCs/>
          <w:sz w:val="22"/>
          <w:szCs w:val="22"/>
        </w:rPr>
        <w:t xml:space="preserve"> Seminar at the House of Representatives, Washing, DC, October 2015 </w:t>
      </w:r>
    </w:p>
    <w:p w14:paraId="4ABEBE08" w14:textId="69426814"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“Food Attribute Preferences in China’s Restaurants: The Perspective of US Duck Industry Penetrating the Chinese Market.”  International Studies and Programs. University of Missouri, St. Louis, MO, September 2015.</w:t>
      </w:r>
    </w:p>
    <w:p w14:paraId="4BB59CCC" w14:textId="339FBAE2"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Same topic, School of Business, University of Alaska, Anchorage, AK, July 2015.</w:t>
      </w:r>
    </w:p>
    <w:p w14:paraId="54C220C7" w14:textId="11D12DFF"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sz w:val="22"/>
          <w:szCs w:val="22"/>
        </w:rPr>
        <w:t>“Consumer Food Attribute preferences in China’s Restaurants: The perspective of the Duck Industry.” Zhejiang University, Hangzhou, China, June 2015.</w:t>
      </w:r>
    </w:p>
    <w:p w14:paraId="0E05BBF0" w14:textId="20DE44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sz w:val="22"/>
          <w:szCs w:val="22"/>
        </w:rPr>
        <w:t>Same topic, Nanjing Agriculture University, Nanjing, China, April 2015.</w:t>
      </w:r>
    </w:p>
    <w:p w14:paraId="7B1FB814" w14:textId="09F53EE2"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“Write for Readers: Publish in SSCI Journals.”</w:t>
      </w:r>
      <w:r w:rsidRPr="008F1A95">
        <w:rPr>
          <w:sz w:val="22"/>
          <w:szCs w:val="22"/>
        </w:rPr>
        <w:t xml:space="preserve"> Nanjing Agriculture University, Nanjing, China, April 2015.</w:t>
      </w:r>
      <w:r w:rsidRPr="008F1A95">
        <w:rPr>
          <w:bCs/>
          <w:sz w:val="22"/>
          <w:szCs w:val="22"/>
        </w:rPr>
        <w:t xml:space="preserve"> </w:t>
      </w:r>
    </w:p>
    <w:p w14:paraId="2B7FCB43" w14:textId="207A19AD"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Same topic, Dyson School of Applied Economics and Management, Cornell University, Ithaca, NY, November 2014.</w:t>
      </w:r>
    </w:p>
    <w:p w14:paraId="48B20416" w14:textId="0737D6D2"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sz w:val="22"/>
          <w:szCs w:val="22"/>
        </w:rPr>
        <w:t>“Succeed in Agricultural Economics Profession.” Meeting the Masters Panelist, International Conference on Food Security and Rural Development, Nanjing, China, October 2014.</w:t>
      </w:r>
    </w:p>
    <w:p w14:paraId="54B6D5BA" w14:textId="0438E905"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w:t>
      </w:r>
      <w:r w:rsidRPr="008F1A95">
        <w:rPr>
          <w:sz w:val="22"/>
          <w:szCs w:val="22"/>
        </w:rPr>
        <w:t>Duck Consumption in Chinese Food Service Sector: A Study of Food Attribute Preferences.” Hebei Finance University, Baoding, China, June 2014.</w:t>
      </w:r>
    </w:p>
    <w:p w14:paraId="70D82109" w14:textId="1650172C"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“On the Perspective of US Duck Industry Penetrating Chinese Market: A Study of Food Attribute Preferences in China’s Restaurants.” Department of Food, Agricultural, and Resource Economics, Michigan State University, East Lansing, MI, March 2014.</w:t>
      </w:r>
    </w:p>
    <w:p w14:paraId="564757FC" w14:textId="1995A8DC"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“Chinese Aquaculture Producers’ Preferences for Safe and Eco-Friendly production Practices.” Courant Research Centre, University of Gottingen, Gottingen, Germany, November 2013.</w:t>
      </w:r>
    </w:p>
    <w:p w14:paraId="51DA21D6" w14:textId="1D7BCA6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 xml:space="preserve">“Build a Successful Career for Women Economists.” </w:t>
      </w:r>
      <w:r w:rsidRPr="008F1A95">
        <w:rPr>
          <w:rStyle w:val="Emphasis"/>
          <w:b/>
          <w:sz w:val="22"/>
          <w:szCs w:val="22"/>
          <w:lang w:val="en"/>
        </w:rPr>
        <w:t>Department</w:t>
      </w:r>
      <w:r w:rsidRPr="008F1A95">
        <w:rPr>
          <w:b/>
          <w:sz w:val="22"/>
          <w:szCs w:val="22"/>
          <w:lang w:val="en"/>
        </w:rPr>
        <w:t xml:space="preserve"> </w:t>
      </w:r>
      <w:r w:rsidRPr="008F1A95">
        <w:rPr>
          <w:rStyle w:val="Emphasis"/>
          <w:b/>
          <w:sz w:val="22"/>
          <w:szCs w:val="22"/>
          <w:lang w:val="en"/>
        </w:rPr>
        <w:t>of Agricultural</w:t>
      </w:r>
      <w:r w:rsidRPr="008F1A95">
        <w:rPr>
          <w:b/>
          <w:sz w:val="22"/>
          <w:szCs w:val="22"/>
          <w:lang w:val="en"/>
        </w:rPr>
        <w:t xml:space="preserve"> </w:t>
      </w:r>
      <w:r w:rsidRPr="008F1A95">
        <w:rPr>
          <w:rStyle w:val="Emphasis"/>
          <w:b/>
          <w:sz w:val="22"/>
          <w:szCs w:val="22"/>
          <w:lang w:val="en"/>
        </w:rPr>
        <w:t>Economics</w:t>
      </w:r>
      <w:r w:rsidRPr="008F1A95">
        <w:rPr>
          <w:b/>
          <w:sz w:val="22"/>
          <w:szCs w:val="22"/>
          <w:lang w:val="en"/>
        </w:rPr>
        <w:t xml:space="preserve"> </w:t>
      </w:r>
      <w:r w:rsidRPr="008F1A95">
        <w:rPr>
          <w:sz w:val="22"/>
          <w:szCs w:val="22"/>
          <w:lang w:val="en"/>
        </w:rPr>
        <w:t>and Rural Development</w:t>
      </w:r>
      <w:r w:rsidRPr="008F1A95">
        <w:rPr>
          <w:b/>
          <w:sz w:val="22"/>
          <w:szCs w:val="22"/>
          <w:lang w:val="en"/>
        </w:rPr>
        <w:t xml:space="preserve">, </w:t>
      </w:r>
      <w:r w:rsidRPr="008F1A95">
        <w:rPr>
          <w:bCs/>
          <w:sz w:val="22"/>
          <w:szCs w:val="22"/>
        </w:rPr>
        <w:t>University of Gottingen, Gottingen, Germany, November 2013.</w:t>
      </w:r>
    </w:p>
    <w:p w14:paraId="11E65A17" w14:textId="31109A06"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“Media Effects on US Consumer Preferences for Food Safety, Quality and Environmental Attributes”, China Center for Agricultural Policy, Chinese Academy of Sciences, Beijing, China, July 2013.</w:t>
      </w:r>
    </w:p>
    <w:p w14:paraId="1AF36B40" w14:textId="64F1B264"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Same topic, Center of Agriculture and Rural Development (CARD), Zhejiang University, Hangzhou, China, June 2013.</w:t>
      </w:r>
    </w:p>
    <w:p w14:paraId="7763DED5" w14:textId="777777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lastRenderedPageBreak/>
        <w:t>Same topic, Institute of Advanced Economics Research, Southwestern University of Finance and Economics, Chengdu, China, June 2013.</w:t>
      </w:r>
    </w:p>
    <w:p w14:paraId="3D081116" w14:textId="777777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w:t>
      </w:r>
      <w:r w:rsidRPr="008F1A95">
        <w:rPr>
          <w:sz w:val="22"/>
          <w:szCs w:val="22"/>
        </w:rPr>
        <w:t>Chinese Consumers Demand for Food Safety</w:t>
      </w:r>
      <w:r w:rsidRPr="008F1A95">
        <w:rPr>
          <w:bCs/>
          <w:sz w:val="22"/>
          <w:szCs w:val="22"/>
        </w:rPr>
        <w:t xml:space="preserve">”, Institute of Food and Resource Economics, University of Copenhagen, Copenhagen, Denmark, November 2012. </w:t>
      </w:r>
    </w:p>
    <w:p w14:paraId="60DB500C" w14:textId="777777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 xml:space="preserve">Same topic, MTT </w:t>
      </w:r>
      <w:r w:rsidRPr="008F1A95">
        <w:rPr>
          <w:sz w:val="22"/>
          <w:szCs w:val="22"/>
        </w:rPr>
        <w:t xml:space="preserve">Economic Research, Agrifood Research Finland, Helsinki, </w:t>
      </w:r>
      <w:r w:rsidRPr="008F1A95">
        <w:rPr>
          <w:bCs/>
          <w:sz w:val="22"/>
          <w:szCs w:val="22"/>
        </w:rPr>
        <w:t>Finland, November 2012.</w:t>
      </w:r>
    </w:p>
    <w:p w14:paraId="428BD15B" w14:textId="1A221541"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 xml:space="preserve">“Recent Research Projects </w:t>
      </w:r>
      <w:r w:rsidR="00137731">
        <w:rPr>
          <w:bCs/>
          <w:sz w:val="22"/>
          <w:szCs w:val="22"/>
        </w:rPr>
        <w:t>f</w:t>
      </w:r>
      <w:r w:rsidRPr="008F1A95">
        <w:rPr>
          <w:bCs/>
          <w:sz w:val="22"/>
          <w:szCs w:val="22"/>
        </w:rPr>
        <w:t>or China Agricultural Economic Development and Crop Insurance” College of Public Administration, Zhejiang University, Hangzhou, China, July 2012.</w:t>
      </w:r>
    </w:p>
    <w:p w14:paraId="4822870F" w14:textId="777777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w:t>
      </w:r>
      <w:r w:rsidRPr="008F1A95">
        <w:rPr>
          <w:sz w:val="22"/>
          <w:szCs w:val="22"/>
        </w:rPr>
        <w:t>Chinese Consumers Demand for Food Safety Attributes</w:t>
      </w:r>
      <w:r w:rsidRPr="008F1A95">
        <w:rPr>
          <w:bCs/>
          <w:sz w:val="22"/>
          <w:szCs w:val="22"/>
        </w:rPr>
        <w:t>”, College of Economics, Central University of Finance and Economics, Beijing, China, June 2012.</w:t>
      </w:r>
    </w:p>
    <w:p w14:paraId="04D7D62A" w14:textId="777777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Same Topic, College of Economics and Management, Nanjing Agriculture University, Nanjing, China, May 2012.</w:t>
      </w:r>
    </w:p>
    <w:p w14:paraId="14B3B8E7" w14:textId="777777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 xml:space="preserve">Same Topic, </w:t>
      </w:r>
      <w:proofErr w:type="spellStart"/>
      <w:r w:rsidRPr="008F1A95">
        <w:rPr>
          <w:bCs/>
          <w:sz w:val="22"/>
          <w:szCs w:val="22"/>
        </w:rPr>
        <w:t>AusAsia</w:t>
      </w:r>
      <w:proofErr w:type="spellEnd"/>
      <w:r w:rsidRPr="008F1A95">
        <w:rPr>
          <w:bCs/>
          <w:sz w:val="22"/>
          <w:szCs w:val="22"/>
        </w:rPr>
        <w:t xml:space="preserve"> Business Studies Program, James Cook University, Townsville, Australia, May 2012.</w:t>
      </w:r>
    </w:p>
    <w:p w14:paraId="382C260A" w14:textId="777777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“Cotton Market Integration and the Impact of China’s Exchange Rate Regime.” School of Business, Economics and Tourism, James Cook University, Townsville, Australia, May 2012.</w:t>
      </w:r>
    </w:p>
    <w:p w14:paraId="1A7A3EB4" w14:textId="77777777" w:rsidR="00A52492" w:rsidRPr="008F1A95" w:rsidRDefault="00A52492" w:rsidP="0041184D">
      <w:pPr>
        <w:widowControl w:val="0"/>
        <w:numPr>
          <w:ilvl w:val="0"/>
          <w:numId w:val="6"/>
        </w:numPr>
        <w:autoSpaceDE w:val="0"/>
        <w:autoSpaceDN w:val="0"/>
        <w:adjustRightInd w:val="0"/>
        <w:ind w:left="450" w:hanging="450"/>
        <w:rPr>
          <w:bCs/>
          <w:sz w:val="22"/>
          <w:szCs w:val="22"/>
        </w:rPr>
      </w:pPr>
      <w:r w:rsidRPr="008F1A95">
        <w:rPr>
          <w:bCs/>
          <w:sz w:val="22"/>
          <w:szCs w:val="22"/>
        </w:rPr>
        <w:t>“Recent Research about Chinese Agricultural and Food Economics”, School of Agriculture and Food Science, University of Queensland, Brisbane, Australia, May 2012.</w:t>
      </w:r>
    </w:p>
    <w:p w14:paraId="2B7DD6AE" w14:textId="77777777" w:rsidR="00A52492" w:rsidRPr="008F1A95" w:rsidRDefault="00A52492" w:rsidP="0041184D">
      <w:pPr>
        <w:widowControl w:val="0"/>
        <w:numPr>
          <w:ilvl w:val="0"/>
          <w:numId w:val="5"/>
        </w:numPr>
        <w:autoSpaceDE w:val="0"/>
        <w:autoSpaceDN w:val="0"/>
        <w:adjustRightInd w:val="0"/>
        <w:ind w:left="450" w:hanging="450"/>
        <w:rPr>
          <w:bCs/>
          <w:sz w:val="22"/>
          <w:szCs w:val="22"/>
        </w:rPr>
      </w:pPr>
      <w:r w:rsidRPr="008F1A95">
        <w:rPr>
          <w:bCs/>
          <w:sz w:val="22"/>
          <w:szCs w:val="22"/>
        </w:rPr>
        <w:t>“Contract Farming: Farmers’ Motivation and Compliance.” School of Economics and Management, Fujian Agriculture and Forestry University, China, June 2011.</w:t>
      </w:r>
    </w:p>
    <w:p w14:paraId="72B68B39" w14:textId="77777777" w:rsidR="00A52492" w:rsidRPr="008F1A95" w:rsidRDefault="00A52492" w:rsidP="0041184D">
      <w:pPr>
        <w:widowControl w:val="0"/>
        <w:numPr>
          <w:ilvl w:val="0"/>
          <w:numId w:val="5"/>
        </w:numPr>
        <w:autoSpaceDE w:val="0"/>
        <w:autoSpaceDN w:val="0"/>
        <w:adjustRightInd w:val="0"/>
        <w:ind w:left="450" w:hanging="450"/>
        <w:rPr>
          <w:bCs/>
          <w:sz w:val="22"/>
          <w:szCs w:val="22"/>
        </w:rPr>
      </w:pPr>
      <w:r w:rsidRPr="008F1A95">
        <w:rPr>
          <w:sz w:val="22"/>
          <w:szCs w:val="22"/>
        </w:rPr>
        <w:t xml:space="preserve"> “Who Can Chinese </w:t>
      </w:r>
      <w:r w:rsidRPr="008F1A95">
        <w:rPr>
          <w:bCs/>
          <w:sz w:val="22"/>
          <w:szCs w:val="22"/>
        </w:rPr>
        <w:t>Consumers Trust for Safe Foods?”  School of Economics and Management, China Agriculture University, China, May 2010.</w:t>
      </w:r>
    </w:p>
    <w:p w14:paraId="2FDE3C7A" w14:textId="77777777" w:rsidR="00A52492" w:rsidRPr="008F1A95" w:rsidRDefault="00A52492" w:rsidP="0041184D">
      <w:pPr>
        <w:widowControl w:val="0"/>
        <w:numPr>
          <w:ilvl w:val="0"/>
          <w:numId w:val="5"/>
        </w:numPr>
        <w:autoSpaceDE w:val="0"/>
        <w:autoSpaceDN w:val="0"/>
        <w:adjustRightInd w:val="0"/>
        <w:ind w:left="450" w:hanging="450"/>
        <w:rPr>
          <w:bCs/>
          <w:sz w:val="22"/>
          <w:szCs w:val="22"/>
        </w:rPr>
      </w:pPr>
      <w:r w:rsidRPr="008F1A95">
        <w:rPr>
          <w:bCs/>
          <w:sz w:val="22"/>
          <w:szCs w:val="22"/>
        </w:rPr>
        <w:t>Same Topic, School of Economics and Management, Inner Mongolia Agriculture University, China, May 2010.</w:t>
      </w:r>
    </w:p>
    <w:p w14:paraId="00B8C6C0" w14:textId="77777777" w:rsidR="00A52492" w:rsidRPr="008F1A95" w:rsidRDefault="00A52492" w:rsidP="0041184D">
      <w:pPr>
        <w:widowControl w:val="0"/>
        <w:numPr>
          <w:ilvl w:val="0"/>
          <w:numId w:val="5"/>
        </w:numPr>
        <w:autoSpaceDE w:val="0"/>
        <w:autoSpaceDN w:val="0"/>
        <w:adjustRightInd w:val="0"/>
        <w:ind w:left="450" w:hanging="450"/>
        <w:rPr>
          <w:bCs/>
          <w:sz w:val="22"/>
          <w:szCs w:val="22"/>
        </w:rPr>
      </w:pPr>
      <w:r w:rsidRPr="008F1A95">
        <w:rPr>
          <w:bCs/>
          <w:sz w:val="22"/>
          <w:szCs w:val="22"/>
        </w:rPr>
        <w:t xml:space="preserve">Same Topic, School of Economics and Management, Shanghai </w:t>
      </w:r>
      <w:proofErr w:type="spellStart"/>
      <w:r w:rsidRPr="008F1A95">
        <w:rPr>
          <w:bCs/>
          <w:sz w:val="22"/>
          <w:szCs w:val="22"/>
        </w:rPr>
        <w:t>Jiaotong</w:t>
      </w:r>
      <w:proofErr w:type="spellEnd"/>
      <w:r w:rsidRPr="008F1A95">
        <w:rPr>
          <w:bCs/>
          <w:sz w:val="22"/>
          <w:szCs w:val="22"/>
        </w:rPr>
        <w:t xml:space="preserve"> University, China, May 2010.</w:t>
      </w:r>
    </w:p>
    <w:p w14:paraId="5743E365" w14:textId="77777777"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bCs/>
          <w:sz w:val="22"/>
          <w:szCs w:val="22"/>
        </w:rPr>
        <w:t>Same Topic, Center for Macroeconomic Research, Southwest University of Finance and Economics, China, June 2010.</w:t>
      </w:r>
    </w:p>
    <w:p w14:paraId="1F946C2B" w14:textId="5D1C47FB"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“Commodity Market Integration: the case of cotton futures.”</w:t>
      </w:r>
      <w:r w:rsidRPr="008F1A95">
        <w:rPr>
          <w:rFonts w:eastAsia="EEJAK I+ Times"/>
          <w:sz w:val="22"/>
          <w:szCs w:val="22"/>
        </w:rPr>
        <w:t xml:space="preserve"> International Conference on Globalization and China’s Agricultural Development, Beijing, China, October 2009.</w:t>
      </w:r>
    </w:p>
    <w:p w14:paraId="40AFF53D" w14:textId="21024A44"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 xml:space="preserve">“The New Risk Management Program in the US 2008 Farm Bill.” International Workshop of DelPHE Project on Crop Insurance Application in China, China Academy of Agricultural Science, Beijing, China, June 2009. </w:t>
      </w:r>
    </w:p>
    <w:p w14:paraId="330891B3" w14:textId="6FE7E3A0"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 xml:space="preserve"> “Farmland Use Right Transferability and Mortgage Loans in China.” Department of Economics and Wang Yanan Institute for Studies in Economics (WISE), Xiamen University, China, March 2009</w:t>
      </w:r>
    </w:p>
    <w:p w14:paraId="6D206B43" w14:textId="2E14518F"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“Agricultural and Rural Development” Panelist, Roundtable Session, CES conference: The Right Policy for China’s Continued Development. Regina, Canada, August 2008.</w:t>
      </w:r>
    </w:p>
    <w:p w14:paraId="4DB1EACC" w14:textId="77777777"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 xml:space="preserve"> “Analyzing Farm Level Yield Risks and Crop Insurance with Nonparametric Methods.” Nordic Workshop on Risk Management, MTT Economic Research, Agrifood Research Finland, Helsinki, Finland, July 2008.</w:t>
      </w:r>
    </w:p>
    <w:p w14:paraId="5E7C5BBB" w14:textId="77777777"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 xml:space="preserve">“Crop Insurance in the U.S.: Past, Present and Future.” International Workshop of DelPHE Project on Crop Insurance Application in China, Inner Mongolia Agricultural University, </w:t>
      </w:r>
      <w:proofErr w:type="spellStart"/>
      <w:r w:rsidRPr="008F1A95">
        <w:rPr>
          <w:sz w:val="22"/>
          <w:szCs w:val="22"/>
        </w:rPr>
        <w:t>Huhhot</w:t>
      </w:r>
      <w:proofErr w:type="spellEnd"/>
      <w:r w:rsidRPr="008F1A95">
        <w:rPr>
          <w:sz w:val="22"/>
          <w:szCs w:val="22"/>
        </w:rPr>
        <w:t>, Inner Mongolia, China, July 2008.</w:t>
      </w:r>
    </w:p>
    <w:p w14:paraId="6E2C50E2" w14:textId="77777777"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“An Overview of Crop Insurance Programs in the U.S.” The Second International Workshop of DelPHE Project on Crop Insurance Application in China, China Academy of Agricultural Science, Beijing, China, April 2008.</w:t>
      </w:r>
    </w:p>
    <w:p w14:paraId="566429E0" w14:textId="77777777"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w:t>
      </w:r>
      <w:r w:rsidRPr="008F1A95">
        <w:rPr>
          <w:bCs/>
          <w:sz w:val="22"/>
          <w:szCs w:val="22"/>
        </w:rPr>
        <w:t xml:space="preserve">Challenges and Successful Tactics for Foreign Born Agricultural Economists.” Organized Symposium, </w:t>
      </w:r>
      <w:r w:rsidRPr="008F1A95">
        <w:rPr>
          <w:sz w:val="22"/>
          <w:szCs w:val="22"/>
        </w:rPr>
        <w:t>American Agricultural Economics Associations Meetings, Portland, July 2007.</w:t>
      </w:r>
    </w:p>
    <w:p w14:paraId="3D21BB20" w14:textId="0ECA35FA" w:rsidR="00A52492" w:rsidRPr="008F1A95" w:rsidRDefault="00262761" w:rsidP="0041184D">
      <w:pPr>
        <w:widowControl w:val="0"/>
        <w:numPr>
          <w:ilvl w:val="0"/>
          <w:numId w:val="5"/>
        </w:numPr>
        <w:autoSpaceDE w:val="0"/>
        <w:autoSpaceDN w:val="0"/>
        <w:adjustRightInd w:val="0"/>
        <w:ind w:left="450" w:hanging="450"/>
        <w:rPr>
          <w:sz w:val="22"/>
          <w:szCs w:val="22"/>
        </w:rPr>
      </w:pPr>
      <w:r>
        <w:rPr>
          <w:sz w:val="22"/>
          <w:szCs w:val="22"/>
        </w:rPr>
        <w:t>“</w:t>
      </w:r>
      <w:r w:rsidR="00A52492" w:rsidRPr="008F1A95">
        <w:rPr>
          <w:sz w:val="22"/>
          <w:szCs w:val="22"/>
        </w:rPr>
        <w:t>The Application of Modern Microeconomics in the Green Industry.”  Center for Economic Research, Southwestern University of Finance and Economics, Chengdu, China, June 2007.</w:t>
      </w:r>
    </w:p>
    <w:p w14:paraId="7BE0BBC5" w14:textId="77777777"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lastRenderedPageBreak/>
        <w:t>"Risk Management Strategies for US Farmers in the Pacific Northwest." College of Economics and Management, China Agricultural University, Beijing, China, March 23, 2005.</w:t>
      </w:r>
    </w:p>
    <w:p w14:paraId="7886C1CB" w14:textId="44070C1E"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 xml:space="preserve">"Differences in Need and Demand for Health Insurance in Relatively Developed and </w:t>
      </w:r>
      <w:r w:rsidR="00363D78">
        <w:rPr>
          <w:sz w:val="22"/>
          <w:szCs w:val="22"/>
        </w:rPr>
        <w:t>U</w:t>
      </w:r>
      <w:r w:rsidRPr="008F1A95">
        <w:rPr>
          <w:sz w:val="22"/>
          <w:szCs w:val="22"/>
        </w:rPr>
        <w:t>nder</w:t>
      </w:r>
      <w:r w:rsidR="00363D78">
        <w:rPr>
          <w:sz w:val="22"/>
          <w:szCs w:val="22"/>
        </w:rPr>
        <w:t>-</w:t>
      </w:r>
      <w:r w:rsidR="00CB7633">
        <w:rPr>
          <w:sz w:val="22"/>
          <w:szCs w:val="22"/>
        </w:rPr>
        <w:t xml:space="preserve"> </w:t>
      </w:r>
      <w:r w:rsidRPr="008F1A95">
        <w:rPr>
          <w:sz w:val="22"/>
          <w:szCs w:val="22"/>
        </w:rPr>
        <w:t>Developed Rural Areas in China" Guangxi Normal University, Guilin, China, July 2005.</w:t>
      </w:r>
    </w:p>
    <w:p w14:paraId="0A9F12F5" w14:textId="5D68C5E5"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Same topic, Fudan Univer</w:t>
      </w:r>
      <w:r w:rsidR="00363D78">
        <w:rPr>
          <w:sz w:val="22"/>
          <w:szCs w:val="22"/>
        </w:rPr>
        <w:t>s</w:t>
      </w:r>
      <w:r w:rsidRPr="008F1A95">
        <w:rPr>
          <w:sz w:val="22"/>
          <w:szCs w:val="22"/>
        </w:rPr>
        <w:t xml:space="preserve">ity, Shanghai, China, June 2005. </w:t>
      </w:r>
    </w:p>
    <w:p w14:paraId="06EF8502" w14:textId="77777777"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Same topic, Department of Health Economics and Management, Guanghua School of Business, Peking University, Beijing, China, March 24, 2005.</w:t>
      </w:r>
    </w:p>
    <w:p w14:paraId="5C5388FD" w14:textId="77777777" w:rsidR="00A52492" w:rsidRPr="008F1A95" w:rsidRDefault="00A52492" w:rsidP="0041184D">
      <w:pPr>
        <w:widowControl w:val="0"/>
        <w:numPr>
          <w:ilvl w:val="0"/>
          <w:numId w:val="5"/>
        </w:numPr>
        <w:autoSpaceDE w:val="0"/>
        <w:autoSpaceDN w:val="0"/>
        <w:adjustRightInd w:val="0"/>
        <w:ind w:left="450" w:hanging="450"/>
        <w:rPr>
          <w:sz w:val="22"/>
          <w:szCs w:val="22"/>
        </w:rPr>
      </w:pPr>
      <w:r w:rsidRPr="008F1A95">
        <w:rPr>
          <w:sz w:val="22"/>
          <w:szCs w:val="22"/>
        </w:rPr>
        <w:t xml:space="preserve">Same topic, China Center for Economic Research Seminar Series #439, Peking University, Beijing, China, March 9, 2005. </w:t>
      </w:r>
    </w:p>
    <w:p w14:paraId="0BBB2F46" w14:textId="77777777" w:rsidR="00A52492" w:rsidRPr="008F1A95" w:rsidRDefault="00A52492" w:rsidP="00A52492">
      <w:pPr>
        <w:ind w:left="450" w:hanging="450"/>
        <w:rPr>
          <w:b/>
          <w:sz w:val="22"/>
          <w:szCs w:val="22"/>
        </w:rPr>
      </w:pPr>
    </w:p>
    <w:p w14:paraId="27115058" w14:textId="66EDC6C0" w:rsidR="00A52492" w:rsidRPr="008F1A95" w:rsidRDefault="00A52492" w:rsidP="00D46B6B">
      <w:pPr>
        <w:ind w:left="450" w:hanging="450"/>
        <w:rPr>
          <w:b/>
          <w:sz w:val="22"/>
          <w:szCs w:val="22"/>
        </w:rPr>
      </w:pPr>
      <w:r w:rsidRPr="008F1A95">
        <w:rPr>
          <w:b/>
          <w:sz w:val="22"/>
          <w:szCs w:val="22"/>
        </w:rPr>
        <w:t>Invited panel</w:t>
      </w:r>
      <w:r w:rsidR="001C7FA5">
        <w:rPr>
          <w:b/>
          <w:sz w:val="22"/>
          <w:szCs w:val="22"/>
        </w:rPr>
        <w:t xml:space="preserve"> discussions (1</w:t>
      </w:r>
      <w:r w:rsidR="006A759C">
        <w:rPr>
          <w:b/>
          <w:sz w:val="22"/>
          <w:szCs w:val="22"/>
        </w:rPr>
        <w:t>5</w:t>
      </w:r>
      <w:r w:rsidR="001C7FA5">
        <w:rPr>
          <w:b/>
          <w:sz w:val="22"/>
          <w:szCs w:val="22"/>
        </w:rPr>
        <w:t>)</w:t>
      </w:r>
    </w:p>
    <w:p w14:paraId="625CDDA6" w14:textId="77777777" w:rsidR="002E644C" w:rsidRDefault="002E644C" w:rsidP="006A759C">
      <w:pPr>
        <w:widowControl w:val="0"/>
        <w:numPr>
          <w:ilvl w:val="0"/>
          <w:numId w:val="11"/>
        </w:numPr>
        <w:autoSpaceDE w:val="0"/>
        <w:autoSpaceDN w:val="0"/>
        <w:adjustRightInd w:val="0"/>
        <w:ind w:left="450" w:hanging="450"/>
      </w:pPr>
      <w:r>
        <w:t>“Alternative Proteins in Low-and Middle-Income Settings”, IAAE Triannual Conference, New Delhi, India, August 2024.</w:t>
      </w:r>
    </w:p>
    <w:p w14:paraId="7DF2B028" w14:textId="61B4A477" w:rsidR="002E644C" w:rsidRDefault="002E644C" w:rsidP="006A759C">
      <w:pPr>
        <w:widowControl w:val="0"/>
        <w:numPr>
          <w:ilvl w:val="0"/>
          <w:numId w:val="11"/>
        </w:numPr>
        <w:autoSpaceDE w:val="0"/>
        <w:autoSpaceDN w:val="0"/>
        <w:adjustRightInd w:val="0"/>
        <w:ind w:left="450" w:hanging="450"/>
      </w:pPr>
      <w:r>
        <w:t>“Publishing in Food and Agricultural Economics”, IAAE Triannual Conference, New Delhi, India, August 2024.</w:t>
      </w:r>
    </w:p>
    <w:p w14:paraId="5665FFE9" w14:textId="2B8DE764" w:rsidR="00C958D4" w:rsidRDefault="00C958D4" w:rsidP="00C958D4">
      <w:pPr>
        <w:widowControl w:val="0"/>
        <w:numPr>
          <w:ilvl w:val="0"/>
          <w:numId w:val="11"/>
        </w:numPr>
        <w:autoSpaceDE w:val="0"/>
        <w:autoSpaceDN w:val="0"/>
        <w:adjustRightInd w:val="0"/>
        <w:ind w:left="450" w:hanging="450"/>
      </w:pPr>
      <w:r>
        <w:t xml:space="preserve">“The </w:t>
      </w:r>
      <w:r>
        <w:rPr>
          <w:rFonts w:hint="eastAsia"/>
        </w:rPr>
        <w:t>Rol</w:t>
      </w:r>
      <w:r>
        <w:t xml:space="preserve">e of </w:t>
      </w:r>
      <w:r>
        <w:rPr>
          <w:rFonts w:hint="eastAsia"/>
        </w:rPr>
        <w:t>Digitalization</w:t>
      </w:r>
      <w:r>
        <w:t xml:space="preserve"> in </w:t>
      </w:r>
      <w:r>
        <w:rPr>
          <w:rFonts w:hint="eastAsia"/>
        </w:rPr>
        <w:t>Global</w:t>
      </w:r>
      <w:r>
        <w:t xml:space="preserve"> Agri-F</w:t>
      </w:r>
      <w:r>
        <w:rPr>
          <w:rFonts w:hint="eastAsia"/>
        </w:rPr>
        <w:t>ood</w:t>
      </w:r>
      <w:r>
        <w:t xml:space="preserve"> </w:t>
      </w:r>
      <w:r>
        <w:rPr>
          <w:rFonts w:hint="eastAsia"/>
        </w:rPr>
        <w:t>System</w:t>
      </w:r>
      <w:r>
        <w:t xml:space="preserve">.” CAER-IFPRI Annual Conference, </w:t>
      </w:r>
      <w:r>
        <w:rPr>
          <w:rFonts w:hint="eastAsia"/>
        </w:rPr>
        <w:t>Nanjing</w:t>
      </w:r>
      <w:r>
        <w:t xml:space="preserve">, China, </w:t>
      </w:r>
      <w:proofErr w:type="gramStart"/>
      <w:r>
        <w:t>October,</w:t>
      </w:r>
      <w:proofErr w:type="gramEnd"/>
      <w:r>
        <w:t xml:space="preserve"> 2023.</w:t>
      </w:r>
    </w:p>
    <w:p w14:paraId="22176038" w14:textId="77777777" w:rsidR="00C958D4" w:rsidRPr="00661073" w:rsidRDefault="00C958D4" w:rsidP="00C958D4">
      <w:pPr>
        <w:widowControl w:val="0"/>
        <w:numPr>
          <w:ilvl w:val="0"/>
          <w:numId w:val="11"/>
        </w:numPr>
        <w:autoSpaceDE w:val="0"/>
        <w:autoSpaceDN w:val="0"/>
        <w:adjustRightInd w:val="0"/>
        <w:ind w:left="450" w:hanging="450"/>
      </w:pPr>
      <w:r>
        <w:t xml:space="preserve">“Food Policy: A Journal to Publish Your Health and Nutrition Work” Post Conference, Agricultural and Applied Economics Association Annual Meetings, Washington, DC, </w:t>
      </w:r>
      <w:proofErr w:type="gramStart"/>
      <w:r>
        <w:t>July,</w:t>
      </w:r>
      <w:proofErr w:type="gramEnd"/>
      <w:r>
        <w:t xml:space="preserve"> 2023.</w:t>
      </w:r>
    </w:p>
    <w:p w14:paraId="7545CFE1" w14:textId="1504CC47" w:rsidR="00A52492" w:rsidRPr="008F1A95" w:rsidRDefault="00A52492" w:rsidP="0041184D">
      <w:pPr>
        <w:widowControl w:val="0"/>
        <w:numPr>
          <w:ilvl w:val="0"/>
          <w:numId w:val="11"/>
        </w:numPr>
        <w:autoSpaceDE w:val="0"/>
        <w:autoSpaceDN w:val="0"/>
        <w:adjustRightInd w:val="0"/>
        <w:ind w:left="450" w:hanging="450"/>
        <w:rPr>
          <w:sz w:val="22"/>
          <w:szCs w:val="22"/>
        </w:rPr>
      </w:pPr>
      <w:r w:rsidRPr="008F1A95">
        <w:rPr>
          <w:sz w:val="22"/>
          <w:szCs w:val="22"/>
        </w:rPr>
        <w:t>“Chinese Agriculture and Food in the 2020s.” Roundtable on Chinese Agriculture, jointly organized by Global Affairs Canada and Finance Canada, Ottawa, Canada, (Virtual), September 2021.</w:t>
      </w:r>
    </w:p>
    <w:p w14:paraId="750ABE81" w14:textId="177CCAB8" w:rsidR="00A52492" w:rsidRPr="008F1A95" w:rsidRDefault="00A52492" w:rsidP="0041184D">
      <w:pPr>
        <w:widowControl w:val="0"/>
        <w:numPr>
          <w:ilvl w:val="0"/>
          <w:numId w:val="11"/>
        </w:numPr>
        <w:autoSpaceDE w:val="0"/>
        <w:autoSpaceDN w:val="0"/>
        <w:adjustRightInd w:val="0"/>
        <w:ind w:left="450" w:hanging="450"/>
        <w:rPr>
          <w:sz w:val="22"/>
          <w:szCs w:val="22"/>
        </w:rPr>
      </w:pPr>
      <w:r w:rsidRPr="008F1A95">
        <w:rPr>
          <w:sz w:val="22"/>
          <w:szCs w:val="22"/>
        </w:rPr>
        <w:t>“Modified Teaching Models in Coping with COVID-19 by Higher Education: Options, Challenges, and Effectiveness” Agricultural and Applied Economics Association Annual Meetings, Austin, TX, July 2021.</w:t>
      </w:r>
    </w:p>
    <w:p w14:paraId="57389779" w14:textId="3D7729BA" w:rsidR="00A52492" w:rsidRPr="008F1A95" w:rsidRDefault="00A52492" w:rsidP="0041184D">
      <w:pPr>
        <w:widowControl w:val="0"/>
        <w:numPr>
          <w:ilvl w:val="0"/>
          <w:numId w:val="11"/>
        </w:numPr>
        <w:autoSpaceDE w:val="0"/>
        <w:autoSpaceDN w:val="0"/>
        <w:adjustRightInd w:val="0"/>
        <w:ind w:left="450" w:hanging="450"/>
        <w:rPr>
          <w:sz w:val="22"/>
          <w:szCs w:val="22"/>
        </w:rPr>
      </w:pPr>
      <w:r w:rsidRPr="008F1A95">
        <w:rPr>
          <w:sz w:val="22"/>
          <w:szCs w:val="22"/>
        </w:rPr>
        <w:t>“Urban-Rural Integration Development in the Post-Covid-19 Era.” CAER-IFPRI Annual Conference, Chongqing, China, October 2020.</w:t>
      </w:r>
    </w:p>
    <w:p w14:paraId="7AE5BE49" w14:textId="77777777" w:rsidR="00A52492" w:rsidRPr="008F1A95" w:rsidRDefault="00A52492" w:rsidP="0041184D">
      <w:pPr>
        <w:widowControl w:val="0"/>
        <w:numPr>
          <w:ilvl w:val="0"/>
          <w:numId w:val="11"/>
        </w:numPr>
        <w:autoSpaceDE w:val="0"/>
        <w:autoSpaceDN w:val="0"/>
        <w:adjustRightInd w:val="0"/>
        <w:ind w:left="450" w:hanging="450"/>
        <w:rPr>
          <w:sz w:val="22"/>
          <w:szCs w:val="22"/>
        </w:rPr>
      </w:pPr>
      <w:r w:rsidRPr="008F1A95">
        <w:rPr>
          <w:bCs/>
          <w:sz w:val="22"/>
          <w:szCs w:val="22"/>
        </w:rPr>
        <w:t>“</w:t>
      </w:r>
      <w:r w:rsidRPr="008F1A95">
        <w:rPr>
          <w:sz w:val="22"/>
          <w:szCs w:val="22"/>
        </w:rPr>
        <w:t>Challenges, Implications, and the Future of Agricultural Trade between the US and China.</w:t>
      </w:r>
      <w:r w:rsidRPr="008F1A95">
        <w:rPr>
          <w:bCs/>
          <w:sz w:val="22"/>
          <w:szCs w:val="22"/>
        </w:rPr>
        <w:t>” Post Conference, Agricultural and Applied Economics Association Annual Meetings, Atlanta, GA, USA, July 2019.</w:t>
      </w:r>
    </w:p>
    <w:p w14:paraId="5EA4430F" w14:textId="77777777" w:rsidR="00A52492" w:rsidRPr="008F1A95" w:rsidRDefault="00A52492" w:rsidP="0041184D">
      <w:pPr>
        <w:widowControl w:val="0"/>
        <w:numPr>
          <w:ilvl w:val="0"/>
          <w:numId w:val="11"/>
        </w:numPr>
        <w:autoSpaceDE w:val="0"/>
        <w:autoSpaceDN w:val="0"/>
        <w:adjustRightInd w:val="0"/>
        <w:ind w:left="450" w:hanging="450"/>
        <w:rPr>
          <w:sz w:val="22"/>
          <w:szCs w:val="22"/>
        </w:rPr>
      </w:pPr>
      <w:r w:rsidRPr="008F1A95">
        <w:rPr>
          <w:bCs/>
          <w:sz w:val="22"/>
          <w:szCs w:val="22"/>
        </w:rPr>
        <w:t xml:space="preserve">“Issues in Chinese Agricultural Economics.” Roundtable Panel on Strategic Plan for Economics Science Development in China, Chinese Economists Society Annual Conference, Dalian, China, June 2019. </w:t>
      </w:r>
    </w:p>
    <w:p w14:paraId="3F9CAE57" w14:textId="77777777" w:rsidR="00A52492" w:rsidRPr="008F1A95" w:rsidRDefault="00A52492" w:rsidP="0041184D">
      <w:pPr>
        <w:widowControl w:val="0"/>
        <w:numPr>
          <w:ilvl w:val="0"/>
          <w:numId w:val="11"/>
        </w:numPr>
        <w:autoSpaceDE w:val="0"/>
        <w:autoSpaceDN w:val="0"/>
        <w:adjustRightInd w:val="0"/>
        <w:ind w:left="450" w:hanging="450"/>
        <w:rPr>
          <w:sz w:val="22"/>
          <w:szCs w:val="22"/>
        </w:rPr>
      </w:pPr>
      <w:r w:rsidRPr="008F1A95">
        <w:rPr>
          <w:sz w:val="22"/>
          <w:szCs w:val="22"/>
        </w:rPr>
        <w:t>“Accommodating Diverse Cultural Backgrounds among Instructors and Students: Challenges, Reflections, and Suggestions.” Organized by Wen, Y., and Zuo, N, Organized Symposium, Agricultural and Applied Economics Association Annual Meetings, Washington, DC, USA, August 2018.</w:t>
      </w:r>
    </w:p>
    <w:p w14:paraId="38D4FD11" w14:textId="77777777" w:rsidR="00A52492" w:rsidRPr="008F1A95" w:rsidRDefault="00A52492" w:rsidP="0041184D">
      <w:pPr>
        <w:widowControl w:val="0"/>
        <w:numPr>
          <w:ilvl w:val="0"/>
          <w:numId w:val="11"/>
        </w:numPr>
        <w:autoSpaceDE w:val="0"/>
        <w:autoSpaceDN w:val="0"/>
        <w:adjustRightInd w:val="0"/>
        <w:ind w:left="450" w:hanging="450"/>
        <w:rPr>
          <w:sz w:val="22"/>
          <w:szCs w:val="22"/>
        </w:rPr>
      </w:pPr>
      <w:r w:rsidRPr="008F1A95">
        <w:rPr>
          <w:sz w:val="22"/>
          <w:szCs w:val="22"/>
        </w:rPr>
        <w:t xml:space="preserve">“Current Traded Issues between China and US”. Organized by Luo, Z., Round Table Plenary Session, </w:t>
      </w:r>
      <w:r w:rsidRPr="008F1A95">
        <w:rPr>
          <w:bCs/>
          <w:sz w:val="22"/>
          <w:szCs w:val="22"/>
        </w:rPr>
        <w:t>The Chinese Economists Society (CES) Annual Conference. Hefei, China. June 2018.</w:t>
      </w:r>
    </w:p>
    <w:p w14:paraId="5640C6FE" w14:textId="77777777" w:rsidR="00A52492" w:rsidRPr="001C7FA5" w:rsidRDefault="00A52492" w:rsidP="0041184D">
      <w:pPr>
        <w:pStyle w:val="Heading3"/>
        <w:numPr>
          <w:ilvl w:val="0"/>
          <w:numId w:val="11"/>
        </w:numPr>
        <w:spacing w:line="288" w:lineRule="atLeast"/>
        <w:ind w:left="450" w:hanging="450"/>
        <w:jc w:val="left"/>
        <w:rPr>
          <w:i/>
          <w:iCs/>
          <w:sz w:val="22"/>
          <w:szCs w:val="22"/>
        </w:rPr>
      </w:pPr>
      <w:r w:rsidRPr="008F1A95">
        <w:rPr>
          <w:sz w:val="22"/>
          <w:szCs w:val="22"/>
        </w:rPr>
        <w:t xml:space="preserve">“Trade: Reading the Crystal Ball” Organized by Zhou, M., Round Table Plenary Session, </w:t>
      </w:r>
      <w:r w:rsidRPr="001C7FA5">
        <w:rPr>
          <w:rStyle w:val="Emphasis"/>
          <w:i w:val="0"/>
          <w:iCs w:val="0"/>
          <w:sz w:val="22"/>
          <w:szCs w:val="22"/>
        </w:rPr>
        <w:t>The Chinese Economists Society (CES) 2018 President’s Forum “New Challenges for Economic Policy and Management”. Ningbo, China, June 2018.</w:t>
      </w:r>
      <w:r w:rsidRPr="001C7FA5">
        <w:rPr>
          <w:i/>
          <w:iCs/>
          <w:sz w:val="22"/>
          <w:szCs w:val="22"/>
        </w:rPr>
        <w:t xml:space="preserve"> </w:t>
      </w:r>
    </w:p>
    <w:p w14:paraId="4FF3E69A" w14:textId="77777777" w:rsidR="00A52492" w:rsidRPr="008F1A95" w:rsidRDefault="00A52492" w:rsidP="0041184D">
      <w:pPr>
        <w:widowControl w:val="0"/>
        <w:numPr>
          <w:ilvl w:val="0"/>
          <w:numId w:val="11"/>
        </w:numPr>
        <w:autoSpaceDE w:val="0"/>
        <w:autoSpaceDN w:val="0"/>
        <w:adjustRightInd w:val="0"/>
        <w:ind w:left="450" w:hanging="450"/>
        <w:rPr>
          <w:sz w:val="22"/>
          <w:szCs w:val="22"/>
        </w:rPr>
      </w:pPr>
      <w:r w:rsidRPr="008F1A95">
        <w:rPr>
          <w:sz w:val="22"/>
          <w:szCs w:val="22"/>
        </w:rPr>
        <w:t xml:space="preserve">“Agriculture and Rural Development.” </w:t>
      </w:r>
      <w:r w:rsidRPr="008F1A95">
        <w:rPr>
          <w:sz w:val="22"/>
          <w:szCs w:val="22"/>
          <w:lang w:eastAsia="en-US"/>
        </w:rPr>
        <w:t xml:space="preserve">Organized by Wang, H., </w:t>
      </w:r>
      <w:r w:rsidRPr="008F1A95">
        <w:rPr>
          <w:sz w:val="22"/>
          <w:szCs w:val="22"/>
        </w:rPr>
        <w:t xml:space="preserve">Round Table Plenary Session, </w:t>
      </w:r>
      <w:r w:rsidRPr="008F1A95">
        <w:rPr>
          <w:bCs/>
          <w:sz w:val="22"/>
          <w:szCs w:val="22"/>
        </w:rPr>
        <w:t>The Chinese Economists Society (CES) Annual Conference. Nanning, China. June 2009.</w:t>
      </w:r>
    </w:p>
    <w:p w14:paraId="41627546" w14:textId="77777777" w:rsidR="00A52492" w:rsidRPr="008F1A95" w:rsidRDefault="00A52492" w:rsidP="0041184D">
      <w:pPr>
        <w:widowControl w:val="0"/>
        <w:numPr>
          <w:ilvl w:val="0"/>
          <w:numId w:val="11"/>
        </w:numPr>
        <w:autoSpaceDE w:val="0"/>
        <w:autoSpaceDN w:val="0"/>
        <w:adjustRightInd w:val="0"/>
        <w:ind w:left="450" w:hanging="450"/>
        <w:rPr>
          <w:sz w:val="22"/>
          <w:szCs w:val="22"/>
        </w:rPr>
      </w:pPr>
      <w:r w:rsidRPr="008F1A95">
        <w:rPr>
          <w:sz w:val="22"/>
          <w:szCs w:val="22"/>
        </w:rPr>
        <w:t xml:space="preserve">“Agricultural and Rural Development Roundtable”. </w:t>
      </w:r>
      <w:r w:rsidRPr="008F1A95">
        <w:rPr>
          <w:bCs/>
          <w:sz w:val="22"/>
          <w:szCs w:val="22"/>
        </w:rPr>
        <w:t xml:space="preserve">The Chinese Economists Society (CES) North America Conference, </w:t>
      </w:r>
      <w:r w:rsidRPr="008F1A95">
        <w:rPr>
          <w:sz w:val="22"/>
          <w:szCs w:val="22"/>
        </w:rPr>
        <w:t>The Right Policy for China’s Continued Development” Regina, SK, Canada, August 2008.</w:t>
      </w:r>
    </w:p>
    <w:p w14:paraId="4EC008B4" w14:textId="46D902F1" w:rsidR="00A52492" w:rsidRPr="00676E5D" w:rsidRDefault="00A52492" w:rsidP="00676E5D">
      <w:pPr>
        <w:widowControl w:val="0"/>
        <w:numPr>
          <w:ilvl w:val="0"/>
          <w:numId w:val="11"/>
        </w:numPr>
        <w:autoSpaceDE w:val="0"/>
        <w:autoSpaceDN w:val="0"/>
        <w:adjustRightInd w:val="0"/>
        <w:ind w:left="450" w:hanging="450"/>
        <w:rPr>
          <w:sz w:val="22"/>
          <w:szCs w:val="22"/>
          <w:lang w:val="x-none" w:eastAsia="en-US"/>
        </w:rPr>
      </w:pPr>
      <w:r w:rsidRPr="008F1A95">
        <w:rPr>
          <w:sz w:val="22"/>
          <w:szCs w:val="22"/>
          <w:lang w:eastAsia="en-US"/>
        </w:rPr>
        <w:t xml:space="preserve">“Left behind? Rural Development, Rood Security and Migration.” Organized by Wang, H., </w:t>
      </w:r>
      <w:r w:rsidRPr="008F1A95">
        <w:rPr>
          <w:sz w:val="22"/>
          <w:szCs w:val="22"/>
        </w:rPr>
        <w:t xml:space="preserve">Round Table Plenary Session, </w:t>
      </w:r>
      <w:r w:rsidRPr="008F1A95">
        <w:rPr>
          <w:bCs/>
          <w:sz w:val="22"/>
          <w:szCs w:val="22"/>
        </w:rPr>
        <w:t xml:space="preserve">The Chinese Economists Society (CES) Annual Conference. Tianjin, China. </w:t>
      </w:r>
      <w:r w:rsidRPr="008F1A95">
        <w:rPr>
          <w:bCs/>
          <w:sz w:val="22"/>
          <w:szCs w:val="22"/>
        </w:rPr>
        <w:lastRenderedPageBreak/>
        <w:t>April 2008.</w:t>
      </w:r>
    </w:p>
    <w:p w14:paraId="381AC08D" w14:textId="77777777" w:rsidR="00A52492" w:rsidRPr="008F1A95" w:rsidRDefault="00A52492" w:rsidP="00A52492">
      <w:pPr>
        <w:ind w:left="450" w:hanging="450"/>
        <w:rPr>
          <w:bCs/>
          <w:sz w:val="22"/>
          <w:szCs w:val="22"/>
        </w:rPr>
      </w:pPr>
    </w:p>
    <w:p w14:paraId="7559AEEC" w14:textId="4265B6DC" w:rsidR="00A52492" w:rsidRPr="008F1A95" w:rsidRDefault="00A52492" w:rsidP="00A52492">
      <w:pPr>
        <w:ind w:left="450" w:hanging="450"/>
        <w:rPr>
          <w:b/>
          <w:bCs/>
          <w:sz w:val="22"/>
          <w:szCs w:val="22"/>
        </w:rPr>
      </w:pPr>
      <w:r w:rsidRPr="008F1A95">
        <w:rPr>
          <w:b/>
          <w:bCs/>
          <w:sz w:val="22"/>
          <w:szCs w:val="22"/>
        </w:rPr>
        <w:t xml:space="preserve">Magazine, Radio, Newspaper, and Other </w:t>
      </w:r>
      <w:r w:rsidR="001C7FA5">
        <w:rPr>
          <w:b/>
          <w:bCs/>
          <w:sz w:val="22"/>
          <w:szCs w:val="22"/>
        </w:rPr>
        <w:t xml:space="preserve">Mass </w:t>
      </w:r>
      <w:r w:rsidRPr="008F1A95">
        <w:rPr>
          <w:b/>
          <w:bCs/>
          <w:sz w:val="22"/>
          <w:szCs w:val="22"/>
        </w:rPr>
        <w:t>Media</w:t>
      </w:r>
      <w:r w:rsidR="007D0EC0">
        <w:rPr>
          <w:b/>
          <w:bCs/>
          <w:sz w:val="22"/>
          <w:szCs w:val="22"/>
        </w:rPr>
        <w:t xml:space="preserve"> (1</w:t>
      </w:r>
      <w:r w:rsidR="0019613A">
        <w:rPr>
          <w:b/>
          <w:bCs/>
          <w:sz w:val="22"/>
          <w:szCs w:val="22"/>
        </w:rPr>
        <w:t>7</w:t>
      </w:r>
      <w:r w:rsidR="007D0EC0">
        <w:rPr>
          <w:b/>
          <w:bCs/>
          <w:sz w:val="22"/>
          <w:szCs w:val="22"/>
        </w:rPr>
        <w:t>)</w:t>
      </w:r>
    </w:p>
    <w:p w14:paraId="76FDC7F3" w14:textId="1E5E5D7A" w:rsidR="00C11FA2" w:rsidRPr="00CA1AF8" w:rsidRDefault="00C11FA2" w:rsidP="00CA1AF8">
      <w:pPr>
        <w:pStyle w:val="ListParagraph"/>
        <w:numPr>
          <w:ilvl w:val="0"/>
          <w:numId w:val="12"/>
        </w:numPr>
        <w:ind w:left="450" w:hanging="450"/>
        <w:rPr>
          <w:sz w:val="22"/>
          <w:szCs w:val="22"/>
        </w:rPr>
      </w:pPr>
      <w:r w:rsidRPr="00CA1AF8">
        <w:rPr>
          <w:rFonts w:ascii="Times New Roman" w:hAnsi="Times New Roman" w:cs="Times New Roman"/>
          <w:sz w:val="22"/>
          <w:szCs w:val="22"/>
        </w:rPr>
        <w:t>Wang, H. H. “What is Cultivated Meat?”. Interviewed as an agricultural economist,</w:t>
      </w:r>
      <w:r w:rsidRPr="00CA1AF8">
        <w:rPr>
          <w:sz w:val="22"/>
          <w:szCs w:val="22"/>
        </w:rPr>
        <w:t xml:space="preserve"> 1A, National Public Radio (NPR). August 28, 2023. </w:t>
      </w:r>
      <w:hyperlink r:id="rId73" w:history="1">
        <w:r w:rsidRPr="00CA1AF8">
          <w:rPr>
            <w:rStyle w:val="Hyperlink"/>
            <w:sz w:val="22"/>
            <w:szCs w:val="22"/>
          </w:rPr>
          <w:t>https://the1a.org/segments/what-is-cultivated-meat/</w:t>
        </w:r>
      </w:hyperlink>
    </w:p>
    <w:p w14:paraId="50C43A26" w14:textId="18CFCD25" w:rsidR="00A52492" w:rsidRPr="008F1A95" w:rsidRDefault="00A52492" w:rsidP="00CA1AF8">
      <w:pPr>
        <w:pStyle w:val="BalloonText"/>
        <w:numPr>
          <w:ilvl w:val="0"/>
          <w:numId w:val="12"/>
        </w:numPr>
        <w:ind w:left="450" w:hanging="450"/>
        <w:rPr>
          <w:rFonts w:ascii="Times New Roman" w:hAnsi="Times New Roman" w:cs="Times New Roman"/>
          <w:sz w:val="22"/>
          <w:szCs w:val="22"/>
        </w:rPr>
      </w:pPr>
      <w:r w:rsidRPr="00CA1AF8">
        <w:rPr>
          <w:rFonts w:ascii="Times New Roman" w:hAnsi="Times New Roman" w:cs="Times New Roman"/>
          <w:sz w:val="22"/>
          <w:szCs w:val="22"/>
        </w:rPr>
        <w:t>Wang, H. H. “We Can</w:t>
      </w:r>
      <w:r w:rsidRPr="008F1A95">
        <w:rPr>
          <w:rFonts w:ascii="Times New Roman" w:hAnsi="Times New Roman" w:cs="Times New Roman"/>
          <w:sz w:val="22"/>
          <w:szCs w:val="22"/>
        </w:rPr>
        <w:t xml:space="preserve"> Not Give in to GM Corn from the US” Interviewed as an agricultural economist by Obrador, L. </w:t>
      </w:r>
      <w:hyperlink r:id="rId74" w:history="1">
        <w:r w:rsidRPr="00631CDF">
          <w:rPr>
            <w:rStyle w:val="Heading1Char"/>
            <w:rFonts w:ascii="Times New Roman" w:hAnsi="Times New Roman" w:cs="Times New Roman"/>
            <w:b w:val="0"/>
            <w:bCs w:val="0"/>
            <w:color w:val="000000"/>
            <w:sz w:val="22"/>
            <w:szCs w:val="22"/>
            <w:u w:val="single"/>
          </w:rPr>
          <w:t>Courthouse News Service</w:t>
        </w:r>
      </w:hyperlink>
      <w:r w:rsidRPr="008F1A95">
        <w:rPr>
          <w:rFonts w:ascii="Times New Roman" w:hAnsi="Times New Roman" w:cs="Times New Roman"/>
          <w:sz w:val="22"/>
          <w:szCs w:val="22"/>
        </w:rPr>
        <w:t xml:space="preserve">. December 1, 2022. </w:t>
      </w:r>
      <w:hyperlink r:id="rId75" w:history="1">
        <w:r w:rsidRPr="007D0EC0">
          <w:rPr>
            <w:rStyle w:val="Heading1Char"/>
            <w:rFonts w:ascii="Times New Roman" w:hAnsi="Times New Roman" w:cs="Times New Roman"/>
            <w:b w:val="0"/>
            <w:bCs w:val="0"/>
            <w:sz w:val="22"/>
            <w:szCs w:val="22"/>
            <w:u w:val="single"/>
          </w:rPr>
          <w:t>https://www.courthousenews.com/lopez-obrador-we-cannot-give-in-to-gm-corn-from-us/</w:t>
        </w:r>
      </w:hyperlink>
    </w:p>
    <w:p w14:paraId="41112CFC" w14:textId="77777777" w:rsidR="00A52492" w:rsidRPr="008F1A95" w:rsidRDefault="00A52492" w:rsidP="0041184D">
      <w:pPr>
        <w:pStyle w:val="BalloonText"/>
        <w:numPr>
          <w:ilvl w:val="0"/>
          <w:numId w:val="12"/>
        </w:numPr>
        <w:ind w:left="450" w:hanging="450"/>
        <w:rPr>
          <w:rFonts w:ascii="Times New Roman" w:hAnsi="Times New Roman" w:cs="Times New Roman"/>
          <w:sz w:val="22"/>
          <w:szCs w:val="22"/>
        </w:rPr>
      </w:pPr>
      <w:r w:rsidRPr="008F1A95">
        <w:rPr>
          <w:rFonts w:ascii="Times New Roman" w:hAnsi="Times New Roman" w:cs="Times New Roman"/>
          <w:sz w:val="22"/>
          <w:szCs w:val="22"/>
        </w:rPr>
        <w:t>Wang, H. H. “On the Rise of Plant Based Meat in China.”</w:t>
      </w:r>
      <w:r w:rsidRPr="008F1A95">
        <w:rPr>
          <w:rFonts w:ascii="Times New Roman" w:eastAsia="DengXian" w:hAnsi="Times New Roman" w:cs="Times New Roman"/>
          <w:sz w:val="22"/>
          <w:szCs w:val="22"/>
        </w:rPr>
        <w:t xml:space="preserve"> Interviewed as an agricultural economist, China 24, </w:t>
      </w:r>
      <w:proofErr w:type="spellStart"/>
      <w:r w:rsidRPr="008F1A95">
        <w:rPr>
          <w:rFonts w:ascii="Times New Roman" w:hAnsi="Times New Roman" w:cs="Times New Roman"/>
          <w:sz w:val="22"/>
          <w:szCs w:val="22"/>
        </w:rPr>
        <w:t>CGTNAmerica</w:t>
      </w:r>
      <w:proofErr w:type="spellEnd"/>
      <w:r w:rsidRPr="008F1A95">
        <w:rPr>
          <w:rFonts w:ascii="Times New Roman" w:hAnsi="Times New Roman" w:cs="Times New Roman"/>
          <w:sz w:val="22"/>
          <w:szCs w:val="22"/>
        </w:rPr>
        <w:t xml:space="preserve">, aired live on May 20, 2021. </w:t>
      </w:r>
      <w:hyperlink r:id="rId76" w:history="1">
        <w:r w:rsidRPr="007D0EC0">
          <w:rPr>
            <w:rStyle w:val="Heading1Char"/>
            <w:rFonts w:ascii="Times New Roman" w:hAnsi="Times New Roman" w:cs="Times New Roman"/>
            <w:b w:val="0"/>
            <w:bCs w:val="0"/>
            <w:sz w:val="22"/>
            <w:szCs w:val="22"/>
            <w:u w:val="single"/>
          </w:rPr>
          <w:t>https://www.youtube.com/watch?v=4uMTTOpWld0</w:t>
        </w:r>
      </w:hyperlink>
    </w:p>
    <w:p w14:paraId="15C1B3CA" w14:textId="77777777" w:rsidR="00A52492" w:rsidRPr="008F1A95" w:rsidRDefault="00A52492" w:rsidP="0041184D">
      <w:pPr>
        <w:pStyle w:val="BalloonText"/>
        <w:numPr>
          <w:ilvl w:val="0"/>
          <w:numId w:val="12"/>
        </w:numPr>
        <w:ind w:left="450" w:hanging="450"/>
        <w:rPr>
          <w:rFonts w:ascii="Times New Roman" w:hAnsi="Times New Roman" w:cs="Times New Roman"/>
          <w:sz w:val="22"/>
          <w:szCs w:val="22"/>
        </w:rPr>
      </w:pPr>
      <w:r w:rsidRPr="008F1A95">
        <w:rPr>
          <w:rFonts w:ascii="Times New Roman" w:eastAsia="DengXian" w:hAnsi="Times New Roman" w:cs="Times New Roman"/>
          <w:sz w:val="22"/>
          <w:szCs w:val="22"/>
        </w:rPr>
        <w:t xml:space="preserve">Wang, H. H. “Mexico’s Ban on Genetically Modified Corn.” Interviewed as an agricultural economist, the World Today, </w:t>
      </w:r>
      <w:proofErr w:type="spellStart"/>
      <w:r w:rsidRPr="008F1A95">
        <w:rPr>
          <w:rFonts w:ascii="Times New Roman" w:hAnsi="Times New Roman" w:cs="Times New Roman"/>
          <w:sz w:val="22"/>
          <w:szCs w:val="22"/>
        </w:rPr>
        <w:t>CGTNAmerica</w:t>
      </w:r>
      <w:proofErr w:type="spellEnd"/>
      <w:r w:rsidRPr="008F1A95">
        <w:rPr>
          <w:rFonts w:ascii="Times New Roman" w:hAnsi="Times New Roman" w:cs="Times New Roman"/>
          <w:sz w:val="22"/>
          <w:szCs w:val="22"/>
        </w:rPr>
        <w:t xml:space="preserve">, aired live on March 27, 2021. </w:t>
      </w:r>
      <w:hyperlink r:id="rId77" w:history="1">
        <w:r w:rsidRPr="007D0EC0">
          <w:rPr>
            <w:rStyle w:val="Heading1Char"/>
            <w:rFonts w:ascii="Times New Roman" w:hAnsi="Times New Roman" w:cs="Times New Roman"/>
            <w:b w:val="0"/>
            <w:bCs w:val="0"/>
            <w:sz w:val="22"/>
            <w:szCs w:val="22"/>
            <w:u w:val="single"/>
          </w:rPr>
          <w:t>https://youtu.be/98b1COaZbzc</w:t>
        </w:r>
      </w:hyperlink>
    </w:p>
    <w:p w14:paraId="7F157E3C" w14:textId="77777777" w:rsidR="00A52492" w:rsidRPr="008F1A95" w:rsidRDefault="00A52492" w:rsidP="00CA1AF8">
      <w:pPr>
        <w:numPr>
          <w:ilvl w:val="0"/>
          <w:numId w:val="12"/>
        </w:numPr>
        <w:snapToGrid w:val="0"/>
        <w:ind w:left="450" w:hanging="450"/>
        <w:rPr>
          <w:rFonts w:eastAsia="Times New Roman"/>
          <w:sz w:val="22"/>
          <w:szCs w:val="22"/>
        </w:rPr>
      </w:pPr>
      <w:r w:rsidRPr="008F1A95">
        <w:rPr>
          <w:iCs/>
          <w:sz w:val="22"/>
          <w:szCs w:val="22"/>
        </w:rPr>
        <w:t>Wang, H. H. “</w:t>
      </w:r>
      <w:r w:rsidRPr="008F1A95">
        <w:rPr>
          <w:sz w:val="22"/>
          <w:szCs w:val="22"/>
        </w:rPr>
        <w:t>The Heat: Global Food Security.”</w:t>
      </w:r>
      <w:r w:rsidRPr="008F1A95">
        <w:rPr>
          <w:iCs/>
          <w:sz w:val="22"/>
          <w:szCs w:val="22"/>
        </w:rPr>
        <w:t xml:space="preserve"> </w:t>
      </w:r>
      <w:r w:rsidRPr="008F1A95">
        <w:rPr>
          <w:sz w:val="22"/>
          <w:szCs w:val="22"/>
        </w:rPr>
        <w:t xml:space="preserve">Interviewed as an agricultural economist, the Heat with Michael Walter, </w:t>
      </w:r>
      <w:proofErr w:type="spellStart"/>
      <w:r w:rsidRPr="008F1A95">
        <w:rPr>
          <w:sz w:val="22"/>
          <w:szCs w:val="22"/>
        </w:rPr>
        <w:t>CGTNAmerica</w:t>
      </w:r>
      <w:proofErr w:type="spellEnd"/>
      <w:r w:rsidRPr="008F1A95">
        <w:rPr>
          <w:sz w:val="22"/>
          <w:szCs w:val="22"/>
        </w:rPr>
        <w:t xml:space="preserve">, aired live on September 3, 2020. </w:t>
      </w:r>
      <w:hyperlink r:id="rId78" w:history="1">
        <w:r w:rsidRPr="007D0EC0">
          <w:rPr>
            <w:rStyle w:val="Heading1Char"/>
            <w:rFonts w:ascii="Times New Roman" w:hAnsi="Times New Roman" w:cs="Times New Roman"/>
            <w:b w:val="0"/>
            <w:bCs w:val="0"/>
            <w:sz w:val="22"/>
            <w:szCs w:val="22"/>
            <w:u w:val="single"/>
          </w:rPr>
          <w:t>https://america.cgtn.com/2020/09/04/the-heat-global-food-security</w:t>
        </w:r>
      </w:hyperlink>
    </w:p>
    <w:p w14:paraId="5E02E167" w14:textId="77777777" w:rsidR="00A52492" w:rsidRPr="008F1A95" w:rsidRDefault="00A52492" w:rsidP="00CA1AF8">
      <w:pPr>
        <w:numPr>
          <w:ilvl w:val="0"/>
          <w:numId w:val="12"/>
        </w:numPr>
        <w:snapToGrid w:val="0"/>
        <w:ind w:left="450" w:hanging="450"/>
        <w:rPr>
          <w:rFonts w:eastAsia="Times New Roman"/>
          <w:sz w:val="22"/>
          <w:szCs w:val="22"/>
        </w:rPr>
      </w:pPr>
      <w:r w:rsidRPr="008F1A95">
        <w:rPr>
          <w:iCs/>
          <w:sz w:val="22"/>
          <w:szCs w:val="22"/>
        </w:rPr>
        <w:t>Wang, H. H. “</w:t>
      </w:r>
      <w:r w:rsidRPr="008F1A95">
        <w:rPr>
          <w:sz w:val="22"/>
          <w:szCs w:val="22"/>
        </w:rPr>
        <w:t>COVID-19’s impact on food security in China</w:t>
      </w:r>
      <w:r w:rsidRPr="008F1A95">
        <w:rPr>
          <w:iCs/>
          <w:sz w:val="22"/>
          <w:szCs w:val="22"/>
        </w:rPr>
        <w:t xml:space="preserve">.” </w:t>
      </w:r>
      <w:r w:rsidRPr="008F1A95">
        <w:rPr>
          <w:sz w:val="22"/>
          <w:szCs w:val="22"/>
        </w:rPr>
        <w:t xml:space="preserve">Interviewed as an agricultural economist, Global Business, </w:t>
      </w:r>
      <w:proofErr w:type="spellStart"/>
      <w:r w:rsidRPr="008F1A95">
        <w:rPr>
          <w:sz w:val="22"/>
          <w:szCs w:val="22"/>
        </w:rPr>
        <w:t>CGTNAmerica</w:t>
      </w:r>
      <w:proofErr w:type="spellEnd"/>
      <w:r w:rsidRPr="008F1A95">
        <w:rPr>
          <w:sz w:val="22"/>
          <w:szCs w:val="22"/>
        </w:rPr>
        <w:t xml:space="preserve">, aired live on June 11, 2020. </w:t>
      </w:r>
      <w:hyperlink r:id="rId79" w:history="1">
        <w:r w:rsidRPr="007D0EC0">
          <w:rPr>
            <w:rStyle w:val="Heading1Char"/>
            <w:rFonts w:ascii="Times New Roman" w:hAnsi="Times New Roman" w:cs="Times New Roman"/>
            <w:b w:val="0"/>
            <w:bCs w:val="0"/>
            <w:sz w:val="22"/>
            <w:szCs w:val="22"/>
            <w:u w:val="single"/>
          </w:rPr>
          <w:t>https://www.youtube.com/watch?v=QzgH0TQrOMA&amp;feature=youtu.be</w:t>
        </w:r>
      </w:hyperlink>
    </w:p>
    <w:p w14:paraId="79224629" w14:textId="77777777" w:rsidR="00A52492" w:rsidRPr="007D0EC0" w:rsidRDefault="00A52492" w:rsidP="00CA1AF8">
      <w:pPr>
        <w:numPr>
          <w:ilvl w:val="0"/>
          <w:numId w:val="12"/>
        </w:numPr>
        <w:snapToGrid w:val="0"/>
        <w:ind w:left="450" w:hanging="450"/>
        <w:rPr>
          <w:rFonts w:eastAsia="Times New Roman"/>
          <w:b/>
          <w:bCs/>
          <w:sz w:val="22"/>
          <w:szCs w:val="22"/>
          <w:u w:val="single"/>
        </w:rPr>
      </w:pPr>
      <w:r w:rsidRPr="008F1A95">
        <w:rPr>
          <w:rFonts w:eastAsia="Times New Roman"/>
          <w:sz w:val="22"/>
          <w:szCs w:val="22"/>
        </w:rPr>
        <w:t xml:space="preserve">Wang, H. H. “US-China Trade Deal with $40 Billion Agricultural Export.” Farm Journal Ag Web. January 20, 2020, </w:t>
      </w:r>
      <w:hyperlink r:id="rId80" w:history="1">
        <w:r w:rsidRPr="007D0EC0">
          <w:rPr>
            <w:rStyle w:val="Heading1Char"/>
            <w:rFonts w:ascii="Times New Roman" w:eastAsia="Times New Roman" w:hAnsi="Times New Roman" w:cs="Times New Roman"/>
            <w:b w:val="0"/>
            <w:bCs w:val="0"/>
            <w:sz w:val="22"/>
            <w:szCs w:val="22"/>
            <w:u w:val="single"/>
          </w:rPr>
          <w:t>https://www.agweb.com/article/how-quickly-can-china-open-its-40-billion-checkbook</w:t>
        </w:r>
      </w:hyperlink>
    </w:p>
    <w:p w14:paraId="69345931" w14:textId="77777777" w:rsidR="00A52492" w:rsidRPr="008F1A95" w:rsidRDefault="00A52492" w:rsidP="00CA1AF8">
      <w:pPr>
        <w:numPr>
          <w:ilvl w:val="0"/>
          <w:numId w:val="12"/>
        </w:numPr>
        <w:snapToGrid w:val="0"/>
        <w:ind w:left="450" w:hanging="450"/>
        <w:rPr>
          <w:rFonts w:eastAsia="Times New Roman"/>
          <w:sz w:val="22"/>
          <w:szCs w:val="22"/>
        </w:rPr>
      </w:pPr>
      <w:r w:rsidRPr="008F1A95">
        <w:rPr>
          <w:iCs/>
          <w:sz w:val="22"/>
          <w:szCs w:val="22"/>
        </w:rPr>
        <w:t xml:space="preserve">Wang, H. H. “How Swine Flu is Affecting Chinese Farmers and Pork Prices.” </w:t>
      </w:r>
      <w:r w:rsidRPr="008F1A95">
        <w:rPr>
          <w:sz w:val="22"/>
          <w:szCs w:val="22"/>
        </w:rPr>
        <w:t xml:space="preserve">Interviewed as an agricultural economist, Global Business, </w:t>
      </w:r>
      <w:proofErr w:type="spellStart"/>
      <w:r w:rsidRPr="008F1A95">
        <w:rPr>
          <w:sz w:val="22"/>
          <w:szCs w:val="22"/>
        </w:rPr>
        <w:t>CGTNAmerica</w:t>
      </w:r>
      <w:proofErr w:type="spellEnd"/>
      <w:r w:rsidRPr="008F1A95">
        <w:rPr>
          <w:sz w:val="22"/>
          <w:szCs w:val="22"/>
        </w:rPr>
        <w:t xml:space="preserve">, aired live on October 24, 2019. </w:t>
      </w:r>
      <w:hyperlink r:id="rId81" w:history="1">
        <w:r w:rsidRPr="007D0EC0">
          <w:rPr>
            <w:rStyle w:val="Heading1Char"/>
            <w:rFonts w:ascii="Times New Roman" w:eastAsia="Times New Roman" w:hAnsi="Times New Roman" w:cs="Times New Roman"/>
            <w:b w:val="0"/>
            <w:bCs w:val="0"/>
            <w:sz w:val="22"/>
            <w:szCs w:val="22"/>
            <w:u w:val="single"/>
          </w:rPr>
          <w:t>https://youtu.be/aTjM-Msmols</w:t>
        </w:r>
      </w:hyperlink>
    </w:p>
    <w:p w14:paraId="1CA638AB" w14:textId="77777777" w:rsidR="00A52492" w:rsidRPr="007D0EC0" w:rsidRDefault="00A52492" w:rsidP="00CA1AF8">
      <w:pPr>
        <w:widowControl w:val="0"/>
        <w:numPr>
          <w:ilvl w:val="0"/>
          <w:numId w:val="1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iCs/>
          <w:sz w:val="22"/>
          <w:szCs w:val="22"/>
        </w:rPr>
      </w:pPr>
      <w:r w:rsidRPr="007D0EC0">
        <w:rPr>
          <w:iCs/>
          <w:sz w:val="22"/>
          <w:szCs w:val="22"/>
        </w:rPr>
        <w:t xml:space="preserve">Wang, H. H. “Food Safety and US Import.” US-China Economic and Security Review Commission (USCC) Congressional Hearing on China’s Agricultural policies: Trade, Investment, Safety, and Innovation. Washington, DC, April 26, 2018. </w:t>
      </w:r>
      <w:hyperlink r:id="rId82" w:history="1">
        <w:r w:rsidRPr="007D0EC0">
          <w:rPr>
            <w:rStyle w:val="Heading1Char"/>
            <w:rFonts w:ascii="Times New Roman" w:hAnsi="Times New Roman" w:cs="Times New Roman"/>
            <w:b w:val="0"/>
            <w:bCs w:val="0"/>
            <w:iCs/>
            <w:sz w:val="22"/>
            <w:szCs w:val="22"/>
            <w:u w:val="single"/>
          </w:rPr>
          <w:t>https://www.uscc.gov/sites/default/files/Holly%20Wang.pdf</w:t>
        </w:r>
      </w:hyperlink>
    </w:p>
    <w:p w14:paraId="281BE8A9" w14:textId="77777777" w:rsidR="00A52492" w:rsidRPr="007D0EC0" w:rsidRDefault="00A52492" w:rsidP="00CA1AF8">
      <w:pPr>
        <w:widowControl w:val="0"/>
        <w:numPr>
          <w:ilvl w:val="0"/>
          <w:numId w:val="1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iCs/>
          <w:sz w:val="22"/>
          <w:szCs w:val="22"/>
        </w:rPr>
      </w:pPr>
      <w:r w:rsidRPr="007D0EC0">
        <w:rPr>
          <w:iCs/>
          <w:sz w:val="22"/>
          <w:szCs w:val="22"/>
        </w:rPr>
        <w:t>Wang, H. H.</w:t>
      </w:r>
      <w:r w:rsidRPr="007D0EC0">
        <w:rPr>
          <w:sz w:val="22"/>
          <w:szCs w:val="22"/>
        </w:rPr>
        <w:t xml:space="preserve"> “Holly Wang Discusses China’s Latest Proposals for Rural Revitalization.” Interviewed as an agricultural economist, Global Business, </w:t>
      </w:r>
      <w:proofErr w:type="spellStart"/>
      <w:r w:rsidRPr="007D0EC0">
        <w:rPr>
          <w:sz w:val="22"/>
          <w:szCs w:val="22"/>
        </w:rPr>
        <w:t>CGTNAmerica</w:t>
      </w:r>
      <w:proofErr w:type="spellEnd"/>
      <w:r w:rsidRPr="007D0EC0">
        <w:rPr>
          <w:sz w:val="22"/>
          <w:szCs w:val="22"/>
        </w:rPr>
        <w:t xml:space="preserve">, aired live on February 6, 2018. </w:t>
      </w:r>
      <w:hyperlink r:id="rId83" w:history="1">
        <w:r w:rsidRPr="007D0EC0">
          <w:rPr>
            <w:rStyle w:val="Heading1Char"/>
            <w:rFonts w:ascii="Times New Roman" w:hAnsi="Times New Roman" w:cs="Times New Roman"/>
            <w:b w:val="0"/>
            <w:bCs w:val="0"/>
            <w:iCs/>
            <w:sz w:val="22"/>
            <w:szCs w:val="22"/>
            <w:u w:val="single"/>
          </w:rPr>
          <w:t>https://www.youtube.com/watch?v=Kl0JETF7sho</w:t>
        </w:r>
      </w:hyperlink>
    </w:p>
    <w:p w14:paraId="4D5B6F73" w14:textId="77777777" w:rsidR="00A52492" w:rsidRPr="007D0EC0" w:rsidRDefault="00A52492" w:rsidP="00CA1AF8">
      <w:pPr>
        <w:widowControl w:val="0"/>
        <w:numPr>
          <w:ilvl w:val="0"/>
          <w:numId w:val="1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iCs/>
          <w:sz w:val="22"/>
          <w:szCs w:val="22"/>
        </w:rPr>
      </w:pPr>
      <w:r w:rsidRPr="007D0EC0">
        <w:rPr>
          <w:iCs/>
          <w:sz w:val="22"/>
          <w:szCs w:val="22"/>
        </w:rPr>
        <w:t xml:space="preserve">Wang, H. H. “Technological Innovation Contributing to Agricultural Growth.” Interviewed as an agricultural economist, World Insight, China Central Television, aired live on October 31, 2017. </w:t>
      </w:r>
      <w:hyperlink r:id="rId84" w:history="1">
        <w:r w:rsidRPr="007D0EC0">
          <w:rPr>
            <w:rStyle w:val="Heading1Char"/>
            <w:rFonts w:ascii="Times New Roman" w:hAnsi="Times New Roman" w:cs="Times New Roman"/>
            <w:b w:val="0"/>
            <w:bCs w:val="0"/>
            <w:iCs/>
            <w:sz w:val="22"/>
            <w:szCs w:val="22"/>
            <w:u w:val="single"/>
          </w:rPr>
          <w:t>https://www.youtube.com/watch?v=KubmUhTKTxU</w:t>
        </w:r>
      </w:hyperlink>
    </w:p>
    <w:p w14:paraId="7CAAD305" w14:textId="26FCB687" w:rsidR="00A52492" w:rsidRPr="007D0EC0" w:rsidRDefault="00A52492" w:rsidP="00CA1AF8">
      <w:pPr>
        <w:widowControl w:val="0"/>
        <w:numPr>
          <w:ilvl w:val="0"/>
          <w:numId w:val="1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iCs/>
          <w:sz w:val="22"/>
          <w:szCs w:val="22"/>
        </w:rPr>
      </w:pPr>
      <w:r w:rsidRPr="007D0EC0">
        <w:rPr>
          <w:iCs/>
          <w:sz w:val="22"/>
          <w:szCs w:val="22"/>
        </w:rPr>
        <w:t>Wang, H. H. “Rural reforms in Pipeline.” Interviewed as an agricultural economist, World Insight, China Central Television</w:t>
      </w:r>
      <w:r w:rsidR="00A2169A">
        <w:rPr>
          <w:iCs/>
          <w:sz w:val="22"/>
          <w:szCs w:val="22"/>
        </w:rPr>
        <w:t xml:space="preserve"> (CCTV)</w:t>
      </w:r>
      <w:r w:rsidRPr="007D0EC0">
        <w:rPr>
          <w:iCs/>
          <w:sz w:val="22"/>
          <w:szCs w:val="22"/>
        </w:rPr>
        <w:t xml:space="preserve">, aired live on December 20, 2016. </w:t>
      </w:r>
      <w:hyperlink r:id="rId85" w:history="1">
        <w:r w:rsidRPr="007D0EC0">
          <w:rPr>
            <w:rStyle w:val="Heading1Char"/>
            <w:rFonts w:ascii="Times New Roman" w:hAnsi="Times New Roman" w:cs="Times New Roman"/>
            <w:b w:val="0"/>
            <w:bCs w:val="0"/>
            <w:iCs/>
            <w:sz w:val="22"/>
            <w:szCs w:val="22"/>
            <w:u w:val="single"/>
          </w:rPr>
          <w:t>http://english.cntv.cn/2016/12/21/VIDE3b4tW8IMB9DSxNFmgpGh161221.shtml</w:t>
        </w:r>
      </w:hyperlink>
    </w:p>
    <w:p w14:paraId="6864461D" w14:textId="77777777" w:rsidR="00A52492" w:rsidRPr="007D0EC0" w:rsidRDefault="00A52492" w:rsidP="00CA1AF8">
      <w:pPr>
        <w:widowControl w:val="0"/>
        <w:numPr>
          <w:ilvl w:val="0"/>
          <w:numId w:val="1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rStyle w:val="Heading1Char"/>
          <w:rFonts w:ascii="Times New Roman" w:hAnsi="Times New Roman" w:cs="Times New Roman"/>
          <w:iCs/>
          <w:sz w:val="22"/>
          <w:szCs w:val="22"/>
        </w:rPr>
      </w:pPr>
      <w:r w:rsidRPr="007D0EC0">
        <w:rPr>
          <w:iCs/>
          <w:sz w:val="22"/>
          <w:szCs w:val="22"/>
        </w:rPr>
        <w:t>Wang, H. H. “</w:t>
      </w:r>
      <w:r w:rsidRPr="007D0EC0">
        <w:rPr>
          <w:color w:val="000000"/>
          <w:sz w:val="22"/>
          <w:szCs w:val="22"/>
        </w:rPr>
        <w:t xml:space="preserve">Aidan Connolly and Holly Wang on State of China’s Agriculture.” Interviewed as an American agricultural economist by China Central Television America, aired live on January 28, 2016.  </w:t>
      </w:r>
      <w:hyperlink r:id="rId86" w:history="1">
        <w:r w:rsidRPr="007D0EC0">
          <w:rPr>
            <w:rStyle w:val="Heading1Char"/>
            <w:rFonts w:ascii="Times New Roman" w:hAnsi="Times New Roman" w:cs="Times New Roman"/>
            <w:b w:val="0"/>
            <w:bCs w:val="0"/>
            <w:sz w:val="22"/>
            <w:szCs w:val="22"/>
            <w:u w:val="single"/>
          </w:rPr>
          <w:t>http://www.cctv-america.com/2016/01/28/aidan-connolly-and-holly-wang-on-state-of-chinas-agriculture</w:t>
        </w:r>
      </w:hyperlink>
      <w:r w:rsidRPr="007D0EC0">
        <w:rPr>
          <w:rStyle w:val="Heading1Char"/>
          <w:rFonts w:ascii="Times New Roman" w:hAnsi="Times New Roman" w:cs="Times New Roman"/>
          <w:b w:val="0"/>
          <w:bCs w:val="0"/>
          <w:sz w:val="22"/>
          <w:szCs w:val="22"/>
          <w:u w:val="single"/>
        </w:rPr>
        <w:t>.</w:t>
      </w:r>
    </w:p>
    <w:p w14:paraId="388259C7" w14:textId="77777777" w:rsidR="00A52492" w:rsidRPr="007D0EC0" w:rsidRDefault="00A52492" w:rsidP="00CA1AF8">
      <w:pPr>
        <w:widowControl w:val="0"/>
        <w:numPr>
          <w:ilvl w:val="0"/>
          <w:numId w:val="1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iCs/>
          <w:sz w:val="22"/>
          <w:szCs w:val="22"/>
        </w:rPr>
      </w:pPr>
      <w:r w:rsidRPr="007D0EC0">
        <w:rPr>
          <w:iCs/>
          <w:sz w:val="22"/>
          <w:szCs w:val="22"/>
        </w:rPr>
        <w:t xml:space="preserve">Wang, H. H. “Comments on Chinese Central Government’s No 1 Document in 2014”, Interviewed as an oversea economist by China Radio International, aired live on January 29, 2014.  </w:t>
      </w:r>
      <w:hyperlink r:id="rId87" w:history="1">
        <w:r w:rsidRPr="007D0EC0">
          <w:rPr>
            <w:rStyle w:val="Heading1Char"/>
            <w:rFonts w:ascii="Times New Roman" w:hAnsi="Times New Roman" w:cs="Times New Roman"/>
            <w:b w:val="0"/>
            <w:bCs w:val="0"/>
            <w:sz w:val="22"/>
            <w:szCs w:val="22"/>
            <w:u w:val="single"/>
          </w:rPr>
          <w:t>http://english.cri.cn/7146/2014/01/29/2861s810669.htm</w:t>
        </w:r>
      </w:hyperlink>
    </w:p>
    <w:p w14:paraId="4EBA3772" w14:textId="77777777" w:rsidR="00A52492" w:rsidRPr="007D0EC0" w:rsidRDefault="00A52492" w:rsidP="00CA1AF8">
      <w:pPr>
        <w:widowControl w:val="0"/>
        <w:numPr>
          <w:ilvl w:val="0"/>
          <w:numId w:val="1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iCs/>
          <w:sz w:val="22"/>
          <w:szCs w:val="22"/>
        </w:rPr>
      </w:pPr>
      <w:r w:rsidRPr="007D0EC0">
        <w:rPr>
          <w:iCs/>
          <w:sz w:val="22"/>
          <w:szCs w:val="22"/>
        </w:rPr>
        <w:t xml:space="preserve">Wang, H. H. “Comments on Chinese Government’s New Economic Policy”, Interviewed as an oversea economist by Liang Yan, reporter from Xinhua News Agency Chicago Office and reported on September 12, 2013.  </w:t>
      </w:r>
      <w:hyperlink r:id="rId88" w:history="1">
        <w:r w:rsidRPr="007D0EC0">
          <w:rPr>
            <w:rStyle w:val="Heading1Char"/>
            <w:rFonts w:ascii="Times New Roman" w:hAnsi="Times New Roman" w:cs="Times New Roman"/>
            <w:b w:val="0"/>
            <w:bCs w:val="0"/>
            <w:iCs/>
            <w:sz w:val="22"/>
            <w:szCs w:val="22"/>
            <w:u w:val="single"/>
          </w:rPr>
          <w:t>http://news.xinhuanet.com/2013-09/12/c_117342532.htm</w:t>
        </w:r>
      </w:hyperlink>
    </w:p>
    <w:p w14:paraId="3DE3E762" w14:textId="77777777" w:rsidR="00A52492" w:rsidRPr="007D0EC0" w:rsidRDefault="00A52492" w:rsidP="00CA1AF8">
      <w:pPr>
        <w:widowControl w:val="0"/>
        <w:numPr>
          <w:ilvl w:val="0"/>
          <w:numId w:val="1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iCs/>
          <w:sz w:val="22"/>
          <w:szCs w:val="22"/>
        </w:rPr>
      </w:pPr>
      <w:r w:rsidRPr="007D0EC0">
        <w:rPr>
          <w:iCs/>
          <w:sz w:val="22"/>
          <w:szCs w:val="22"/>
        </w:rPr>
        <w:t xml:space="preserve">Wang, H. H. “Global Food Price Spikes.” Interviewed as an agricultural economist by Tom </w:t>
      </w:r>
      <w:r w:rsidRPr="007D0EC0">
        <w:rPr>
          <w:iCs/>
          <w:sz w:val="22"/>
          <w:szCs w:val="22"/>
        </w:rPr>
        <w:lastRenderedPageBreak/>
        <w:t xml:space="preserve">Ashbrook, On-Point, National Public Radio (NPR), aired live on February 9, 2011. </w:t>
      </w:r>
      <w:hyperlink r:id="rId89" w:history="1">
        <w:r w:rsidRPr="007D0EC0">
          <w:rPr>
            <w:rStyle w:val="Heading1Char"/>
            <w:rFonts w:ascii="Times New Roman" w:hAnsi="Times New Roman" w:cs="Times New Roman"/>
            <w:b w:val="0"/>
            <w:bCs w:val="0"/>
            <w:iCs/>
            <w:sz w:val="22"/>
            <w:szCs w:val="22"/>
            <w:u w:val="single"/>
          </w:rPr>
          <w:t>http://onpoint.wbur.org/2011/02/09/global-food-price-spikes</w:t>
        </w:r>
      </w:hyperlink>
    </w:p>
    <w:p w14:paraId="3DFE1891" w14:textId="77777777" w:rsidR="00A52492" w:rsidRPr="007D0EC0" w:rsidRDefault="00A52492" w:rsidP="00CA1AF8">
      <w:pPr>
        <w:widowControl w:val="0"/>
        <w:numPr>
          <w:ilvl w:val="0"/>
          <w:numId w:val="1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iCs/>
          <w:sz w:val="22"/>
          <w:szCs w:val="22"/>
        </w:rPr>
      </w:pPr>
      <w:r w:rsidRPr="007D0EC0">
        <w:rPr>
          <w:sz w:val="22"/>
          <w:szCs w:val="22"/>
        </w:rPr>
        <w:t>Wang, H. H. “U.S.-China Economic Interaction in Agriculture.” Interviewed as an agricultural economist at AAEA Annual conference by American Programs, China Central Television (CCTV), Milwaukee, WI, July 27, 2009.</w:t>
      </w:r>
    </w:p>
    <w:p w14:paraId="7A1A1872" w14:textId="77777777" w:rsidR="00A52492" w:rsidRPr="008F1A95" w:rsidRDefault="00A52492" w:rsidP="00CA1AF8">
      <w:pPr>
        <w:widowControl w:val="0"/>
        <w:numPr>
          <w:ilvl w:val="0"/>
          <w:numId w:val="12"/>
        </w:numPr>
        <w:tabs>
          <w:tab w:val="left" w:pos="0"/>
        </w:tabs>
        <w:autoSpaceDE w:val="0"/>
        <w:autoSpaceDN w:val="0"/>
        <w:adjustRightInd w:val="0"/>
        <w:ind w:left="450" w:hanging="450"/>
        <w:rPr>
          <w:b/>
          <w:bCs/>
          <w:sz w:val="22"/>
          <w:szCs w:val="22"/>
        </w:rPr>
      </w:pPr>
      <w:r w:rsidRPr="008F1A95">
        <w:rPr>
          <w:bCs/>
          <w:sz w:val="22"/>
          <w:szCs w:val="22"/>
        </w:rPr>
        <w:t xml:space="preserve">Ortega, D. L. and H. H. Wang. “China: A Market for U.S. Pork Exports.”  </w:t>
      </w:r>
      <w:r w:rsidRPr="00E830A8">
        <w:rPr>
          <w:bCs/>
          <w:i/>
          <w:iCs/>
          <w:sz w:val="22"/>
          <w:szCs w:val="22"/>
        </w:rPr>
        <w:t>Feedstuffs</w:t>
      </w:r>
      <w:r w:rsidRPr="008F1A95">
        <w:rPr>
          <w:bCs/>
          <w:sz w:val="22"/>
          <w:szCs w:val="22"/>
        </w:rPr>
        <w:t xml:space="preserve">, 80 (39):18-20, September 22, 2008, </w:t>
      </w:r>
      <w:hyperlink r:id="rId90" w:history="1">
        <w:r w:rsidRPr="008F1A95">
          <w:rPr>
            <w:rStyle w:val="Heading1Char"/>
            <w:rFonts w:ascii="Times New Roman" w:hAnsi="Times New Roman" w:cs="Times New Roman"/>
            <w:b w:val="0"/>
            <w:bCs w:val="0"/>
            <w:sz w:val="22"/>
            <w:szCs w:val="22"/>
          </w:rPr>
          <w:t>http://www.feedstuffs.com/ME2/dirmod.asp?sid=&amp;nm=&amp;type=Publishing&amp;mod=Publications%3A%3AArticle&amp;mid=AA01E1C62E954234AA0052ECD5818EF4&amp;tier=2&amp;did=E6DB31BCC4064E0283AA2505E31044A5&amp;dtxt=September+22%2C+2008+|+Issue+39+|+Volume+80</w:t>
        </w:r>
      </w:hyperlink>
    </w:p>
    <w:p w14:paraId="20FFDEA2" w14:textId="77777777" w:rsidR="00A52492" w:rsidRPr="008F1A95" w:rsidRDefault="00A52492" w:rsidP="00CA1AF8">
      <w:pPr>
        <w:widowControl w:val="0"/>
        <w:numPr>
          <w:ilvl w:val="0"/>
          <w:numId w:val="12"/>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bCs/>
          <w:sz w:val="22"/>
          <w:szCs w:val="22"/>
        </w:rPr>
      </w:pPr>
      <w:r w:rsidRPr="008F1A95">
        <w:rPr>
          <w:bCs/>
          <w:sz w:val="22"/>
          <w:szCs w:val="22"/>
        </w:rPr>
        <w:t xml:space="preserve">Wang, H. H., X. Chen and L. D. Makus.  “Are You Fully Protected?”  </w:t>
      </w:r>
      <w:r w:rsidRPr="008F1A95">
        <w:rPr>
          <w:bCs/>
          <w:i/>
          <w:sz w:val="22"/>
          <w:szCs w:val="22"/>
        </w:rPr>
        <w:t>Wheat Life</w:t>
      </w:r>
      <w:r w:rsidRPr="008F1A95">
        <w:rPr>
          <w:bCs/>
          <w:sz w:val="22"/>
          <w:szCs w:val="22"/>
        </w:rPr>
        <w:t>, 47(11): 42-45, November 2004.</w:t>
      </w:r>
    </w:p>
    <w:p w14:paraId="25AC3C2C" w14:textId="625B100F" w:rsidR="00FE6F1B" w:rsidRPr="00B44E00" w:rsidRDefault="00A52492" w:rsidP="00CA1AF8">
      <w:pPr>
        <w:widowControl w:val="0"/>
        <w:numPr>
          <w:ilvl w:val="0"/>
          <w:numId w:val="12"/>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b/>
          <w:bCs/>
          <w:sz w:val="22"/>
          <w:szCs w:val="22"/>
        </w:rPr>
      </w:pPr>
      <w:r w:rsidRPr="009934E1">
        <w:rPr>
          <w:sz w:val="22"/>
          <w:szCs w:val="22"/>
        </w:rPr>
        <w:t xml:space="preserve">Wang, H. H. “Environment and the Economic Development of China West.” interviewed as a guest economist at </w:t>
      </w:r>
      <w:r w:rsidRPr="009934E1">
        <w:rPr>
          <w:iCs/>
          <w:sz w:val="22"/>
          <w:szCs w:val="22"/>
        </w:rPr>
        <w:t>Economic Forum</w:t>
      </w:r>
      <w:r w:rsidRPr="009934E1">
        <w:rPr>
          <w:sz w:val="22"/>
          <w:szCs w:val="22"/>
        </w:rPr>
        <w:t>, Chinese Programs, Voice of America (TV and Radio Broadcast), aired live on October 17, 2000.</w:t>
      </w:r>
    </w:p>
    <w:p w14:paraId="5A84065C" w14:textId="15F4DB61" w:rsidR="00B44E00" w:rsidRPr="00C4743C" w:rsidRDefault="00B44E00" w:rsidP="00B44E00">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6D90D78D" w14:textId="3F9454B3" w:rsidR="00B44E00" w:rsidRPr="00C4743C" w:rsidRDefault="00B44E00" w:rsidP="00B44E00">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z w:val="22"/>
          <w:szCs w:val="22"/>
        </w:rPr>
      </w:pPr>
      <w:r w:rsidRPr="00C4743C">
        <w:rPr>
          <w:b/>
          <w:bCs/>
          <w:sz w:val="22"/>
          <w:szCs w:val="22"/>
        </w:rPr>
        <w:t xml:space="preserve">GRANTS AND </w:t>
      </w:r>
      <w:r w:rsidR="00D70D3C">
        <w:rPr>
          <w:b/>
          <w:bCs/>
          <w:sz w:val="22"/>
          <w:szCs w:val="22"/>
        </w:rPr>
        <w:t xml:space="preserve">OTHER </w:t>
      </w:r>
      <w:r w:rsidRPr="00C4743C">
        <w:rPr>
          <w:b/>
          <w:bCs/>
          <w:sz w:val="22"/>
          <w:szCs w:val="22"/>
        </w:rPr>
        <w:t>FUNDS (total $</w:t>
      </w:r>
      <w:r w:rsidR="00097300" w:rsidRPr="00C4743C">
        <w:rPr>
          <w:b/>
          <w:bCs/>
          <w:sz w:val="22"/>
          <w:szCs w:val="22"/>
        </w:rPr>
        <w:t>4.</w:t>
      </w:r>
      <w:r w:rsidRPr="00C4743C">
        <w:rPr>
          <w:b/>
          <w:bCs/>
          <w:sz w:val="22"/>
          <w:szCs w:val="22"/>
        </w:rPr>
        <w:t>5 Million, $</w:t>
      </w:r>
      <w:r w:rsidR="00D50763" w:rsidRPr="00C4743C">
        <w:rPr>
          <w:b/>
          <w:bCs/>
          <w:sz w:val="22"/>
          <w:szCs w:val="22"/>
        </w:rPr>
        <w:t>2.5</w:t>
      </w:r>
      <w:r w:rsidRPr="00C4743C">
        <w:rPr>
          <w:b/>
          <w:bCs/>
          <w:sz w:val="22"/>
          <w:szCs w:val="22"/>
        </w:rPr>
        <w:t xml:space="preserve"> Million directly responsible)</w:t>
      </w:r>
    </w:p>
    <w:p w14:paraId="361984B0" w14:textId="0C041FB2" w:rsidR="00C14B57" w:rsidRPr="00C4743C" w:rsidRDefault="00C14B57" w:rsidP="00B44E00">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z w:val="22"/>
          <w:szCs w:val="22"/>
        </w:rPr>
      </w:pPr>
    </w:p>
    <w:p w14:paraId="15409548" w14:textId="1F436697" w:rsidR="00C14B57" w:rsidRPr="00C4743C" w:rsidRDefault="00C14B57" w:rsidP="00B44E00">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z w:val="22"/>
          <w:szCs w:val="22"/>
        </w:rPr>
      </w:pPr>
      <w:r w:rsidRPr="00C4743C">
        <w:rPr>
          <w:b/>
          <w:bCs/>
          <w:sz w:val="22"/>
          <w:szCs w:val="22"/>
        </w:rPr>
        <w:t>Grants</w:t>
      </w:r>
    </w:p>
    <w:p w14:paraId="192C98C8" w14:textId="03CF18AA" w:rsidR="00C14B57" w:rsidRPr="00C4743C" w:rsidRDefault="00E373F6" w:rsidP="003518B8">
      <w:pPr>
        <w:widowControl w:val="0"/>
        <w:numPr>
          <w:ilvl w:val="0"/>
          <w:numId w:val="26"/>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iCs/>
          <w:sz w:val="22"/>
          <w:szCs w:val="22"/>
        </w:rPr>
        <w:t xml:space="preserve">6/23-5/26. </w:t>
      </w:r>
      <w:r w:rsidR="003518B8" w:rsidRPr="00C4743C">
        <w:rPr>
          <w:iCs/>
          <w:sz w:val="22"/>
          <w:szCs w:val="22"/>
        </w:rPr>
        <w:tab/>
      </w:r>
      <w:r w:rsidR="00C14B57" w:rsidRPr="00C4743C">
        <w:rPr>
          <w:iCs/>
          <w:sz w:val="22"/>
          <w:szCs w:val="22"/>
        </w:rPr>
        <w:t xml:space="preserve">Incorporating Community Impacts and Equity into the Evaluation, Design and Prioritization of Structural Retrofits to Mitigates Natural Hazards Risks. </w:t>
      </w:r>
      <w:r w:rsidR="00C14B57" w:rsidRPr="00C4743C">
        <w:rPr>
          <w:sz w:val="22"/>
          <w:szCs w:val="22"/>
        </w:rPr>
        <w:t>National Science Foundation</w:t>
      </w:r>
      <w:r w:rsidR="00C14B57" w:rsidRPr="00C4743C">
        <w:rPr>
          <w:iCs/>
          <w:sz w:val="22"/>
          <w:szCs w:val="22"/>
        </w:rPr>
        <w:t>, $</w:t>
      </w:r>
      <w:r w:rsidR="00C14B57" w:rsidRPr="00C4743C">
        <w:rPr>
          <w:rFonts w:eastAsia="Times New Roman"/>
          <w:sz w:val="22"/>
          <w:szCs w:val="22"/>
          <w:lang w:eastAsia="en-US"/>
        </w:rPr>
        <w:t>742,353,</w:t>
      </w:r>
      <w:r w:rsidR="00C14B57" w:rsidRPr="00C4743C">
        <w:rPr>
          <w:iCs/>
          <w:sz w:val="22"/>
          <w:szCs w:val="22"/>
        </w:rPr>
        <w:t xml:space="preserve"> responsible for </w:t>
      </w:r>
      <w:r w:rsidR="00D50763" w:rsidRPr="00C4743C">
        <w:rPr>
          <w:iCs/>
          <w:sz w:val="22"/>
          <w:szCs w:val="22"/>
        </w:rPr>
        <w:t>20</w:t>
      </w:r>
      <w:r w:rsidR="00C14B57" w:rsidRPr="00C4743C">
        <w:rPr>
          <w:iCs/>
          <w:sz w:val="22"/>
          <w:szCs w:val="22"/>
        </w:rPr>
        <w:t>%.</w:t>
      </w:r>
    </w:p>
    <w:p w14:paraId="1804AEDD" w14:textId="6227B588" w:rsidR="003518B8" w:rsidRPr="00C4743C" w:rsidRDefault="003518B8" w:rsidP="003518B8">
      <w:pPr>
        <w:widowControl w:val="0"/>
        <w:numPr>
          <w:ilvl w:val="0"/>
          <w:numId w:val="26"/>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1/23-6/23. Disseminating Research at International Conference of Environment in Sapporo, Purdue University International Program in Agriculture, $1,500, responsible for 100%.</w:t>
      </w:r>
    </w:p>
    <w:p w14:paraId="770CA802" w14:textId="27241935" w:rsidR="00C14B57" w:rsidRPr="00C4743C" w:rsidRDefault="00E373F6" w:rsidP="00C14B57">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color w:val="202124"/>
          <w:sz w:val="22"/>
          <w:szCs w:val="22"/>
          <w:shd w:val="clear" w:color="auto" w:fill="FFFFFF"/>
        </w:rPr>
        <w:t xml:space="preserve">10/21-12/22. </w:t>
      </w:r>
      <w:r w:rsidR="00C14B57" w:rsidRPr="00C4743C">
        <w:rPr>
          <w:sz w:val="22"/>
          <w:szCs w:val="22"/>
        </w:rPr>
        <w:t xml:space="preserve">Consumer Demand of Meat vs Meat Substitutes in China and Korea and Market Implications to the Soybean Sector. </w:t>
      </w:r>
      <w:r w:rsidR="00C14B57" w:rsidRPr="00C4743C">
        <w:rPr>
          <w:color w:val="202124"/>
          <w:sz w:val="22"/>
          <w:szCs w:val="22"/>
          <w:shd w:val="clear" w:color="auto" w:fill="FFFFFF"/>
        </w:rPr>
        <w:t>Indiana Soybean Alliance, $70,000, responsible for 100%.</w:t>
      </w:r>
    </w:p>
    <w:p w14:paraId="71FABF9E" w14:textId="7B987A34" w:rsidR="00A504B2" w:rsidRPr="00C4743C" w:rsidRDefault="00A504B2" w:rsidP="00A504B2">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9/20-8/21. Students’ Educational Benefits and their Valuation of Alternative Learning Models. Purdue </w:t>
      </w:r>
      <w:r w:rsidR="00D50763" w:rsidRPr="00C4743C">
        <w:rPr>
          <w:sz w:val="22"/>
          <w:szCs w:val="22"/>
        </w:rPr>
        <w:t xml:space="preserve">University </w:t>
      </w:r>
      <w:r w:rsidRPr="00C4743C">
        <w:rPr>
          <w:sz w:val="22"/>
          <w:szCs w:val="22"/>
        </w:rPr>
        <w:t>Provost Office, $49,968, responsible for 100%</w:t>
      </w:r>
    </w:p>
    <w:p w14:paraId="20289D83" w14:textId="77777777" w:rsidR="00A504B2" w:rsidRPr="00C4743C" w:rsidRDefault="00A504B2" w:rsidP="00C14B57">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9/18-8/20. Exploring </w:t>
      </w:r>
      <w:proofErr w:type="spellStart"/>
      <w:r w:rsidRPr="00C4743C">
        <w:rPr>
          <w:sz w:val="22"/>
          <w:szCs w:val="22"/>
        </w:rPr>
        <w:t>AgriFood</w:t>
      </w:r>
      <w:proofErr w:type="spellEnd"/>
      <w:r w:rsidRPr="00C4743C">
        <w:rPr>
          <w:sz w:val="22"/>
          <w:szCs w:val="22"/>
        </w:rPr>
        <w:t xml:space="preserve"> Value Chain in China, Purdue International Program, $6,000, responsible for 100%</w:t>
      </w:r>
    </w:p>
    <w:p w14:paraId="59C957A1" w14:textId="6219A165" w:rsidR="00E373F6" w:rsidRPr="00C4743C" w:rsidRDefault="00E373F6" w:rsidP="00C14B57">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iCs/>
          <w:sz w:val="22"/>
          <w:szCs w:val="22"/>
        </w:rPr>
        <w:t xml:space="preserve">1/17-12/20. </w:t>
      </w:r>
      <w:r w:rsidR="00C14B57" w:rsidRPr="00C4743C">
        <w:rPr>
          <w:iCs/>
          <w:sz w:val="22"/>
          <w:szCs w:val="22"/>
        </w:rPr>
        <w:t xml:space="preserve">Power Plants </w:t>
      </w:r>
      <w:r w:rsidR="00A504B2" w:rsidRPr="00C4743C">
        <w:rPr>
          <w:iCs/>
          <w:sz w:val="22"/>
          <w:szCs w:val="22"/>
        </w:rPr>
        <w:t>R</w:t>
      </w:r>
      <w:r w:rsidR="00C14B57" w:rsidRPr="00C4743C">
        <w:rPr>
          <w:iCs/>
          <w:sz w:val="22"/>
          <w:szCs w:val="22"/>
        </w:rPr>
        <w:t xml:space="preserve">ejuvenated with Biomass: An Economic, Social, and </w:t>
      </w:r>
      <w:proofErr w:type="gramStart"/>
      <w:r w:rsidR="00C14B57" w:rsidRPr="00C4743C">
        <w:rPr>
          <w:iCs/>
          <w:sz w:val="22"/>
          <w:szCs w:val="22"/>
        </w:rPr>
        <w:t>Environmental</w:t>
      </w:r>
      <w:proofErr w:type="gramEnd"/>
      <w:r w:rsidR="007A47C7">
        <w:rPr>
          <w:iCs/>
          <w:sz w:val="22"/>
          <w:szCs w:val="22"/>
        </w:rPr>
        <w:t xml:space="preserve"> </w:t>
      </w:r>
      <w:r w:rsidR="00C14B57" w:rsidRPr="00C4743C">
        <w:rPr>
          <w:iCs/>
          <w:sz w:val="22"/>
          <w:szCs w:val="22"/>
        </w:rPr>
        <w:t xml:space="preserve">Sustainable Transition to Clean Power, USDA NIFA, </w:t>
      </w:r>
      <w:r w:rsidRPr="00C4743C">
        <w:rPr>
          <w:iCs/>
          <w:sz w:val="22"/>
          <w:szCs w:val="22"/>
        </w:rPr>
        <w:t>$497,000, responsible for 25%.</w:t>
      </w:r>
    </w:p>
    <w:p w14:paraId="2AE37BFC" w14:textId="6B56B88D" w:rsidR="00A504B2" w:rsidRPr="00C4743C" w:rsidRDefault="00A504B2">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4/15-</w:t>
      </w:r>
      <w:r w:rsidR="00E73BC5" w:rsidRPr="00C4743C">
        <w:rPr>
          <w:sz w:val="22"/>
          <w:szCs w:val="22"/>
        </w:rPr>
        <w:t>6/15.</w:t>
      </w:r>
      <w:r w:rsidRPr="00C4743C">
        <w:rPr>
          <w:sz w:val="22"/>
          <w:szCs w:val="22"/>
        </w:rPr>
        <w:t xml:space="preserve"> GE Capital Program</w:t>
      </w:r>
      <w:r w:rsidR="00E73BC5" w:rsidRPr="00C4743C">
        <w:rPr>
          <w:sz w:val="22"/>
          <w:szCs w:val="22"/>
        </w:rPr>
        <w:t xml:space="preserve"> for Exploring Chinese Agricultural Market, GE Capital, $75,000, responsible for 12%.</w:t>
      </w:r>
    </w:p>
    <w:p w14:paraId="78F2D8D4" w14:textId="40A1FD0C" w:rsidR="00936863" w:rsidRPr="00C4743C" w:rsidRDefault="00936863">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1/15-12/15. Consumer Preference and Market Potentials for Alaska Salmon in China, University of Alaska at Anchorage Innovate Award, $25,000, responsible for 40%.</w:t>
      </w:r>
    </w:p>
    <w:p w14:paraId="7026A0A7" w14:textId="77777777" w:rsidR="00A968F9" w:rsidRPr="00C4743C" w:rsidRDefault="00A968F9"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10/14-2/15.  Advising Junior Visiting Scholar in Research about Small Business Finance, Purdue International Program, $1,000, responsible for 100%. </w:t>
      </w:r>
    </w:p>
    <w:p w14:paraId="14EE1664" w14:textId="62E459E1" w:rsidR="00A968F9" w:rsidRPr="00C4743C" w:rsidRDefault="00A968F9"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8/14-8/15. </w:t>
      </w:r>
      <w:r w:rsidRPr="00C4743C">
        <w:rPr>
          <w:bCs/>
          <w:iCs/>
          <w:color w:val="000000"/>
          <w:sz w:val="22"/>
          <w:szCs w:val="22"/>
        </w:rPr>
        <w:t>Establishing Innovative Programs of Education and Research. Purdue entrepreneurial leadership Academy, $5,000, responsible for 100%.</w:t>
      </w:r>
    </w:p>
    <w:p w14:paraId="6DCBFDF0" w14:textId="6C68CD63" w:rsidR="00936863" w:rsidRPr="00C4743C" w:rsidRDefault="00936863"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1/14-6/14. </w:t>
      </w:r>
      <w:r w:rsidRPr="00C4743C">
        <w:rPr>
          <w:bCs/>
          <w:iCs/>
          <w:color w:val="000000"/>
          <w:sz w:val="22"/>
          <w:szCs w:val="22"/>
        </w:rPr>
        <w:t>Disseminating Research at International Agricultural Risk Finance and Insurance Conference in Zurich, Purdue Research Foundation, $1,000</w:t>
      </w:r>
      <w:r w:rsidR="004E2766" w:rsidRPr="00C4743C">
        <w:rPr>
          <w:bCs/>
          <w:iCs/>
          <w:color w:val="000000"/>
          <w:sz w:val="22"/>
          <w:szCs w:val="22"/>
        </w:rPr>
        <w:t>, responsible for 100%.</w:t>
      </w:r>
    </w:p>
    <w:p w14:paraId="6D590A64" w14:textId="3690D3DE" w:rsidR="00936863" w:rsidRPr="00C4743C" w:rsidRDefault="00936863"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bCs/>
          <w:iCs/>
          <w:color w:val="000000"/>
          <w:sz w:val="22"/>
          <w:szCs w:val="22"/>
        </w:rPr>
        <w:t xml:space="preserve">1/14-12/17. </w:t>
      </w:r>
      <w:r w:rsidRPr="00C4743C">
        <w:rPr>
          <w:sz w:val="22"/>
          <w:szCs w:val="22"/>
        </w:rPr>
        <w:t xml:space="preserve">The Impact Mechanism of Policy Agricultural Insurance on Farmers Behavior: Based on the Field Experiment Hog Insurance. China National Science Foundation, $90,000, responsible </w:t>
      </w:r>
      <w:r w:rsidR="004E2766" w:rsidRPr="00C4743C">
        <w:rPr>
          <w:sz w:val="22"/>
          <w:szCs w:val="22"/>
        </w:rPr>
        <w:t>10</w:t>
      </w:r>
      <w:r w:rsidRPr="00C4743C">
        <w:rPr>
          <w:sz w:val="22"/>
          <w:szCs w:val="22"/>
        </w:rPr>
        <w:t>%.</w:t>
      </w:r>
    </w:p>
    <w:p w14:paraId="535C028F" w14:textId="2F486524" w:rsidR="00936863" w:rsidRPr="00C4743C" w:rsidRDefault="002977E8"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10/13-9/15. Market Potentials for US Midwest Pork in China, USDA AMS, $46,894, responsible for 100%.</w:t>
      </w:r>
    </w:p>
    <w:p w14:paraId="075CE056" w14:textId="58CC1B28" w:rsidR="002977E8" w:rsidRPr="00C4743C" w:rsidRDefault="002977E8"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7/13-12/13. </w:t>
      </w:r>
      <w:r w:rsidRPr="00C4743C">
        <w:rPr>
          <w:bCs/>
          <w:sz w:val="22"/>
          <w:szCs w:val="22"/>
        </w:rPr>
        <w:t>Collaborative Research on Chinese Consumers’ Preference for Food Safety Attributes of Duck. Purdue US-China Eco Partnership, $4,500,</w:t>
      </w:r>
      <w:r w:rsidRPr="00C4743C">
        <w:rPr>
          <w:sz w:val="22"/>
          <w:szCs w:val="22"/>
        </w:rPr>
        <w:t xml:space="preserve"> responsible for 100%.</w:t>
      </w:r>
    </w:p>
    <w:p w14:paraId="55B5A204" w14:textId="293AAF3D" w:rsidR="002977E8" w:rsidRPr="00C4743C" w:rsidRDefault="002977E8"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bCs/>
          <w:sz w:val="22"/>
          <w:szCs w:val="22"/>
        </w:rPr>
        <w:t xml:space="preserve">9/12-8/13. </w:t>
      </w:r>
      <w:r w:rsidRPr="00C4743C">
        <w:rPr>
          <w:sz w:val="22"/>
          <w:szCs w:val="22"/>
        </w:rPr>
        <w:t xml:space="preserve">Exploring a New Market for US Duck Industry: Chinese Food Service Sector, Indiana </w:t>
      </w:r>
      <w:r w:rsidRPr="00C4743C">
        <w:rPr>
          <w:sz w:val="22"/>
          <w:szCs w:val="22"/>
        </w:rPr>
        <w:lastRenderedPageBreak/>
        <w:t>Soybean Alliance, $55,380, responsible for 100%.</w:t>
      </w:r>
    </w:p>
    <w:p w14:paraId="2DF329E8" w14:textId="1E298646" w:rsidR="002977E8" w:rsidRPr="00C4743C" w:rsidRDefault="007076CA" w:rsidP="00824ACB">
      <w:pPr>
        <w:pStyle w:val="ListParagraph"/>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sz w:val="22"/>
          <w:szCs w:val="22"/>
        </w:rPr>
      </w:pPr>
      <w:r w:rsidRPr="00C4743C">
        <w:rPr>
          <w:sz w:val="22"/>
          <w:szCs w:val="22"/>
        </w:rPr>
        <w:t xml:space="preserve">2/11-1/12. </w:t>
      </w:r>
      <w:r w:rsidR="002977E8" w:rsidRPr="00C4743C">
        <w:rPr>
          <w:sz w:val="22"/>
          <w:szCs w:val="22"/>
        </w:rPr>
        <w:t>Assessing Consumer Preferences and Demand for Fish: A Market Analysis of the Midwest Aquaculture Industry</w:t>
      </w:r>
      <w:r w:rsidRPr="00C4743C">
        <w:rPr>
          <w:sz w:val="22"/>
          <w:szCs w:val="22"/>
        </w:rPr>
        <w:t>, Illinois-Indiana Sea Grant, $6,000, responsible for 100%.</w:t>
      </w:r>
    </w:p>
    <w:p w14:paraId="03DF6F88" w14:textId="6D2541E5" w:rsidR="004E2766" w:rsidRPr="00C4743C" w:rsidRDefault="004E2766"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8/11-8/13. </w:t>
      </w:r>
      <w:r w:rsidRPr="00C4743C">
        <w:rPr>
          <w:rFonts w:ascii="Times" w:hAnsi="Times"/>
          <w:sz w:val="22"/>
          <w:szCs w:val="22"/>
        </w:rPr>
        <w:t>An Integrated Economic Study of US Food Safety Issues from Imported Food Products. USDA NIFA, $75,000, responsible for 20%</w:t>
      </w:r>
    </w:p>
    <w:p w14:paraId="495DE0D5" w14:textId="29BA18E5" w:rsidR="004E2766" w:rsidRPr="00C4743C" w:rsidRDefault="004E2766"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rFonts w:ascii="Times" w:hAnsi="Times"/>
          <w:sz w:val="22"/>
          <w:szCs w:val="22"/>
        </w:rPr>
        <w:t>6/11-5/12. Consumer Preferences for Livestock Production Process Attributes: How Should Farm Animals Raised for Food Be Managed to Enable “Socially Sustainable” Systems? Purdue Research Foundation, $17,059, responsible for 10%.</w:t>
      </w:r>
    </w:p>
    <w:p w14:paraId="4B618B9B" w14:textId="38EFCB89" w:rsidR="002977E8" w:rsidRPr="00C4743C" w:rsidRDefault="007076CA"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1/11-12/13. </w:t>
      </w:r>
      <w:r w:rsidRPr="00C4743C">
        <w:rPr>
          <w:rFonts w:ascii="Times" w:hAnsi="Times"/>
          <w:sz w:val="22"/>
          <w:szCs w:val="22"/>
        </w:rPr>
        <w:t>Study on Farm Household Investment and Its Intrinsic Mechanism. China National Science Foundation, $40,000</w:t>
      </w:r>
      <w:r w:rsidR="004E2766" w:rsidRPr="00C4743C">
        <w:rPr>
          <w:rFonts w:ascii="Times" w:hAnsi="Times"/>
          <w:sz w:val="22"/>
          <w:szCs w:val="22"/>
        </w:rPr>
        <w:t>, responsible for 5%.</w:t>
      </w:r>
    </w:p>
    <w:p w14:paraId="57B24983" w14:textId="77777777" w:rsidR="00EF1F4C" w:rsidRPr="00C4743C" w:rsidRDefault="00EF0051"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10/10-9/11. Building A Joint Team in Food Economics with Integrated Research and Education Activities</w:t>
      </w:r>
      <w:r w:rsidR="00EF1F4C" w:rsidRPr="00C4743C">
        <w:rPr>
          <w:sz w:val="22"/>
          <w:szCs w:val="22"/>
        </w:rPr>
        <w:t>. College of Agriculture at Purdue University. $3,500, responsible for 100%.</w:t>
      </w:r>
    </w:p>
    <w:p w14:paraId="62602733" w14:textId="02237D30" w:rsidR="00EF0051" w:rsidRPr="00C4743C" w:rsidRDefault="00EF1F4C"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9/09-8/11. A Market Analysis for Factors Influencing the Duck Demand. Maple Leaf Farms. $35,000, responsible for 100%.</w:t>
      </w:r>
    </w:p>
    <w:p w14:paraId="26865B8D" w14:textId="1ACD96C5" w:rsidR="00EF1F4C" w:rsidRPr="00C4743C" w:rsidRDefault="00EF1F4C"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1/09-4/09. Developing A Grain Sorghum Pricing Methodology for Crop Insurance Programs. USDA RMA, $18,780, responsible for 100%.</w:t>
      </w:r>
    </w:p>
    <w:p w14:paraId="4DFD40C4" w14:textId="77777777" w:rsidR="00EF1F4C" w:rsidRPr="00C4743C" w:rsidRDefault="00EF1F4C" w:rsidP="00EF1F4C">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12/08-12/11. </w:t>
      </w:r>
      <w:r w:rsidRPr="00C4743C">
        <w:rPr>
          <w:rFonts w:eastAsia="FangSong_GB2312"/>
          <w:sz w:val="22"/>
          <w:szCs w:val="22"/>
        </w:rPr>
        <w:t>Report on Industrial Economic Development in China West. Southwestern University of Finance and Economics, $44,000, responsible for 10%.</w:t>
      </w:r>
    </w:p>
    <w:p w14:paraId="13D62D61" w14:textId="07AA71EE" w:rsidR="00EF1F4C" w:rsidRPr="00C4743C" w:rsidRDefault="00EF1F4C" w:rsidP="00EF1F4C">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1/08-12/08. Developing an Honor Course on Rising Influence of China and Its Economic Relationship. Purdue University, $2,000, responsible for 100%. </w:t>
      </w:r>
    </w:p>
    <w:p w14:paraId="30E16FF5" w14:textId="5D54DD75" w:rsidR="00EF1F4C" w:rsidRPr="00C4743C" w:rsidRDefault="00EF1F4C" w:rsidP="00EF1F4C">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1/08-12/08. Demand of Alternative Pork Cuts in China and Import Barriers: A market Analysis for Indiana Hog Industry. College of Agriculture at Purdue University. $24,986, responsible for 100%.</w:t>
      </w:r>
    </w:p>
    <w:p w14:paraId="1BC0C8DE" w14:textId="5A625CA7" w:rsidR="00EF1F4C" w:rsidRPr="00C4743C" w:rsidRDefault="00EF1F4C" w:rsidP="00EF1F4C">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1/08-6/09. Study Abroad in China: Globalization and the US-China Economic Interactions. Purdue International Programs. $7,000, responsible for 100%.</w:t>
      </w:r>
    </w:p>
    <w:p w14:paraId="3BB9B7EC" w14:textId="54C25784" w:rsidR="003B292F" w:rsidRPr="00C4743C" w:rsidRDefault="00EF0051"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10/07-6/09. Study on Development Issues and Strategies of Heavy Industrialization in China. China National Social Science Foundation. $14,000, responsible for 10%.</w:t>
      </w:r>
    </w:p>
    <w:p w14:paraId="3EA44F99" w14:textId="64B57511" w:rsidR="00EF0051" w:rsidRPr="00C4743C" w:rsidRDefault="00EF0051"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9/07-8/10. </w:t>
      </w:r>
      <w:r w:rsidRPr="00C4743C">
        <w:rPr>
          <w:bCs/>
          <w:sz w:val="22"/>
          <w:szCs w:val="22"/>
        </w:rPr>
        <w:t>The Application of Crop Insurance to Alleviate Poverty and Promote Sustainable Agricultural Production in the Chinese Autonomous Region of Inner Mongolia and Xinjiang.</w:t>
      </w:r>
      <w:r w:rsidRPr="00C4743C">
        <w:rPr>
          <w:sz w:val="22"/>
          <w:szCs w:val="22"/>
        </w:rPr>
        <w:t xml:space="preserve"> British Commission DelPHE, $170,588</w:t>
      </w:r>
      <w:r w:rsidR="00097300" w:rsidRPr="00C4743C">
        <w:rPr>
          <w:sz w:val="22"/>
          <w:szCs w:val="22"/>
        </w:rPr>
        <w:t>, r</w:t>
      </w:r>
      <w:r w:rsidRPr="00C4743C">
        <w:rPr>
          <w:sz w:val="22"/>
          <w:szCs w:val="22"/>
        </w:rPr>
        <w:t>esponsible for 30%.</w:t>
      </w:r>
    </w:p>
    <w:p w14:paraId="69CEDFC0" w14:textId="74A42F88" w:rsidR="00EF0051" w:rsidRPr="00C4743C" w:rsidRDefault="00D165BD"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8/07-8/10. </w:t>
      </w:r>
      <w:r w:rsidRPr="00C4743C">
        <w:rPr>
          <w:rFonts w:ascii="Times" w:hAnsi="Times"/>
          <w:sz w:val="22"/>
          <w:szCs w:val="22"/>
        </w:rPr>
        <w:t>Enhancing the Asian Studies Curriculum at Washington State University. USDE UISFLP, $180,000, 10%.</w:t>
      </w:r>
    </w:p>
    <w:p w14:paraId="59C0579C" w14:textId="1EFF1E4A" w:rsidR="00D165BD" w:rsidRPr="00C4743C" w:rsidRDefault="00D165BD"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7/07-6/09. The Assumption and Empirics of Farmers’ Risk Attitude in Production: A View from Experiment Economics. Washington State University IMPACT. $25,000, responsible for 50%.</w:t>
      </w:r>
    </w:p>
    <w:p w14:paraId="3C39B335" w14:textId="01238F14" w:rsidR="00D165BD" w:rsidRPr="00C4743C" w:rsidRDefault="00D165BD"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1/07-12/09. The Assumption and Empirics of Farmers’ Risk Attitude in Production: A View from Experiment Economics. China National Science Foundation, $21,625, responsible for 10%.</w:t>
      </w:r>
    </w:p>
    <w:p w14:paraId="4C349841" w14:textId="417F7DE7" w:rsidR="00D165BD" w:rsidRPr="00C4743C" w:rsidRDefault="00D165BD"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5/06-8/06. Establish Collaborations with International Peers. Washington State University ORFTG, $1,000, responsible for 100%</w:t>
      </w:r>
    </w:p>
    <w:p w14:paraId="530DEA92" w14:textId="160B6813" w:rsidR="00D165BD" w:rsidRPr="00C4743C" w:rsidRDefault="00D165BD"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8/05-8/07. Organic Apple Price in Response to Crop Size Supplied to the Market. USDA IOP, $17,892, responsible for 100%.</w:t>
      </w:r>
    </w:p>
    <w:p w14:paraId="0884B7AB" w14:textId="490CB680" w:rsidR="00D165BD" w:rsidRPr="00C4743C" w:rsidRDefault="00D165BD"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2/05-7/05. Empirical Analysis of Rural Health Insurance. World Bank, $10,000, responsible for 100%</w:t>
      </w:r>
    </w:p>
    <w:p w14:paraId="07C22358" w14:textId="76BE7971" w:rsidR="00C4743C" w:rsidRPr="00C4743C" w:rsidRDefault="00C4743C"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05/03-12/03</w:t>
      </w:r>
      <w:r>
        <w:rPr>
          <w:sz w:val="22"/>
          <w:szCs w:val="22"/>
        </w:rPr>
        <w:t>.</w:t>
      </w:r>
      <w:r w:rsidRPr="00C4743C">
        <w:rPr>
          <w:sz w:val="22"/>
          <w:szCs w:val="22"/>
        </w:rPr>
        <w:t xml:space="preserve"> </w:t>
      </w:r>
      <w:r>
        <w:rPr>
          <w:sz w:val="22"/>
          <w:szCs w:val="22"/>
        </w:rPr>
        <w:t xml:space="preserve">Market Economy </w:t>
      </w:r>
      <w:r w:rsidR="00684A62">
        <w:rPr>
          <w:sz w:val="22"/>
          <w:szCs w:val="22"/>
        </w:rPr>
        <w:t xml:space="preserve">Education in Underdeveloped Regions in China. </w:t>
      </w:r>
      <w:r w:rsidRPr="00C4743C">
        <w:rPr>
          <w:sz w:val="22"/>
          <w:szCs w:val="22"/>
        </w:rPr>
        <w:t>Ford Foundation. $</w:t>
      </w:r>
      <w:r w:rsidR="00684A62">
        <w:rPr>
          <w:sz w:val="22"/>
          <w:szCs w:val="22"/>
        </w:rPr>
        <w:t>5</w:t>
      </w:r>
      <w:r w:rsidRPr="00C4743C">
        <w:rPr>
          <w:sz w:val="22"/>
          <w:szCs w:val="22"/>
        </w:rPr>
        <w:t>,000, responsible for 100%.</w:t>
      </w:r>
    </w:p>
    <w:p w14:paraId="7B8EF131" w14:textId="77777777" w:rsidR="00067D11" w:rsidRPr="00C4743C" w:rsidRDefault="00D165BD"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10/0</w:t>
      </w:r>
      <w:r w:rsidR="00067D11" w:rsidRPr="00C4743C">
        <w:rPr>
          <w:sz w:val="22"/>
          <w:szCs w:val="22"/>
        </w:rPr>
        <w:t>2</w:t>
      </w:r>
      <w:r w:rsidRPr="00C4743C">
        <w:rPr>
          <w:sz w:val="22"/>
          <w:szCs w:val="22"/>
        </w:rPr>
        <w:t>-10/07.</w:t>
      </w:r>
      <w:r w:rsidR="00067D11" w:rsidRPr="00C4743C">
        <w:rPr>
          <w:sz w:val="22"/>
          <w:szCs w:val="22"/>
        </w:rPr>
        <w:t xml:space="preserve"> Income Risk Assessment of Organic Apple Production in the Pacific Northwest. USDA RMA, $231,699, responsible for 100%.</w:t>
      </w:r>
    </w:p>
    <w:p w14:paraId="0437416F" w14:textId="77777777" w:rsidR="00067D11" w:rsidRPr="00C4743C" w:rsidRDefault="00067D11"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10/01-10/04. Pacific Northwest Grain Growers’ Income Risk Management. USDA RMA, $168,944, responsible 100%.</w:t>
      </w:r>
    </w:p>
    <w:p w14:paraId="4EA46FBA" w14:textId="379823A7" w:rsidR="00D165BD" w:rsidRPr="00C4743C" w:rsidRDefault="00067D11"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1/02-12/03. Graduate Assistantship Enhancement in Water Quality Research. College of Agriculture and Home Economics at Washington State University, $23,400, responsible for 100%.</w:t>
      </w:r>
    </w:p>
    <w:p w14:paraId="629C8E84" w14:textId="5E1661BF" w:rsidR="00067D11" w:rsidRPr="00C4743C" w:rsidRDefault="00067D11"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3/01-12/01. Disseminate Research Results to and International Audience. WSU AAPI-FSAEG, $1,000, </w:t>
      </w:r>
      <w:r w:rsidRPr="00C4743C">
        <w:rPr>
          <w:sz w:val="22"/>
          <w:szCs w:val="22"/>
        </w:rPr>
        <w:lastRenderedPageBreak/>
        <w:t>responsible for 100%.</w:t>
      </w:r>
    </w:p>
    <w:p w14:paraId="1BB0CC7B" w14:textId="6AC6E893" w:rsidR="009C51DD" w:rsidRPr="00C4743C" w:rsidRDefault="009C51DD"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  Ford Foundation $5,000, responsible 100%.</w:t>
      </w:r>
    </w:p>
    <w:p w14:paraId="322211B8" w14:textId="00B5E259" w:rsidR="005B5584" w:rsidRPr="00C4743C" w:rsidRDefault="005B5584"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10/00-9/03. Improving Water Quality for Salmon Restoration through Integrated Research, Education and Extension Efforts. USDA IREECP, $400,000, responsible for 30%.</w:t>
      </w:r>
    </w:p>
    <w:p w14:paraId="3D1DF48A" w14:textId="3643C547" w:rsidR="00067D11" w:rsidRPr="00C4743C" w:rsidRDefault="00067D11"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8/99-8/00. The Possibility of Private Crop Insurance and Reinsurance Markets. USDA NRI, $34,000, responsible for 100%.</w:t>
      </w:r>
    </w:p>
    <w:p w14:paraId="60F3FC93" w14:textId="5CB92501" w:rsidR="00067D11" w:rsidRPr="00C4743C" w:rsidRDefault="00067D11"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5/99-8/99. The Impact of Southeast Asian Crisis on Taiwanese Trade in Agricultural Sector. The Chinese Economists Society</w:t>
      </w:r>
      <w:r w:rsidR="005B5584" w:rsidRPr="00C4743C">
        <w:rPr>
          <w:sz w:val="22"/>
          <w:szCs w:val="22"/>
        </w:rPr>
        <w:t>, $5,000, responsible for 100%.</w:t>
      </w:r>
      <w:r w:rsidRPr="00C4743C">
        <w:rPr>
          <w:sz w:val="22"/>
          <w:szCs w:val="22"/>
        </w:rPr>
        <w:t xml:space="preserve"> </w:t>
      </w:r>
    </w:p>
    <w:p w14:paraId="45CD8BCE" w14:textId="43300564" w:rsidR="005B5584" w:rsidRPr="00C4743C" w:rsidRDefault="005B5584"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8/99 - 8/02. Managing the Economic Transition to No-Till Farming in the Pacific Northwest. USDA STEEP III, $49,046, responsible for 30%.</w:t>
      </w:r>
    </w:p>
    <w:p w14:paraId="26ECBFC8" w14:textId="1613BE93" w:rsidR="005B5584" w:rsidRPr="00C4743C" w:rsidRDefault="005B5584"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8/98-8/00. Initiation of a Direct-Seed Cropping Systems Project for the High-Precipitation Inland Northwest. Washington Wheat Commission, $171,370, responsible for 30%.</w:t>
      </w:r>
    </w:p>
    <w:p w14:paraId="0E82D08B" w14:textId="7297145A" w:rsidR="005B5584" w:rsidRPr="00C4743C" w:rsidRDefault="005B5584" w:rsidP="00A968F9">
      <w:pPr>
        <w:widowControl w:val="0"/>
        <w:numPr>
          <w:ilvl w:val="0"/>
          <w:numId w:val="26"/>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sz w:val="22"/>
          <w:szCs w:val="22"/>
        </w:rPr>
      </w:pPr>
      <w:r w:rsidRPr="00C4743C">
        <w:rPr>
          <w:sz w:val="22"/>
          <w:szCs w:val="22"/>
        </w:rPr>
        <w:t xml:space="preserve">5/98-5/00. Assessing the Economic Viability of No-Till and Related Conservation Systems for Various </w:t>
      </w:r>
      <w:proofErr w:type="spellStart"/>
      <w:r w:rsidRPr="00C4743C">
        <w:rPr>
          <w:sz w:val="22"/>
          <w:szCs w:val="22"/>
        </w:rPr>
        <w:t>Agro</w:t>
      </w:r>
      <w:proofErr w:type="spellEnd"/>
      <w:r w:rsidRPr="00C4743C">
        <w:rPr>
          <w:sz w:val="22"/>
          <w:szCs w:val="22"/>
        </w:rPr>
        <w:t>-Climatic Zones in the Pacific Northwest. USDA STEEP III, $45,020, responsible for 20%.</w:t>
      </w:r>
    </w:p>
    <w:p w14:paraId="14C3090F" w14:textId="6D3CCE71" w:rsidR="003518B8" w:rsidRPr="00C4743C" w:rsidRDefault="003518B8" w:rsidP="00936863">
      <w:pPr>
        <w:widowControl w:val="0"/>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5E19D171" w14:textId="7301199E" w:rsidR="009C51DD" w:rsidRPr="00C4743C" w:rsidRDefault="00963F64" w:rsidP="00936863">
      <w:pPr>
        <w:widowControl w:val="0"/>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z w:val="22"/>
          <w:szCs w:val="22"/>
        </w:rPr>
      </w:pPr>
      <w:r w:rsidRPr="00C4743C">
        <w:rPr>
          <w:b/>
          <w:bCs/>
          <w:sz w:val="22"/>
          <w:szCs w:val="22"/>
        </w:rPr>
        <w:t xml:space="preserve">Extension </w:t>
      </w:r>
      <w:r w:rsidR="009C51DD" w:rsidRPr="00C4743C">
        <w:rPr>
          <w:b/>
          <w:bCs/>
          <w:sz w:val="22"/>
          <w:szCs w:val="22"/>
        </w:rPr>
        <w:t xml:space="preserve">Program Fees, </w:t>
      </w:r>
      <w:r w:rsidR="00D50763" w:rsidRPr="00C4743C">
        <w:rPr>
          <w:b/>
          <w:bCs/>
          <w:sz w:val="22"/>
          <w:szCs w:val="22"/>
        </w:rPr>
        <w:t xml:space="preserve">Gifts, </w:t>
      </w:r>
      <w:r w:rsidR="009C51DD" w:rsidRPr="00C4743C">
        <w:rPr>
          <w:b/>
          <w:bCs/>
          <w:sz w:val="22"/>
          <w:szCs w:val="22"/>
        </w:rPr>
        <w:t xml:space="preserve">and Funds </w:t>
      </w:r>
      <w:r w:rsidRPr="00C4743C">
        <w:rPr>
          <w:b/>
          <w:bCs/>
          <w:sz w:val="22"/>
          <w:szCs w:val="22"/>
        </w:rPr>
        <w:t>Raised</w:t>
      </w:r>
      <w:r w:rsidR="00144F9C" w:rsidRPr="00C4743C">
        <w:rPr>
          <w:b/>
          <w:bCs/>
          <w:sz w:val="22"/>
          <w:szCs w:val="22"/>
        </w:rPr>
        <w:t xml:space="preserve"> </w:t>
      </w:r>
      <w:r w:rsidR="001906C1" w:rsidRPr="00C4743C">
        <w:rPr>
          <w:b/>
          <w:bCs/>
          <w:sz w:val="22"/>
          <w:szCs w:val="22"/>
        </w:rPr>
        <w:t xml:space="preserve">for Conferences </w:t>
      </w:r>
      <w:r w:rsidR="00144F9C" w:rsidRPr="00C4743C">
        <w:rPr>
          <w:b/>
          <w:bCs/>
          <w:sz w:val="22"/>
          <w:szCs w:val="22"/>
        </w:rPr>
        <w:t>(responsible for 100%)</w:t>
      </w:r>
    </w:p>
    <w:p w14:paraId="779E3AFA" w14:textId="77777777" w:rsidR="00C4743C" w:rsidRPr="00C4743C" w:rsidRDefault="00C4743C" w:rsidP="00C4743C">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8/17-7/23 Purdue-NAU Annual Agribusiness Workshops, $162,625.</w:t>
      </w:r>
    </w:p>
    <w:p w14:paraId="0A63433F" w14:textId="77777777" w:rsidR="00C4743C" w:rsidRPr="00C4743C" w:rsidRDefault="00C4743C" w:rsidP="00C4743C">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8/16-7/23 Purdue-</w:t>
      </w:r>
      <w:proofErr w:type="spellStart"/>
      <w:r w:rsidRPr="00C4743C">
        <w:rPr>
          <w:sz w:val="22"/>
          <w:szCs w:val="22"/>
        </w:rPr>
        <w:t>Zheda</w:t>
      </w:r>
      <w:proofErr w:type="spellEnd"/>
      <w:r w:rsidRPr="00C4743C">
        <w:rPr>
          <w:sz w:val="22"/>
          <w:szCs w:val="22"/>
        </w:rPr>
        <w:t xml:space="preserve"> Annual Agribusiness Workshops. $229,555. </w:t>
      </w:r>
    </w:p>
    <w:p w14:paraId="6CBABCA3" w14:textId="77777777" w:rsidR="00C4743C" w:rsidRPr="00C4743C" w:rsidRDefault="00C4743C" w:rsidP="00C4743C">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2/14-10/22 Mentoring Junior Scholars in Research, $54,900</w:t>
      </w:r>
    </w:p>
    <w:p w14:paraId="6F75C3DF" w14:textId="77777777" w:rsidR="00963F64" w:rsidRPr="00C4743C" w:rsidRDefault="00963F64" w:rsidP="00963F64">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7/22 Purdue-CCIEE Applied Economics Research Method Workshop, $11,800</w:t>
      </w:r>
    </w:p>
    <w:p w14:paraId="55F690BD" w14:textId="77777777" w:rsidR="00963F64" w:rsidRPr="00C4743C" w:rsidRDefault="00963F64" w:rsidP="00963F64">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1/22 Purdue-CCIEE Agribusiness Workshop, 15,600</w:t>
      </w:r>
    </w:p>
    <w:p w14:paraId="6F1B7CA6" w14:textId="77777777" w:rsidR="00963F64" w:rsidRPr="00C4743C" w:rsidRDefault="00963F64" w:rsidP="00963F64">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7/19 Purdue-RUC Agribusiness Workshop, 42,500</w:t>
      </w:r>
    </w:p>
    <w:p w14:paraId="0C89CBEB" w14:textId="77777777" w:rsidR="00963F64" w:rsidRPr="00C4743C" w:rsidRDefault="00963F64" w:rsidP="00963F64">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7/19 Purdue-CULRU Agribusiness Workshop, 42,500</w:t>
      </w:r>
    </w:p>
    <w:p w14:paraId="48E41DA6" w14:textId="77777777" w:rsidR="00963F64" w:rsidRPr="00C4743C" w:rsidRDefault="00963F64" w:rsidP="00963F64">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10/16 Purdue-JAAS Agribusiness Workshop, 8,000</w:t>
      </w:r>
    </w:p>
    <w:p w14:paraId="3D5A1532" w14:textId="29B23264" w:rsidR="00963F64" w:rsidRPr="00C4743C" w:rsidRDefault="00963F64" w:rsidP="009C51DD">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7/11-9/14 Purdue-SWUFEE Annual Workshops, $75,115</w:t>
      </w:r>
    </w:p>
    <w:p w14:paraId="57402720" w14:textId="01AC7F74" w:rsidR="00963F64" w:rsidRPr="00C4743C" w:rsidRDefault="00963F64" w:rsidP="009C51DD">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 xml:space="preserve">8/17 AAEA </w:t>
      </w:r>
      <w:r w:rsidR="001906C1" w:rsidRPr="00C4743C">
        <w:rPr>
          <w:sz w:val="22"/>
          <w:szCs w:val="22"/>
        </w:rPr>
        <w:t xml:space="preserve">Annual Meeting </w:t>
      </w:r>
      <w:r w:rsidRPr="00C4743C">
        <w:rPr>
          <w:sz w:val="22"/>
          <w:szCs w:val="22"/>
        </w:rPr>
        <w:t>Receptions</w:t>
      </w:r>
      <w:r w:rsidR="001906C1" w:rsidRPr="00C4743C">
        <w:rPr>
          <w:sz w:val="22"/>
          <w:szCs w:val="22"/>
        </w:rPr>
        <w:t>, $1,350</w:t>
      </w:r>
    </w:p>
    <w:p w14:paraId="1B979E8E" w14:textId="5D18EEA8" w:rsidR="001906C1" w:rsidRPr="00C4743C" w:rsidRDefault="001906C1" w:rsidP="009C51DD">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5/14 Speech on Global Connection Lecture on Economic Policies in Emerging Economies and their Global Impacts, Purdue GRIP, $10,000</w:t>
      </w:r>
    </w:p>
    <w:p w14:paraId="1D38B069" w14:textId="1D9FBEE8" w:rsidR="001906C1" w:rsidRPr="00C4743C" w:rsidRDefault="001906C1" w:rsidP="009C51DD">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8/12 AAEA Section Joint Event at I</w:t>
      </w:r>
      <w:r w:rsidR="00D50763" w:rsidRPr="00C4743C">
        <w:rPr>
          <w:sz w:val="22"/>
          <w:szCs w:val="22"/>
        </w:rPr>
        <w:t xml:space="preserve">nternational </w:t>
      </w:r>
      <w:r w:rsidRPr="00C4743C">
        <w:rPr>
          <w:sz w:val="22"/>
          <w:szCs w:val="22"/>
        </w:rPr>
        <w:t>A</w:t>
      </w:r>
      <w:r w:rsidR="00D50763" w:rsidRPr="00C4743C">
        <w:rPr>
          <w:sz w:val="22"/>
          <w:szCs w:val="22"/>
        </w:rPr>
        <w:t xml:space="preserve">ssociation of </w:t>
      </w:r>
      <w:r w:rsidRPr="00C4743C">
        <w:rPr>
          <w:sz w:val="22"/>
          <w:szCs w:val="22"/>
        </w:rPr>
        <w:t>A</w:t>
      </w:r>
      <w:r w:rsidR="00D50763" w:rsidRPr="00C4743C">
        <w:rPr>
          <w:sz w:val="22"/>
          <w:szCs w:val="22"/>
        </w:rPr>
        <w:t xml:space="preserve">gricultural </w:t>
      </w:r>
      <w:r w:rsidRPr="00C4743C">
        <w:rPr>
          <w:sz w:val="22"/>
          <w:szCs w:val="22"/>
        </w:rPr>
        <w:t>E</w:t>
      </w:r>
      <w:r w:rsidR="00D50763" w:rsidRPr="00C4743C">
        <w:rPr>
          <w:sz w:val="22"/>
          <w:szCs w:val="22"/>
        </w:rPr>
        <w:t>conomics</w:t>
      </w:r>
      <w:r w:rsidRPr="00C4743C">
        <w:rPr>
          <w:sz w:val="22"/>
          <w:szCs w:val="22"/>
        </w:rPr>
        <w:t xml:space="preserve"> Annual Conference, $3,100</w:t>
      </w:r>
    </w:p>
    <w:p w14:paraId="578F8DC4" w14:textId="7308BF16" w:rsidR="001906C1" w:rsidRPr="00C4743C" w:rsidRDefault="001906C1" w:rsidP="009C51DD">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8/11 AAEA Annual Meeting</w:t>
      </w:r>
      <w:r w:rsidR="00D50763" w:rsidRPr="00C4743C">
        <w:rPr>
          <w:sz w:val="22"/>
          <w:szCs w:val="22"/>
        </w:rPr>
        <w:t xml:space="preserve"> Reception</w:t>
      </w:r>
      <w:r w:rsidRPr="00C4743C">
        <w:rPr>
          <w:sz w:val="22"/>
          <w:szCs w:val="22"/>
        </w:rPr>
        <w:t>s, $700</w:t>
      </w:r>
    </w:p>
    <w:p w14:paraId="169BEF63" w14:textId="77777777" w:rsidR="001906C1" w:rsidRPr="00C4743C" w:rsidRDefault="001906C1" w:rsidP="009C51DD">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11/09 Purdue – CES International Conference on China Economic Forum, $9,000</w:t>
      </w:r>
    </w:p>
    <w:p w14:paraId="54F31B7A" w14:textId="0D71E7A6" w:rsidR="001906C1" w:rsidRPr="00C4743C" w:rsidRDefault="001906C1" w:rsidP="009C51DD">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6/09 CES Annual International Conference, $204,690</w:t>
      </w:r>
    </w:p>
    <w:p w14:paraId="3BD457CE" w14:textId="640A85C2" w:rsidR="001906C1" w:rsidRPr="00C4743C" w:rsidRDefault="001906C1" w:rsidP="009C51DD">
      <w:pPr>
        <w:pStyle w:val="ListParagraph"/>
        <w:numPr>
          <w:ilvl w:val="0"/>
          <w:numId w:val="27"/>
        </w:num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743C">
        <w:rPr>
          <w:sz w:val="22"/>
          <w:szCs w:val="22"/>
        </w:rPr>
        <w:t xml:space="preserve">3/08 SCC76 USDA Regional Conference, $2,800 </w:t>
      </w:r>
    </w:p>
    <w:sectPr w:rsidR="001906C1" w:rsidRPr="00C4743C">
      <w:footerReference w:type="default" r:id="rId91"/>
      <w:footnotePr>
        <w:numFmt w:val="chicago"/>
      </w:footnotePr>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AC70" w14:textId="77777777" w:rsidR="00244E19" w:rsidRDefault="00244E19">
      <w:r>
        <w:separator/>
      </w:r>
    </w:p>
  </w:endnote>
  <w:endnote w:type="continuationSeparator" w:id="0">
    <w:p w14:paraId="47180FAF" w14:textId="77777777" w:rsidR="00244E19" w:rsidRDefault="0024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EJAK I+ Times">
    <w:altName w:val="Times New Roman"/>
    <w:panose1 w:val="00000000000000000000"/>
    <w:charset w:val="00"/>
    <w:family w:val="roman"/>
    <w:notTrueType/>
    <w:pitch w:val="default"/>
    <w:sig w:usb0="00000003" w:usb1="00000000" w:usb2="00000000" w:usb3="00000000" w:csb0="00000001" w:csb1="00000000"/>
  </w:font>
  <w:font w:name="futura-pt-bold">
    <w:altName w:val="Century Gothic"/>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AdobeFanHeitiStd-Bold">
    <w:altName w:val="Malgun Gothic Semilight"/>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909C" w14:textId="77777777" w:rsidR="00FA4CF8" w:rsidRDefault="00FA4CF8">
    <w:pPr>
      <w:spacing w:line="240" w:lineRule="exact"/>
    </w:pPr>
  </w:p>
  <w:p w14:paraId="5EDA554F" w14:textId="77777777" w:rsidR="00FA4CF8" w:rsidRDefault="00FA4CF8">
    <w:pPr>
      <w:framePr w:w="9361" w:wrap="notBeside" w:vAnchor="text" w:hAnchor="text" w:x="1" w:y="1"/>
      <w:jc w:val="center"/>
    </w:pPr>
    <w:r>
      <w:fldChar w:fldCharType="begin"/>
    </w:r>
    <w:r>
      <w:instrText xml:space="preserve">PAGE </w:instrText>
    </w:r>
    <w:r>
      <w:fldChar w:fldCharType="separate"/>
    </w:r>
    <w:r w:rsidR="00E67C72">
      <w:rPr>
        <w:noProof/>
      </w:rPr>
      <w:t>3</w:t>
    </w:r>
    <w:r>
      <w:fldChar w:fldCharType="end"/>
    </w:r>
  </w:p>
  <w:p w14:paraId="7907B115" w14:textId="77777777" w:rsidR="00FA4CF8" w:rsidRDefault="00FA4C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1FD7D" w14:textId="77777777" w:rsidR="00244E19" w:rsidRDefault="00244E19">
      <w:r>
        <w:separator/>
      </w:r>
    </w:p>
  </w:footnote>
  <w:footnote w:type="continuationSeparator" w:id="0">
    <w:p w14:paraId="08668A32" w14:textId="77777777" w:rsidR="00244E19" w:rsidRDefault="00244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0B87"/>
    <w:multiLevelType w:val="hybridMultilevel"/>
    <w:tmpl w:val="C1741166"/>
    <w:lvl w:ilvl="0" w:tplc="6A8E3F7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1768"/>
    <w:multiLevelType w:val="hybridMultilevel"/>
    <w:tmpl w:val="ABBE218E"/>
    <w:lvl w:ilvl="0" w:tplc="59403D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704AF"/>
    <w:multiLevelType w:val="hybridMultilevel"/>
    <w:tmpl w:val="2E5CE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85DC6"/>
    <w:multiLevelType w:val="hybridMultilevel"/>
    <w:tmpl w:val="9BE8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B3E5F"/>
    <w:multiLevelType w:val="hybridMultilevel"/>
    <w:tmpl w:val="B906C4F8"/>
    <w:lvl w:ilvl="0" w:tplc="A3928346">
      <w:start w:val="1"/>
      <w:numFmt w:val="decimal"/>
      <w:lvlText w:val="%1."/>
      <w:lvlJc w:val="left"/>
      <w:pPr>
        <w:ind w:left="5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35C00"/>
    <w:multiLevelType w:val="hybridMultilevel"/>
    <w:tmpl w:val="65D4E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43160"/>
    <w:multiLevelType w:val="hybridMultilevel"/>
    <w:tmpl w:val="E1C6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71228"/>
    <w:multiLevelType w:val="hybridMultilevel"/>
    <w:tmpl w:val="B906C4F8"/>
    <w:lvl w:ilvl="0" w:tplc="A3928346">
      <w:start w:val="1"/>
      <w:numFmt w:val="decimal"/>
      <w:lvlText w:val="%1."/>
      <w:lvlJc w:val="left"/>
      <w:pPr>
        <w:ind w:left="5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42D10"/>
    <w:multiLevelType w:val="hybridMultilevel"/>
    <w:tmpl w:val="01800E0E"/>
    <w:lvl w:ilvl="0" w:tplc="FFFFFFFF">
      <w:start w:val="1"/>
      <w:numFmt w:val="decimal"/>
      <w:lvlText w:val="%1."/>
      <w:lvlJc w:val="left"/>
      <w:pPr>
        <w:ind w:left="450" w:hanging="360"/>
      </w:pPr>
      <w:rPr>
        <w:rFonts w:ascii="Times New Roman" w:eastAsia="SimSun" w:hAnsi="Times New Roman" w:cs="Times New Roman"/>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1A425E"/>
    <w:multiLevelType w:val="hybridMultilevel"/>
    <w:tmpl w:val="60EA567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874A4"/>
    <w:multiLevelType w:val="hybridMultilevel"/>
    <w:tmpl w:val="34CA9510"/>
    <w:lvl w:ilvl="0" w:tplc="59403D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C74D8"/>
    <w:multiLevelType w:val="hybridMultilevel"/>
    <w:tmpl w:val="EA069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B2046"/>
    <w:multiLevelType w:val="hybridMultilevel"/>
    <w:tmpl w:val="B1964650"/>
    <w:lvl w:ilvl="0" w:tplc="FFFFFFFF">
      <w:start w:val="1"/>
      <w:numFmt w:val="decimal"/>
      <w:lvlText w:val="%1."/>
      <w:lvlJc w:val="left"/>
      <w:pPr>
        <w:ind w:left="450" w:hanging="360"/>
      </w:pPr>
      <w:rPr>
        <w:rFonts w:ascii="Times New Roman" w:eastAsia="SimSun" w:hAnsi="Times New Roman" w:cs="Times New Roman"/>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6163F9"/>
    <w:multiLevelType w:val="hybridMultilevel"/>
    <w:tmpl w:val="69D0DB1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9B02E2"/>
    <w:multiLevelType w:val="hybridMultilevel"/>
    <w:tmpl w:val="B0DC5EDC"/>
    <w:lvl w:ilvl="0" w:tplc="965A9C0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16CB6"/>
    <w:multiLevelType w:val="hybridMultilevel"/>
    <w:tmpl w:val="346A0F0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8C5759"/>
    <w:multiLevelType w:val="hybridMultilevel"/>
    <w:tmpl w:val="1750E09A"/>
    <w:lvl w:ilvl="0" w:tplc="B9D6B7CE">
      <w:start w:val="1"/>
      <w:numFmt w:val="decimal"/>
      <w:lvlText w:val="%1."/>
      <w:lvlJc w:val="left"/>
      <w:pPr>
        <w:ind w:left="450" w:hanging="360"/>
      </w:pPr>
      <w:rPr>
        <w:rFonts w:ascii="Times New Roman" w:eastAsia="SimSun" w:hAnsi="Times New Roman" w:cs="Times New Roman"/>
        <w:b w:val="0"/>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77127"/>
    <w:multiLevelType w:val="hybridMultilevel"/>
    <w:tmpl w:val="224872C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8C1469"/>
    <w:multiLevelType w:val="hybridMultilevel"/>
    <w:tmpl w:val="6DDA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A2466"/>
    <w:multiLevelType w:val="hybridMultilevel"/>
    <w:tmpl w:val="CBD8BEAE"/>
    <w:lvl w:ilvl="0" w:tplc="59403D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D298F"/>
    <w:multiLevelType w:val="hybridMultilevel"/>
    <w:tmpl w:val="E41C815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880277"/>
    <w:multiLevelType w:val="hybridMultilevel"/>
    <w:tmpl w:val="30E65890"/>
    <w:lvl w:ilvl="0" w:tplc="B9D6B7CE">
      <w:start w:val="1"/>
      <w:numFmt w:val="decimal"/>
      <w:lvlText w:val="%1."/>
      <w:lvlJc w:val="left"/>
      <w:pPr>
        <w:ind w:left="450" w:hanging="360"/>
      </w:pPr>
      <w:rPr>
        <w:rFonts w:ascii="Times New Roman" w:eastAsia="SimSun" w:hAnsi="Times New Roman" w:cs="Times New Roman"/>
        <w:b w:val="0"/>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233C1"/>
    <w:multiLevelType w:val="hybridMultilevel"/>
    <w:tmpl w:val="A864AE8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726CA9"/>
    <w:multiLevelType w:val="hybridMultilevel"/>
    <w:tmpl w:val="D31A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93221"/>
    <w:multiLevelType w:val="hybridMultilevel"/>
    <w:tmpl w:val="8B5AA7B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CB44E7"/>
    <w:multiLevelType w:val="hybridMultilevel"/>
    <w:tmpl w:val="D1AC71F8"/>
    <w:lvl w:ilvl="0" w:tplc="977CE64C">
      <w:start w:val="1"/>
      <w:numFmt w:val="decimal"/>
      <w:lvlText w:val="%1."/>
      <w:lvlJc w:val="left"/>
      <w:pPr>
        <w:ind w:left="720" w:hanging="360"/>
      </w:pPr>
      <w:rPr>
        <w:rFonts w:ascii="Times New Roman" w:eastAsia="SimSu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1205E"/>
    <w:multiLevelType w:val="hybridMultilevel"/>
    <w:tmpl w:val="BFC45E7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1342048">
    <w:abstractNumId w:val="16"/>
  </w:num>
  <w:num w:numId="2" w16cid:durableId="783842559">
    <w:abstractNumId w:val="3"/>
  </w:num>
  <w:num w:numId="3" w16cid:durableId="338580966">
    <w:abstractNumId w:val="10"/>
  </w:num>
  <w:num w:numId="4" w16cid:durableId="1363557921">
    <w:abstractNumId w:val="6"/>
  </w:num>
  <w:num w:numId="5" w16cid:durableId="627584634">
    <w:abstractNumId w:val="25"/>
  </w:num>
  <w:num w:numId="6" w16cid:durableId="13785076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69232">
    <w:abstractNumId w:val="1"/>
  </w:num>
  <w:num w:numId="8" w16cid:durableId="737023086">
    <w:abstractNumId w:val="23"/>
  </w:num>
  <w:num w:numId="9" w16cid:durableId="1150168093">
    <w:abstractNumId w:val="5"/>
  </w:num>
  <w:num w:numId="10" w16cid:durableId="1868564237">
    <w:abstractNumId w:val="2"/>
  </w:num>
  <w:num w:numId="11" w16cid:durableId="894467904">
    <w:abstractNumId w:val="19"/>
  </w:num>
  <w:num w:numId="12" w16cid:durableId="2138908070">
    <w:abstractNumId w:val="18"/>
  </w:num>
  <w:num w:numId="13" w16cid:durableId="2122257443">
    <w:abstractNumId w:val="0"/>
  </w:num>
  <w:num w:numId="14" w16cid:durableId="256133049">
    <w:abstractNumId w:val="12"/>
  </w:num>
  <w:num w:numId="15" w16cid:durableId="727918966">
    <w:abstractNumId w:val="8"/>
  </w:num>
  <w:num w:numId="16" w16cid:durableId="1643538844">
    <w:abstractNumId w:val="15"/>
  </w:num>
  <w:num w:numId="17" w16cid:durableId="363485278">
    <w:abstractNumId w:val="13"/>
  </w:num>
  <w:num w:numId="18" w16cid:durableId="414085210">
    <w:abstractNumId w:val="9"/>
  </w:num>
  <w:num w:numId="19" w16cid:durableId="1176845672">
    <w:abstractNumId w:val="22"/>
  </w:num>
  <w:num w:numId="20" w16cid:durableId="178129808">
    <w:abstractNumId w:val="17"/>
  </w:num>
  <w:num w:numId="21" w16cid:durableId="2127892024">
    <w:abstractNumId w:val="24"/>
  </w:num>
  <w:num w:numId="22" w16cid:durableId="668365289">
    <w:abstractNumId w:val="20"/>
  </w:num>
  <w:num w:numId="23" w16cid:durableId="1030837932">
    <w:abstractNumId w:val="26"/>
  </w:num>
  <w:num w:numId="24" w16cid:durableId="1982533766">
    <w:abstractNumId w:val="11"/>
  </w:num>
  <w:num w:numId="25" w16cid:durableId="572856762">
    <w:abstractNumId w:val="14"/>
  </w:num>
  <w:num w:numId="26" w16cid:durableId="547650071">
    <w:abstractNumId w:val="4"/>
  </w:num>
  <w:num w:numId="27" w16cid:durableId="551036673">
    <w:abstractNumId w:val="7"/>
  </w:num>
  <w:num w:numId="28" w16cid:durableId="1711566991">
    <w:abstractNumId w:val="21"/>
  </w:num>
  <w:num w:numId="29" w16cid:durableId="6724198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1A"/>
    <w:rsid w:val="00000DBD"/>
    <w:rsid w:val="00002305"/>
    <w:rsid w:val="00010CD4"/>
    <w:rsid w:val="00016039"/>
    <w:rsid w:val="00016E34"/>
    <w:rsid w:val="00020F64"/>
    <w:rsid w:val="000316D4"/>
    <w:rsid w:val="000320C6"/>
    <w:rsid w:val="00037571"/>
    <w:rsid w:val="0004417C"/>
    <w:rsid w:val="00045F21"/>
    <w:rsid w:val="00046324"/>
    <w:rsid w:val="00046563"/>
    <w:rsid w:val="00060AFC"/>
    <w:rsid w:val="00060FE6"/>
    <w:rsid w:val="00067D11"/>
    <w:rsid w:val="00073657"/>
    <w:rsid w:val="00094FD7"/>
    <w:rsid w:val="00097300"/>
    <w:rsid w:val="000974E5"/>
    <w:rsid w:val="000A0535"/>
    <w:rsid w:val="000A0DEE"/>
    <w:rsid w:val="000A6192"/>
    <w:rsid w:val="000A6D67"/>
    <w:rsid w:val="000B1FE8"/>
    <w:rsid w:val="000B594F"/>
    <w:rsid w:val="000B625F"/>
    <w:rsid w:val="000C1015"/>
    <w:rsid w:val="000C3190"/>
    <w:rsid w:val="000D2B7A"/>
    <w:rsid w:val="000D30F8"/>
    <w:rsid w:val="000D7D76"/>
    <w:rsid w:val="000E0087"/>
    <w:rsid w:val="000E223B"/>
    <w:rsid w:val="000E2EAB"/>
    <w:rsid w:val="000E330E"/>
    <w:rsid w:val="000E6B55"/>
    <w:rsid w:val="000E7F22"/>
    <w:rsid w:val="000F01CC"/>
    <w:rsid w:val="000F36B1"/>
    <w:rsid w:val="001000E9"/>
    <w:rsid w:val="00100CC9"/>
    <w:rsid w:val="00101935"/>
    <w:rsid w:val="00102632"/>
    <w:rsid w:val="001034B0"/>
    <w:rsid w:val="00106AED"/>
    <w:rsid w:val="001102E2"/>
    <w:rsid w:val="001119E0"/>
    <w:rsid w:val="0011363D"/>
    <w:rsid w:val="00113AF6"/>
    <w:rsid w:val="001271F1"/>
    <w:rsid w:val="00131080"/>
    <w:rsid w:val="00134B2B"/>
    <w:rsid w:val="00134C34"/>
    <w:rsid w:val="00137731"/>
    <w:rsid w:val="001401AF"/>
    <w:rsid w:val="001405EE"/>
    <w:rsid w:val="00144F9C"/>
    <w:rsid w:val="00145697"/>
    <w:rsid w:val="001465E1"/>
    <w:rsid w:val="00147057"/>
    <w:rsid w:val="00147E46"/>
    <w:rsid w:val="00151F12"/>
    <w:rsid w:val="00164424"/>
    <w:rsid w:val="00170117"/>
    <w:rsid w:val="001720EA"/>
    <w:rsid w:val="00172D7A"/>
    <w:rsid w:val="00172F28"/>
    <w:rsid w:val="00177900"/>
    <w:rsid w:val="00187674"/>
    <w:rsid w:val="001906C1"/>
    <w:rsid w:val="00194106"/>
    <w:rsid w:val="0019613A"/>
    <w:rsid w:val="001A12AC"/>
    <w:rsid w:val="001A4E74"/>
    <w:rsid w:val="001B672C"/>
    <w:rsid w:val="001B7850"/>
    <w:rsid w:val="001B7DC4"/>
    <w:rsid w:val="001C3074"/>
    <w:rsid w:val="001C322F"/>
    <w:rsid w:val="001C3468"/>
    <w:rsid w:val="001C4A88"/>
    <w:rsid w:val="001C6E5D"/>
    <w:rsid w:val="001C7FA5"/>
    <w:rsid w:val="001D2EAB"/>
    <w:rsid w:val="001D4099"/>
    <w:rsid w:val="001E4FBC"/>
    <w:rsid w:val="001E55AF"/>
    <w:rsid w:val="001F71E8"/>
    <w:rsid w:val="00204057"/>
    <w:rsid w:val="002043DF"/>
    <w:rsid w:val="00206689"/>
    <w:rsid w:val="00210839"/>
    <w:rsid w:val="00212A43"/>
    <w:rsid w:val="00214CD6"/>
    <w:rsid w:val="00222100"/>
    <w:rsid w:val="00223030"/>
    <w:rsid w:val="002248A5"/>
    <w:rsid w:val="00231699"/>
    <w:rsid w:val="002339C3"/>
    <w:rsid w:val="00244E19"/>
    <w:rsid w:val="00250291"/>
    <w:rsid w:val="0025143B"/>
    <w:rsid w:val="0025420F"/>
    <w:rsid w:val="0025472D"/>
    <w:rsid w:val="00255831"/>
    <w:rsid w:val="0026061F"/>
    <w:rsid w:val="00262689"/>
    <w:rsid w:val="00262761"/>
    <w:rsid w:val="00263CEF"/>
    <w:rsid w:val="00271E65"/>
    <w:rsid w:val="00273518"/>
    <w:rsid w:val="002754CE"/>
    <w:rsid w:val="00284C83"/>
    <w:rsid w:val="002937C9"/>
    <w:rsid w:val="002977E8"/>
    <w:rsid w:val="002A20CD"/>
    <w:rsid w:val="002A49F0"/>
    <w:rsid w:val="002A4CDB"/>
    <w:rsid w:val="002A5735"/>
    <w:rsid w:val="002A7ADA"/>
    <w:rsid w:val="002B0983"/>
    <w:rsid w:val="002B2453"/>
    <w:rsid w:val="002B3F06"/>
    <w:rsid w:val="002B66BF"/>
    <w:rsid w:val="002B6DA4"/>
    <w:rsid w:val="002C0277"/>
    <w:rsid w:val="002C4D29"/>
    <w:rsid w:val="002C5493"/>
    <w:rsid w:val="002C5562"/>
    <w:rsid w:val="002D0EDF"/>
    <w:rsid w:val="002D616B"/>
    <w:rsid w:val="002D647B"/>
    <w:rsid w:val="002D7357"/>
    <w:rsid w:val="002E3CED"/>
    <w:rsid w:val="002E4F80"/>
    <w:rsid w:val="002E644C"/>
    <w:rsid w:val="002F2EC1"/>
    <w:rsid w:val="002F3230"/>
    <w:rsid w:val="003018F3"/>
    <w:rsid w:val="0030507E"/>
    <w:rsid w:val="0030743F"/>
    <w:rsid w:val="003210D4"/>
    <w:rsid w:val="00322F4C"/>
    <w:rsid w:val="0032531A"/>
    <w:rsid w:val="00325D64"/>
    <w:rsid w:val="00332AC4"/>
    <w:rsid w:val="003342A6"/>
    <w:rsid w:val="00335113"/>
    <w:rsid w:val="0033597E"/>
    <w:rsid w:val="00342F16"/>
    <w:rsid w:val="00344012"/>
    <w:rsid w:val="0034448C"/>
    <w:rsid w:val="0034452D"/>
    <w:rsid w:val="00345C8E"/>
    <w:rsid w:val="00347861"/>
    <w:rsid w:val="003478B2"/>
    <w:rsid w:val="003518B8"/>
    <w:rsid w:val="00353972"/>
    <w:rsid w:val="00356B63"/>
    <w:rsid w:val="00361BBD"/>
    <w:rsid w:val="003632A3"/>
    <w:rsid w:val="00363D28"/>
    <w:rsid w:val="00363D78"/>
    <w:rsid w:val="00365511"/>
    <w:rsid w:val="003665D7"/>
    <w:rsid w:val="003733E1"/>
    <w:rsid w:val="003734E9"/>
    <w:rsid w:val="00386559"/>
    <w:rsid w:val="00387FE1"/>
    <w:rsid w:val="003943CD"/>
    <w:rsid w:val="0039605E"/>
    <w:rsid w:val="003A0542"/>
    <w:rsid w:val="003A2850"/>
    <w:rsid w:val="003A41EB"/>
    <w:rsid w:val="003A55D2"/>
    <w:rsid w:val="003A66D3"/>
    <w:rsid w:val="003A6C5F"/>
    <w:rsid w:val="003A79DE"/>
    <w:rsid w:val="003B292F"/>
    <w:rsid w:val="003D58E9"/>
    <w:rsid w:val="003E01EA"/>
    <w:rsid w:val="003E6573"/>
    <w:rsid w:val="003F101B"/>
    <w:rsid w:val="003F4DD7"/>
    <w:rsid w:val="00400325"/>
    <w:rsid w:val="0041125F"/>
    <w:rsid w:val="0041184D"/>
    <w:rsid w:val="00414694"/>
    <w:rsid w:val="00417F9D"/>
    <w:rsid w:val="0042199D"/>
    <w:rsid w:val="0042286B"/>
    <w:rsid w:val="00424B55"/>
    <w:rsid w:val="00427438"/>
    <w:rsid w:val="004327D1"/>
    <w:rsid w:val="00433753"/>
    <w:rsid w:val="004364C8"/>
    <w:rsid w:val="00437071"/>
    <w:rsid w:val="0043782F"/>
    <w:rsid w:val="00442C48"/>
    <w:rsid w:val="004437EB"/>
    <w:rsid w:val="00446071"/>
    <w:rsid w:val="004516E3"/>
    <w:rsid w:val="00453A41"/>
    <w:rsid w:val="004627DF"/>
    <w:rsid w:val="0046290D"/>
    <w:rsid w:val="004769E7"/>
    <w:rsid w:val="00476F2A"/>
    <w:rsid w:val="004778AE"/>
    <w:rsid w:val="00483470"/>
    <w:rsid w:val="0049180A"/>
    <w:rsid w:val="00491B30"/>
    <w:rsid w:val="00495A6F"/>
    <w:rsid w:val="004A235F"/>
    <w:rsid w:val="004A2FA9"/>
    <w:rsid w:val="004A4534"/>
    <w:rsid w:val="004A6446"/>
    <w:rsid w:val="004A6B39"/>
    <w:rsid w:val="004A6BF7"/>
    <w:rsid w:val="004B3177"/>
    <w:rsid w:val="004C34DB"/>
    <w:rsid w:val="004C554B"/>
    <w:rsid w:val="004D057E"/>
    <w:rsid w:val="004D19CE"/>
    <w:rsid w:val="004D2029"/>
    <w:rsid w:val="004D2081"/>
    <w:rsid w:val="004D2876"/>
    <w:rsid w:val="004D7AD2"/>
    <w:rsid w:val="004E060D"/>
    <w:rsid w:val="004E1E2C"/>
    <w:rsid w:val="004E2766"/>
    <w:rsid w:val="004E2F4A"/>
    <w:rsid w:val="004E688D"/>
    <w:rsid w:val="004F17D4"/>
    <w:rsid w:val="004F7E1F"/>
    <w:rsid w:val="00506A24"/>
    <w:rsid w:val="005074D3"/>
    <w:rsid w:val="0051094E"/>
    <w:rsid w:val="005111AF"/>
    <w:rsid w:val="00514073"/>
    <w:rsid w:val="0051492B"/>
    <w:rsid w:val="005168C0"/>
    <w:rsid w:val="00517A36"/>
    <w:rsid w:val="0052064A"/>
    <w:rsid w:val="00523D45"/>
    <w:rsid w:val="00524003"/>
    <w:rsid w:val="00524524"/>
    <w:rsid w:val="00525674"/>
    <w:rsid w:val="00526FFD"/>
    <w:rsid w:val="0053749F"/>
    <w:rsid w:val="00544A04"/>
    <w:rsid w:val="00552321"/>
    <w:rsid w:val="00553831"/>
    <w:rsid w:val="00554CA8"/>
    <w:rsid w:val="00555D53"/>
    <w:rsid w:val="00562EDE"/>
    <w:rsid w:val="00566BF7"/>
    <w:rsid w:val="00567B38"/>
    <w:rsid w:val="00572315"/>
    <w:rsid w:val="00577D90"/>
    <w:rsid w:val="00583070"/>
    <w:rsid w:val="0058728F"/>
    <w:rsid w:val="00591778"/>
    <w:rsid w:val="005936B9"/>
    <w:rsid w:val="00594322"/>
    <w:rsid w:val="0059494A"/>
    <w:rsid w:val="005A4376"/>
    <w:rsid w:val="005B060D"/>
    <w:rsid w:val="005B328D"/>
    <w:rsid w:val="005B5584"/>
    <w:rsid w:val="005B6602"/>
    <w:rsid w:val="005B6814"/>
    <w:rsid w:val="005B7503"/>
    <w:rsid w:val="005C2036"/>
    <w:rsid w:val="005C4CC7"/>
    <w:rsid w:val="005D1128"/>
    <w:rsid w:val="005D1CAE"/>
    <w:rsid w:val="005D3BD9"/>
    <w:rsid w:val="005D4669"/>
    <w:rsid w:val="005E00BE"/>
    <w:rsid w:val="005E53D3"/>
    <w:rsid w:val="005F0C2F"/>
    <w:rsid w:val="005F384F"/>
    <w:rsid w:val="00601BD6"/>
    <w:rsid w:val="00603D37"/>
    <w:rsid w:val="006100BD"/>
    <w:rsid w:val="00615F72"/>
    <w:rsid w:val="00621113"/>
    <w:rsid w:val="00626AA3"/>
    <w:rsid w:val="00626C6E"/>
    <w:rsid w:val="00631CDF"/>
    <w:rsid w:val="00631DB7"/>
    <w:rsid w:val="00631EF2"/>
    <w:rsid w:val="00631F1B"/>
    <w:rsid w:val="00635366"/>
    <w:rsid w:val="00644A3A"/>
    <w:rsid w:val="00646B80"/>
    <w:rsid w:val="00656D0B"/>
    <w:rsid w:val="006622FA"/>
    <w:rsid w:val="006675E0"/>
    <w:rsid w:val="006702E3"/>
    <w:rsid w:val="00672ADF"/>
    <w:rsid w:val="00676E5D"/>
    <w:rsid w:val="00684A62"/>
    <w:rsid w:val="00687162"/>
    <w:rsid w:val="00690EF8"/>
    <w:rsid w:val="00693D24"/>
    <w:rsid w:val="006958BD"/>
    <w:rsid w:val="006A0DEF"/>
    <w:rsid w:val="006A759C"/>
    <w:rsid w:val="006B09AF"/>
    <w:rsid w:val="006B409F"/>
    <w:rsid w:val="006B5D7D"/>
    <w:rsid w:val="006C41EB"/>
    <w:rsid w:val="006D1947"/>
    <w:rsid w:val="006D2D87"/>
    <w:rsid w:val="006D467F"/>
    <w:rsid w:val="006E6C35"/>
    <w:rsid w:val="006F7AE1"/>
    <w:rsid w:val="00703B6C"/>
    <w:rsid w:val="007076CA"/>
    <w:rsid w:val="00710140"/>
    <w:rsid w:val="0071259D"/>
    <w:rsid w:val="0071285E"/>
    <w:rsid w:val="007135CB"/>
    <w:rsid w:val="00714729"/>
    <w:rsid w:val="00716BD3"/>
    <w:rsid w:val="00716E79"/>
    <w:rsid w:val="00720B9C"/>
    <w:rsid w:val="007271F6"/>
    <w:rsid w:val="007328CA"/>
    <w:rsid w:val="00733050"/>
    <w:rsid w:val="0073451F"/>
    <w:rsid w:val="00734FD6"/>
    <w:rsid w:val="00737236"/>
    <w:rsid w:val="0074238A"/>
    <w:rsid w:val="00742AA6"/>
    <w:rsid w:val="00743D02"/>
    <w:rsid w:val="0074455E"/>
    <w:rsid w:val="00744881"/>
    <w:rsid w:val="00744CE5"/>
    <w:rsid w:val="007452A7"/>
    <w:rsid w:val="007541EC"/>
    <w:rsid w:val="007552FD"/>
    <w:rsid w:val="00756F0D"/>
    <w:rsid w:val="007571D9"/>
    <w:rsid w:val="00770D46"/>
    <w:rsid w:val="00775911"/>
    <w:rsid w:val="0078052B"/>
    <w:rsid w:val="007822D6"/>
    <w:rsid w:val="00792840"/>
    <w:rsid w:val="00794BB7"/>
    <w:rsid w:val="007951A8"/>
    <w:rsid w:val="00795449"/>
    <w:rsid w:val="007A2F77"/>
    <w:rsid w:val="007A47C7"/>
    <w:rsid w:val="007A65E8"/>
    <w:rsid w:val="007B1FD3"/>
    <w:rsid w:val="007B5988"/>
    <w:rsid w:val="007C19B4"/>
    <w:rsid w:val="007C2130"/>
    <w:rsid w:val="007C3C49"/>
    <w:rsid w:val="007C3EC3"/>
    <w:rsid w:val="007C4D30"/>
    <w:rsid w:val="007C76DC"/>
    <w:rsid w:val="007D0EC0"/>
    <w:rsid w:val="007D1243"/>
    <w:rsid w:val="007D2A23"/>
    <w:rsid w:val="007D56DE"/>
    <w:rsid w:val="007E5B01"/>
    <w:rsid w:val="007E7DAE"/>
    <w:rsid w:val="007F2E02"/>
    <w:rsid w:val="007F77D9"/>
    <w:rsid w:val="00800C2D"/>
    <w:rsid w:val="008043BB"/>
    <w:rsid w:val="00804676"/>
    <w:rsid w:val="00816C64"/>
    <w:rsid w:val="008233C3"/>
    <w:rsid w:val="00823411"/>
    <w:rsid w:val="008239E1"/>
    <w:rsid w:val="0082404D"/>
    <w:rsid w:val="00834C65"/>
    <w:rsid w:val="00835E86"/>
    <w:rsid w:val="0083636C"/>
    <w:rsid w:val="008370A9"/>
    <w:rsid w:val="0084688B"/>
    <w:rsid w:val="00847BD0"/>
    <w:rsid w:val="00847CEC"/>
    <w:rsid w:val="00852D55"/>
    <w:rsid w:val="00853427"/>
    <w:rsid w:val="008539F2"/>
    <w:rsid w:val="00860FFE"/>
    <w:rsid w:val="008664FB"/>
    <w:rsid w:val="0087135E"/>
    <w:rsid w:val="008732E2"/>
    <w:rsid w:val="0087623B"/>
    <w:rsid w:val="00877782"/>
    <w:rsid w:val="00882B75"/>
    <w:rsid w:val="008839B5"/>
    <w:rsid w:val="00883E4F"/>
    <w:rsid w:val="00891530"/>
    <w:rsid w:val="0089171E"/>
    <w:rsid w:val="008929F8"/>
    <w:rsid w:val="008930D0"/>
    <w:rsid w:val="008957CC"/>
    <w:rsid w:val="008A6E5C"/>
    <w:rsid w:val="008B70B6"/>
    <w:rsid w:val="008C335E"/>
    <w:rsid w:val="008C7815"/>
    <w:rsid w:val="008D13FC"/>
    <w:rsid w:val="008D4648"/>
    <w:rsid w:val="008D51C8"/>
    <w:rsid w:val="008E3606"/>
    <w:rsid w:val="008F0E87"/>
    <w:rsid w:val="008F1A95"/>
    <w:rsid w:val="0090136F"/>
    <w:rsid w:val="00901E12"/>
    <w:rsid w:val="00905F94"/>
    <w:rsid w:val="00913AF4"/>
    <w:rsid w:val="00920A30"/>
    <w:rsid w:val="00922966"/>
    <w:rsid w:val="00936863"/>
    <w:rsid w:val="009416B7"/>
    <w:rsid w:val="00943CBA"/>
    <w:rsid w:val="00944B54"/>
    <w:rsid w:val="00945324"/>
    <w:rsid w:val="00951911"/>
    <w:rsid w:val="00961CD3"/>
    <w:rsid w:val="00963F64"/>
    <w:rsid w:val="00970C01"/>
    <w:rsid w:val="0097483A"/>
    <w:rsid w:val="009773C3"/>
    <w:rsid w:val="0098787C"/>
    <w:rsid w:val="00992B0A"/>
    <w:rsid w:val="00992E9B"/>
    <w:rsid w:val="009934E1"/>
    <w:rsid w:val="00994958"/>
    <w:rsid w:val="00994C9F"/>
    <w:rsid w:val="00995532"/>
    <w:rsid w:val="009955BA"/>
    <w:rsid w:val="009A3C75"/>
    <w:rsid w:val="009A4840"/>
    <w:rsid w:val="009B0D12"/>
    <w:rsid w:val="009B5092"/>
    <w:rsid w:val="009C086E"/>
    <w:rsid w:val="009C23AA"/>
    <w:rsid w:val="009C4DCD"/>
    <w:rsid w:val="009C51DD"/>
    <w:rsid w:val="009C590C"/>
    <w:rsid w:val="009C6A87"/>
    <w:rsid w:val="009E1240"/>
    <w:rsid w:val="009E2AB7"/>
    <w:rsid w:val="009E2EF4"/>
    <w:rsid w:val="009E70C8"/>
    <w:rsid w:val="009F4871"/>
    <w:rsid w:val="009F7599"/>
    <w:rsid w:val="00A0634D"/>
    <w:rsid w:val="00A070E5"/>
    <w:rsid w:val="00A127EC"/>
    <w:rsid w:val="00A20844"/>
    <w:rsid w:val="00A2169A"/>
    <w:rsid w:val="00A23B27"/>
    <w:rsid w:val="00A2770A"/>
    <w:rsid w:val="00A331B0"/>
    <w:rsid w:val="00A36047"/>
    <w:rsid w:val="00A40423"/>
    <w:rsid w:val="00A40D50"/>
    <w:rsid w:val="00A42C25"/>
    <w:rsid w:val="00A458A5"/>
    <w:rsid w:val="00A47856"/>
    <w:rsid w:val="00A47CB0"/>
    <w:rsid w:val="00A504B2"/>
    <w:rsid w:val="00A52492"/>
    <w:rsid w:val="00A540A7"/>
    <w:rsid w:val="00A5547A"/>
    <w:rsid w:val="00A657AD"/>
    <w:rsid w:val="00A75D63"/>
    <w:rsid w:val="00A77091"/>
    <w:rsid w:val="00A90DE3"/>
    <w:rsid w:val="00A91C1E"/>
    <w:rsid w:val="00A968F9"/>
    <w:rsid w:val="00A96E49"/>
    <w:rsid w:val="00A97DD0"/>
    <w:rsid w:val="00AA30C6"/>
    <w:rsid w:val="00AA312A"/>
    <w:rsid w:val="00AA3466"/>
    <w:rsid w:val="00AA392C"/>
    <w:rsid w:val="00AB49A2"/>
    <w:rsid w:val="00AC4045"/>
    <w:rsid w:val="00AC56FD"/>
    <w:rsid w:val="00AD3EE8"/>
    <w:rsid w:val="00AD4FFB"/>
    <w:rsid w:val="00AD7C59"/>
    <w:rsid w:val="00AE2FDF"/>
    <w:rsid w:val="00AE5919"/>
    <w:rsid w:val="00AF0C8E"/>
    <w:rsid w:val="00AF145C"/>
    <w:rsid w:val="00AF4BAE"/>
    <w:rsid w:val="00AF4D07"/>
    <w:rsid w:val="00B0543C"/>
    <w:rsid w:val="00B06018"/>
    <w:rsid w:val="00B10869"/>
    <w:rsid w:val="00B11BEF"/>
    <w:rsid w:val="00B127D0"/>
    <w:rsid w:val="00B13703"/>
    <w:rsid w:val="00B16A80"/>
    <w:rsid w:val="00B2006E"/>
    <w:rsid w:val="00B3662F"/>
    <w:rsid w:val="00B40CB9"/>
    <w:rsid w:val="00B44E00"/>
    <w:rsid w:val="00B53071"/>
    <w:rsid w:val="00B57A08"/>
    <w:rsid w:val="00B61507"/>
    <w:rsid w:val="00B63D67"/>
    <w:rsid w:val="00B64CD0"/>
    <w:rsid w:val="00B64ED2"/>
    <w:rsid w:val="00B711C2"/>
    <w:rsid w:val="00B766DF"/>
    <w:rsid w:val="00B80926"/>
    <w:rsid w:val="00B87AB0"/>
    <w:rsid w:val="00B97AE4"/>
    <w:rsid w:val="00BA2654"/>
    <w:rsid w:val="00BA555A"/>
    <w:rsid w:val="00BA5DCB"/>
    <w:rsid w:val="00BB0DB1"/>
    <w:rsid w:val="00BB23CA"/>
    <w:rsid w:val="00BB72A4"/>
    <w:rsid w:val="00BB7B19"/>
    <w:rsid w:val="00BC0822"/>
    <w:rsid w:val="00BC64FC"/>
    <w:rsid w:val="00BD5AC3"/>
    <w:rsid w:val="00BE0CA8"/>
    <w:rsid w:val="00BE471E"/>
    <w:rsid w:val="00BE6AE4"/>
    <w:rsid w:val="00BF017F"/>
    <w:rsid w:val="00BF0E23"/>
    <w:rsid w:val="00BF1BBE"/>
    <w:rsid w:val="00BF44D7"/>
    <w:rsid w:val="00BF597C"/>
    <w:rsid w:val="00C034F3"/>
    <w:rsid w:val="00C06728"/>
    <w:rsid w:val="00C0794B"/>
    <w:rsid w:val="00C11D62"/>
    <w:rsid w:val="00C11FA2"/>
    <w:rsid w:val="00C1234A"/>
    <w:rsid w:val="00C1471C"/>
    <w:rsid w:val="00C14B57"/>
    <w:rsid w:val="00C15666"/>
    <w:rsid w:val="00C34910"/>
    <w:rsid w:val="00C3794B"/>
    <w:rsid w:val="00C40AAA"/>
    <w:rsid w:val="00C419DF"/>
    <w:rsid w:val="00C4476C"/>
    <w:rsid w:val="00C45002"/>
    <w:rsid w:val="00C46E5F"/>
    <w:rsid w:val="00C4743C"/>
    <w:rsid w:val="00C52CFA"/>
    <w:rsid w:val="00C53092"/>
    <w:rsid w:val="00C548F8"/>
    <w:rsid w:val="00C549FB"/>
    <w:rsid w:val="00C55DA1"/>
    <w:rsid w:val="00C56557"/>
    <w:rsid w:val="00C568A6"/>
    <w:rsid w:val="00C56CBD"/>
    <w:rsid w:val="00C63478"/>
    <w:rsid w:val="00C7476B"/>
    <w:rsid w:val="00C75B0B"/>
    <w:rsid w:val="00C77A98"/>
    <w:rsid w:val="00C84500"/>
    <w:rsid w:val="00C958D4"/>
    <w:rsid w:val="00C97B7B"/>
    <w:rsid w:val="00CA1AF8"/>
    <w:rsid w:val="00CA3F77"/>
    <w:rsid w:val="00CB2E72"/>
    <w:rsid w:val="00CB4FC6"/>
    <w:rsid w:val="00CB606C"/>
    <w:rsid w:val="00CB7633"/>
    <w:rsid w:val="00CC0C8A"/>
    <w:rsid w:val="00CC229C"/>
    <w:rsid w:val="00CC2EF0"/>
    <w:rsid w:val="00CD4901"/>
    <w:rsid w:val="00CD4FC4"/>
    <w:rsid w:val="00CD692F"/>
    <w:rsid w:val="00CE62EB"/>
    <w:rsid w:val="00CF464A"/>
    <w:rsid w:val="00CF63EF"/>
    <w:rsid w:val="00CF74D7"/>
    <w:rsid w:val="00D01D43"/>
    <w:rsid w:val="00D03712"/>
    <w:rsid w:val="00D078E3"/>
    <w:rsid w:val="00D10A6B"/>
    <w:rsid w:val="00D11A04"/>
    <w:rsid w:val="00D11AC2"/>
    <w:rsid w:val="00D13ACB"/>
    <w:rsid w:val="00D13BCF"/>
    <w:rsid w:val="00D15384"/>
    <w:rsid w:val="00D165BD"/>
    <w:rsid w:val="00D16C5C"/>
    <w:rsid w:val="00D20D70"/>
    <w:rsid w:val="00D21741"/>
    <w:rsid w:val="00D2537C"/>
    <w:rsid w:val="00D27D1D"/>
    <w:rsid w:val="00D307EE"/>
    <w:rsid w:val="00D319C6"/>
    <w:rsid w:val="00D371D4"/>
    <w:rsid w:val="00D37795"/>
    <w:rsid w:val="00D40E78"/>
    <w:rsid w:val="00D426E3"/>
    <w:rsid w:val="00D44A75"/>
    <w:rsid w:val="00D46B6B"/>
    <w:rsid w:val="00D50763"/>
    <w:rsid w:val="00D54B8E"/>
    <w:rsid w:val="00D612F0"/>
    <w:rsid w:val="00D644C0"/>
    <w:rsid w:val="00D705C9"/>
    <w:rsid w:val="00D70D3C"/>
    <w:rsid w:val="00D70E56"/>
    <w:rsid w:val="00D74D5D"/>
    <w:rsid w:val="00D84F25"/>
    <w:rsid w:val="00D866EC"/>
    <w:rsid w:val="00D87F0E"/>
    <w:rsid w:val="00D93315"/>
    <w:rsid w:val="00D934E0"/>
    <w:rsid w:val="00DA3215"/>
    <w:rsid w:val="00DA4EF2"/>
    <w:rsid w:val="00DB52E9"/>
    <w:rsid w:val="00DC0950"/>
    <w:rsid w:val="00DC1286"/>
    <w:rsid w:val="00DC2E19"/>
    <w:rsid w:val="00DC576C"/>
    <w:rsid w:val="00DC61D2"/>
    <w:rsid w:val="00DD51A3"/>
    <w:rsid w:val="00DD576A"/>
    <w:rsid w:val="00DE1ECE"/>
    <w:rsid w:val="00DE3A32"/>
    <w:rsid w:val="00DE4434"/>
    <w:rsid w:val="00DE50AA"/>
    <w:rsid w:val="00DE5D20"/>
    <w:rsid w:val="00DF2341"/>
    <w:rsid w:val="00DF348E"/>
    <w:rsid w:val="00DF519B"/>
    <w:rsid w:val="00DF5D28"/>
    <w:rsid w:val="00DF6290"/>
    <w:rsid w:val="00E00495"/>
    <w:rsid w:val="00E02D16"/>
    <w:rsid w:val="00E03A39"/>
    <w:rsid w:val="00E10E41"/>
    <w:rsid w:val="00E21892"/>
    <w:rsid w:val="00E2211B"/>
    <w:rsid w:val="00E2721A"/>
    <w:rsid w:val="00E27B93"/>
    <w:rsid w:val="00E36C03"/>
    <w:rsid w:val="00E373F6"/>
    <w:rsid w:val="00E42B2D"/>
    <w:rsid w:val="00E4540B"/>
    <w:rsid w:val="00E543F0"/>
    <w:rsid w:val="00E653FA"/>
    <w:rsid w:val="00E66A37"/>
    <w:rsid w:val="00E67C72"/>
    <w:rsid w:val="00E733CD"/>
    <w:rsid w:val="00E73BC5"/>
    <w:rsid w:val="00E81B1A"/>
    <w:rsid w:val="00E830A8"/>
    <w:rsid w:val="00E84493"/>
    <w:rsid w:val="00E97BC0"/>
    <w:rsid w:val="00EA1307"/>
    <w:rsid w:val="00EA303C"/>
    <w:rsid w:val="00EA38A6"/>
    <w:rsid w:val="00EA4F80"/>
    <w:rsid w:val="00EA6569"/>
    <w:rsid w:val="00EA753D"/>
    <w:rsid w:val="00EA7759"/>
    <w:rsid w:val="00EB2EFE"/>
    <w:rsid w:val="00EB3350"/>
    <w:rsid w:val="00EB5CB1"/>
    <w:rsid w:val="00EC1F77"/>
    <w:rsid w:val="00EC2CB7"/>
    <w:rsid w:val="00EC7A1A"/>
    <w:rsid w:val="00ED35CB"/>
    <w:rsid w:val="00EE22EA"/>
    <w:rsid w:val="00EE4005"/>
    <w:rsid w:val="00EF0051"/>
    <w:rsid w:val="00EF08FB"/>
    <w:rsid w:val="00EF1F4C"/>
    <w:rsid w:val="00EF20CE"/>
    <w:rsid w:val="00F00AA2"/>
    <w:rsid w:val="00F064FD"/>
    <w:rsid w:val="00F1715C"/>
    <w:rsid w:val="00F222E3"/>
    <w:rsid w:val="00F225C5"/>
    <w:rsid w:val="00F234F5"/>
    <w:rsid w:val="00F306AD"/>
    <w:rsid w:val="00F353F2"/>
    <w:rsid w:val="00F56422"/>
    <w:rsid w:val="00F74A53"/>
    <w:rsid w:val="00F74F4C"/>
    <w:rsid w:val="00F754D2"/>
    <w:rsid w:val="00F77E65"/>
    <w:rsid w:val="00F80420"/>
    <w:rsid w:val="00F824B0"/>
    <w:rsid w:val="00F825F0"/>
    <w:rsid w:val="00F83EDC"/>
    <w:rsid w:val="00F84340"/>
    <w:rsid w:val="00F87263"/>
    <w:rsid w:val="00F90DEE"/>
    <w:rsid w:val="00F922EF"/>
    <w:rsid w:val="00F930FB"/>
    <w:rsid w:val="00F94365"/>
    <w:rsid w:val="00F96113"/>
    <w:rsid w:val="00FA012A"/>
    <w:rsid w:val="00FA23E8"/>
    <w:rsid w:val="00FA282D"/>
    <w:rsid w:val="00FA2C69"/>
    <w:rsid w:val="00FA36E6"/>
    <w:rsid w:val="00FA4C00"/>
    <w:rsid w:val="00FA4CF8"/>
    <w:rsid w:val="00FA5313"/>
    <w:rsid w:val="00FB1935"/>
    <w:rsid w:val="00FB2AD1"/>
    <w:rsid w:val="00FB4761"/>
    <w:rsid w:val="00FB79D9"/>
    <w:rsid w:val="00FD083C"/>
    <w:rsid w:val="00FD1259"/>
    <w:rsid w:val="00FD2B4A"/>
    <w:rsid w:val="00FE20F1"/>
    <w:rsid w:val="00FE6F1B"/>
    <w:rsid w:val="00FE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EC3BC"/>
  <w15:chartTrackingRefBased/>
  <w15:docId w15:val="{F9CE4163-816C-4A51-9BB9-AC3D1B38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52492"/>
    <w:pPr>
      <w:keepNext/>
      <w:widowControl w:val="0"/>
      <w:autoSpaceDE w:val="0"/>
      <w:autoSpaceDN w:val="0"/>
      <w:adjustRightInd w:val="0"/>
      <w:spacing w:before="240" w:after="60"/>
      <w:outlineLvl w:val="0"/>
    </w:pPr>
    <w:rPr>
      <w:rFonts w:ascii="SimSun" w:hAnsi="SimSun" w:cs="SimSun"/>
      <w:b/>
      <w:bCs/>
      <w:kern w:val="32"/>
      <w:sz w:val="32"/>
      <w:szCs w:val="32"/>
    </w:rPr>
  </w:style>
  <w:style w:type="paragraph" w:styleId="Heading2">
    <w:name w:val="heading 2"/>
    <w:basedOn w:val="Normal"/>
    <w:next w:val="Normal"/>
    <w:link w:val="Heading2Char"/>
    <w:qFormat/>
    <w:rsid w:val="00A52492"/>
    <w:pPr>
      <w:keepNext/>
      <w:widowControl w:val="0"/>
      <w:autoSpaceDE w:val="0"/>
      <w:autoSpaceDN w:val="0"/>
      <w:adjustRightInd w:val="0"/>
      <w:spacing w:before="240" w:after="60"/>
      <w:outlineLvl w:val="1"/>
    </w:pPr>
    <w:rPr>
      <w:rFonts w:ascii="SimSun" w:hAnsi="SimSun" w:cs="SimSun"/>
      <w:b/>
      <w:bCs/>
      <w:i/>
      <w:iCs/>
      <w:sz w:val="28"/>
      <w:szCs w:val="28"/>
    </w:rPr>
  </w:style>
  <w:style w:type="paragraph" w:styleId="Heading3">
    <w:name w:val="heading 3"/>
    <w:basedOn w:val="Normal"/>
    <w:next w:val="Normal"/>
    <w:link w:val="Heading3Char"/>
    <w:qFormat/>
    <w:rsid w:val="007B1FD3"/>
    <w:pPr>
      <w:keepNext/>
      <w:ind w:firstLine="720"/>
      <w:jc w:val="center"/>
      <w:outlineLvl w:val="2"/>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2492"/>
    <w:rPr>
      <w:rFonts w:ascii="SimSun" w:hAnsi="SimSun" w:cs="SimSun"/>
      <w:b/>
      <w:bCs/>
      <w:kern w:val="32"/>
      <w:sz w:val="32"/>
      <w:szCs w:val="32"/>
    </w:rPr>
  </w:style>
  <w:style w:type="character" w:customStyle="1" w:styleId="Heading2Char">
    <w:name w:val="Heading 2 Char"/>
    <w:link w:val="Heading2"/>
    <w:rsid w:val="00A52492"/>
    <w:rPr>
      <w:rFonts w:ascii="SimSun" w:hAnsi="SimSun" w:cs="SimSun"/>
      <w:b/>
      <w:bCs/>
      <w:i/>
      <w:iCs/>
      <w:sz w:val="28"/>
      <w:szCs w:val="28"/>
    </w:rPr>
  </w:style>
  <w:style w:type="character" w:customStyle="1" w:styleId="Heading3Char">
    <w:name w:val="Heading 3 Char"/>
    <w:link w:val="Heading3"/>
    <w:rsid w:val="007B1FD3"/>
    <w:rPr>
      <w:rFonts w:eastAsia="Times New Roman"/>
      <w:sz w:val="24"/>
      <w:lang w:eastAsia="en-US"/>
    </w:rPr>
  </w:style>
  <w:style w:type="character" w:styleId="Hyperlink">
    <w:name w:val="Hyperlink"/>
    <w:uiPriority w:val="99"/>
    <w:rPr>
      <w:color w:val="0000FF"/>
      <w:u w:val="single"/>
    </w:rPr>
  </w:style>
  <w:style w:type="character" w:styleId="FootnoteReference">
    <w:name w:val="footnote reference"/>
    <w:semiHidden/>
  </w:style>
  <w:style w:type="paragraph" w:styleId="BodyText">
    <w:name w:val="Body Text"/>
    <w:basedOn w:val="Normal"/>
    <w:pPr>
      <w:spacing w:line="480" w:lineRule="auto"/>
      <w:jc w:val="both"/>
    </w:pPr>
    <w:rPr>
      <w:rFonts w:eastAsia="Times New Roman"/>
      <w:szCs w:val="20"/>
      <w:lang w:eastAsia="en-US"/>
    </w:rPr>
  </w:style>
  <w:style w:type="paragraph" w:styleId="FootnoteText">
    <w:name w:val="footnote text"/>
    <w:basedOn w:val="Normal"/>
    <w:semiHidden/>
    <w:pPr>
      <w:widowControl w:val="0"/>
    </w:pPr>
    <w:rPr>
      <w:rFonts w:eastAsia="Times New Roman"/>
      <w:sz w:val="20"/>
      <w:szCs w:val="20"/>
      <w:lang w:eastAsia="en-US"/>
    </w:rPr>
  </w:style>
  <w:style w:type="paragraph" w:styleId="Title">
    <w:name w:val="Title"/>
    <w:basedOn w:val="Normal"/>
    <w:qFormat/>
    <w:pPr>
      <w:jc w:val="center"/>
    </w:pPr>
    <w:rPr>
      <w:szCs w:val="20"/>
      <w:lang w:eastAsia="en-US"/>
    </w:rPr>
  </w:style>
  <w:style w:type="paragraph" w:styleId="BalloonText">
    <w:name w:val="Balloon Text"/>
    <w:basedOn w:val="Normal"/>
    <w:link w:val="BalloonTextChar"/>
    <w:uiPriority w:val="99"/>
    <w:semiHidden/>
    <w:unhideWhenUsed/>
    <w:rsid w:val="001465E1"/>
    <w:rPr>
      <w:rFonts w:ascii="Tahoma" w:hAnsi="Tahoma" w:cs="Tahoma"/>
      <w:sz w:val="16"/>
      <w:szCs w:val="16"/>
    </w:rPr>
  </w:style>
  <w:style w:type="character" w:customStyle="1" w:styleId="BalloonTextChar">
    <w:name w:val="Balloon Text Char"/>
    <w:link w:val="BalloonText"/>
    <w:uiPriority w:val="99"/>
    <w:semiHidden/>
    <w:rsid w:val="001465E1"/>
    <w:rPr>
      <w:rFonts w:ascii="Tahoma" w:hAnsi="Tahoma" w:cs="Tahoma"/>
      <w:sz w:val="16"/>
      <w:szCs w:val="16"/>
    </w:rPr>
  </w:style>
  <w:style w:type="paragraph" w:styleId="PlainText">
    <w:name w:val="Plain Text"/>
    <w:basedOn w:val="Normal"/>
    <w:link w:val="PlainTextChar"/>
    <w:uiPriority w:val="99"/>
    <w:unhideWhenUsed/>
    <w:rsid w:val="008043BB"/>
    <w:rPr>
      <w:rFonts w:ascii="Consolas" w:hAnsi="Consolas"/>
      <w:sz w:val="21"/>
      <w:szCs w:val="21"/>
    </w:rPr>
  </w:style>
  <w:style w:type="character" w:customStyle="1" w:styleId="PlainTextChar">
    <w:name w:val="Plain Text Char"/>
    <w:link w:val="PlainText"/>
    <w:uiPriority w:val="99"/>
    <w:rsid w:val="008043BB"/>
    <w:rPr>
      <w:rFonts w:ascii="Consolas" w:hAnsi="Consolas"/>
      <w:sz w:val="21"/>
      <w:szCs w:val="21"/>
    </w:rPr>
  </w:style>
  <w:style w:type="paragraph" w:customStyle="1" w:styleId="Default">
    <w:name w:val="Default"/>
    <w:uiPriority w:val="99"/>
    <w:rsid w:val="00F00AA2"/>
    <w:pPr>
      <w:autoSpaceDE w:val="0"/>
      <w:autoSpaceDN w:val="0"/>
      <w:adjustRightInd w:val="0"/>
    </w:pPr>
    <w:rPr>
      <w:color w:val="000000"/>
      <w:sz w:val="24"/>
      <w:szCs w:val="24"/>
    </w:rPr>
  </w:style>
  <w:style w:type="character" w:customStyle="1" w:styleId="MTEquationSection">
    <w:name w:val="MTEquationSection"/>
    <w:rsid w:val="00943CBA"/>
    <w:rPr>
      <w:b/>
      <w:vanish/>
      <w:color w:val="FF0000"/>
      <w:kern w:val="0"/>
      <w:sz w:val="28"/>
      <w:szCs w:val="28"/>
    </w:rPr>
  </w:style>
  <w:style w:type="character" w:styleId="Emphasis">
    <w:name w:val="Emphasis"/>
    <w:uiPriority w:val="20"/>
    <w:qFormat/>
    <w:rsid w:val="0051094E"/>
    <w:rPr>
      <w:i/>
      <w:iCs/>
    </w:rPr>
  </w:style>
  <w:style w:type="paragraph" w:customStyle="1" w:styleId="ColorfulList-Accent11">
    <w:name w:val="Colorful List - Accent 11"/>
    <w:basedOn w:val="Normal"/>
    <w:uiPriority w:val="34"/>
    <w:qFormat/>
    <w:rsid w:val="003665D7"/>
    <w:pPr>
      <w:spacing w:after="200" w:line="276" w:lineRule="auto"/>
      <w:ind w:left="720"/>
      <w:contextualSpacing/>
    </w:pPr>
    <w:rPr>
      <w:rFonts w:ascii="Calibri" w:hAnsi="Calibri"/>
      <w:sz w:val="22"/>
      <w:szCs w:val="22"/>
    </w:rPr>
  </w:style>
  <w:style w:type="character" w:styleId="Strong">
    <w:name w:val="Strong"/>
    <w:uiPriority w:val="22"/>
    <w:qFormat/>
    <w:rsid w:val="00C63478"/>
    <w:rPr>
      <w:b/>
      <w:bCs/>
    </w:rPr>
  </w:style>
  <w:style w:type="table" w:styleId="TableGrid">
    <w:name w:val="Table Grid"/>
    <w:basedOn w:val="TableNormal"/>
    <w:uiPriority w:val="59"/>
    <w:rsid w:val="00B711C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0">
    <w:name w:val="Colorful List - Accent 11"/>
    <w:basedOn w:val="Normal"/>
    <w:uiPriority w:val="34"/>
    <w:qFormat/>
    <w:rsid w:val="00F754D2"/>
    <w:pPr>
      <w:spacing w:after="200" w:line="276" w:lineRule="auto"/>
      <w:ind w:left="720"/>
      <w:contextualSpacing/>
    </w:pPr>
    <w:rPr>
      <w:rFonts w:ascii="Arial" w:eastAsia="Cambria Math" w:hAnsi="Arial" w:cs="EEJAK I+ Times"/>
      <w:sz w:val="22"/>
      <w:szCs w:val="22"/>
    </w:rPr>
  </w:style>
  <w:style w:type="paragraph" w:styleId="ListParagraph">
    <w:name w:val="List Paragraph"/>
    <w:basedOn w:val="Normal"/>
    <w:uiPriority w:val="34"/>
    <w:qFormat/>
    <w:rsid w:val="00F754D2"/>
    <w:pPr>
      <w:widowControl w:val="0"/>
      <w:autoSpaceDE w:val="0"/>
      <w:autoSpaceDN w:val="0"/>
      <w:adjustRightInd w:val="0"/>
      <w:ind w:left="720"/>
    </w:pPr>
    <w:rPr>
      <w:rFonts w:ascii="EEJAK I+ Times" w:hAnsi="EEJAK I+ Times" w:cs="EEJAK I+ Times"/>
    </w:rPr>
  </w:style>
  <w:style w:type="character" w:customStyle="1" w:styleId="doilink">
    <w:name w:val="doi_link"/>
    <w:basedOn w:val="DefaultParagraphFont"/>
    <w:rsid w:val="008930D0"/>
  </w:style>
  <w:style w:type="paragraph" w:styleId="NormalWeb">
    <w:name w:val="Normal (Web)"/>
    <w:basedOn w:val="Normal"/>
    <w:uiPriority w:val="99"/>
    <w:semiHidden/>
    <w:unhideWhenUsed/>
    <w:rsid w:val="009955BA"/>
    <w:pPr>
      <w:spacing w:before="100" w:beforeAutospacing="1" w:after="100" w:afterAutospacing="1"/>
    </w:pPr>
    <w:rPr>
      <w:rFonts w:ascii="EEJAK I+ Times" w:eastAsia="EEJAK I+ Times" w:hAnsi="EEJAK I+ Times" w:cs="EEJAK I+ Times"/>
    </w:rPr>
  </w:style>
  <w:style w:type="character" w:customStyle="1" w:styleId="apple-converted-space">
    <w:name w:val="apple-converted-space"/>
    <w:rsid w:val="00A52492"/>
  </w:style>
  <w:style w:type="character" w:customStyle="1" w:styleId="article-headermeta-info-label">
    <w:name w:val="article-header__meta-info-label"/>
    <w:rsid w:val="00A52492"/>
  </w:style>
  <w:style w:type="character" w:customStyle="1" w:styleId="article-headermeta-info-data">
    <w:name w:val="article-header__meta-info-data"/>
    <w:rsid w:val="00A52492"/>
  </w:style>
  <w:style w:type="paragraph" w:styleId="Header">
    <w:name w:val="header"/>
    <w:basedOn w:val="Normal"/>
    <w:link w:val="HeaderChar"/>
    <w:uiPriority w:val="99"/>
    <w:unhideWhenUsed/>
    <w:rsid w:val="00A52492"/>
    <w:pPr>
      <w:widowControl w:val="0"/>
      <w:tabs>
        <w:tab w:val="center" w:pos="4680"/>
        <w:tab w:val="right" w:pos="9360"/>
      </w:tabs>
      <w:autoSpaceDE w:val="0"/>
      <w:autoSpaceDN w:val="0"/>
      <w:adjustRightInd w:val="0"/>
    </w:pPr>
    <w:rPr>
      <w:rFonts w:ascii="EEJAK I+ Times" w:hAnsi="EEJAK I+ Times" w:cs="EEJAK I+ Times"/>
    </w:rPr>
  </w:style>
  <w:style w:type="character" w:customStyle="1" w:styleId="HeaderChar">
    <w:name w:val="Header Char"/>
    <w:link w:val="Header"/>
    <w:uiPriority w:val="99"/>
    <w:rsid w:val="00A52492"/>
    <w:rPr>
      <w:rFonts w:ascii="EEJAK I+ Times" w:hAnsi="EEJAK I+ Times" w:cs="EEJAK I+ Times"/>
      <w:sz w:val="24"/>
      <w:szCs w:val="24"/>
    </w:rPr>
  </w:style>
  <w:style w:type="paragraph" w:styleId="Footer">
    <w:name w:val="footer"/>
    <w:basedOn w:val="Normal"/>
    <w:link w:val="FooterChar"/>
    <w:uiPriority w:val="99"/>
    <w:unhideWhenUsed/>
    <w:rsid w:val="00A52492"/>
    <w:pPr>
      <w:widowControl w:val="0"/>
      <w:tabs>
        <w:tab w:val="center" w:pos="4680"/>
        <w:tab w:val="right" w:pos="9360"/>
      </w:tabs>
      <w:autoSpaceDE w:val="0"/>
      <w:autoSpaceDN w:val="0"/>
      <w:adjustRightInd w:val="0"/>
    </w:pPr>
    <w:rPr>
      <w:rFonts w:ascii="EEJAK I+ Times" w:hAnsi="EEJAK I+ Times" w:cs="EEJAK I+ Times"/>
    </w:rPr>
  </w:style>
  <w:style w:type="character" w:customStyle="1" w:styleId="FooterChar">
    <w:name w:val="Footer Char"/>
    <w:link w:val="Footer"/>
    <w:uiPriority w:val="99"/>
    <w:rsid w:val="00A52492"/>
    <w:rPr>
      <w:rFonts w:ascii="EEJAK I+ Times" w:hAnsi="EEJAK I+ Times" w:cs="EEJAK I+ Times"/>
      <w:sz w:val="24"/>
      <w:szCs w:val="24"/>
    </w:rPr>
  </w:style>
  <w:style w:type="character" w:customStyle="1" w:styleId="ff1">
    <w:name w:val="ff1"/>
    <w:rsid w:val="00A52492"/>
  </w:style>
  <w:style w:type="character" w:customStyle="1" w:styleId="a">
    <w:name w:val="_"/>
    <w:rsid w:val="00A52492"/>
  </w:style>
  <w:style w:type="character" w:customStyle="1" w:styleId="ff8">
    <w:name w:val="ff8"/>
    <w:rsid w:val="00A52492"/>
  </w:style>
  <w:style w:type="character" w:customStyle="1" w:styleId="authors">
    <w:name w:val="authors"/>
    <w:basedOn w:val="DefaultParagraphFont"/>
    <w:rsid w:val="00A52492"/>
  </w:style>
  <w:style w:type="character" w:customStyle="1" w:styleId="Date1">
    <w:name w:val="Date1"/>
    <w:basedOn w:val="DefaultParagraphFont"/>
    <w:rsid w:val="00A52492"/>
  </w:style>
  <w:style w:type="character" w:customStyle="1" w:styleId="arttitle">
    <w:name w:val="art_title"/>
    <w:basedOn w:val="DefaultParagraphFont"/>
    <w:rsid w:val="00A52492"/>
  </w:style>
  <w:style w:type="character" w:customStyle="1" w:styleId="serialtitle">
    <w:name w:val="serial_title"/>
    <w:basedOn w:val="DefaultParagraphFont"/>
    <w:rsid w:val="00A52492"/>
  </w:style>
  <w:style w:type="paragraph" w:customStyle="1" w:styleId="dx-doi">
    <w:name w:val="dx-doi"/>
    <w:basedOn w:val="Normal"/>
    <w:rsid w:val="00A52492"/>
    <w:pPr>
      <w:spacing w:before="100" w:beforeAutospacing="1" w:after="100" w:afterAutospacing="1"/>
    </w:pPr>
    <w:rPr>
      <w:rFonts w:eastAsia="Times New Roman"/>
    </w:rPr>
  </w:style>
  <w:style w:type="character" w:styleId="UnresolvedMention">
    <w:name w:val="Unresolved Mention"/>
    <w:uiPriority w:val="99"/>
    <w:semiHidden/>
    <w:unhideWhenUsed/>
    <w:rsid w:val="00206689"/>
    <w:rPr>
      <w:color w:val="605E5C"/>
      <w:shd w:val="clear" w:color="auto" w:fill="E1DFDD"/>
    </w:rPr>
  </w:style>
  <w:style w:type="character" w:customStyle="1" w:styleId="anchor-text">
    <w:name w:val="anchor-text"/>
    <w:basedOn w:val="DefaultParagraphFont"/>
    <w:rsid w:val="00D70D3C"/>
  </w:style>
  <w:style w:type="character" w:styleId="FollowedHyperlink">
    <w:name w:val="FollowedHyperlink"/>
    <w:basedOn w:val="DefaultParagraphFont"/>
    <w:uiPriority w:val="99"/>
    <w:semiHidden/>
    <w:unhideWhenUsed/>
    <w:rsid w:val="005256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562275">
      <w:bodyDiv w:val="1"/>
      <w:marLeft w:val="0"/>
      <w:marRight w:val="0"/>
      <w:marTop w:val="0"/>
      <w:marBottom w:val="0"/>
      <w:divBdr>
        <w:top w:val="none" w:sz="0" w:space="0" w:color="auto"/>
        <w:left w:val="none" w:sz="0" w:space="0" w:color="auto"/>
        <w:bottom w:val="none" w:sz="0" w:space="0" w:color="auto"/>
        <w:right w:val="none" w:sz="0" w:space="0" w:color="auto"/>
      </w:divBdr>
    </w:div>
    <w:div w:id="821700290">
      <w:bodyDiv w:val="1"/>
      <w:marLeft w:val="0"/>
      <w:marRight w:val="0"/>
      <w:marTop w:val="0"/>
      <w:marBottom w:val="0"/>
      <w:divBdr>
        <w:top w:val="none" w:sz="0" w:space="0" w:color="auto"/>
        <w:left w:val="none" w:sz="0" w:space="0" w:color="auto"/>
        <w:bottom w:val="none" w:sz="0" w:space="0" w:color="auto"/>
        <w:right w:val="none" w:sz="0" w:space="0" w:color="auto"/>
      </w:divBdr>
    </w:div>
    <w:div w:id="842667529">
      <w:bodyDiv w:val="1"/>
      <w:marLeft w:val="0"/>
      <w:marRight w:val="0"/>
      <w:marTop w:val="0"/>
      <w:marBottom w:val="0"/>
      <w:divBdr>
        <w:top w:val="none" w:sz="0" w:space="0" w:color="auto"/>
        <w:left w:val="none" w:sz="0" w:space="0" w:color="auto"/>
        <w:bottom w:val="none" w:sz="0" w:space="0" w:color="auto"/>
        <w:right w:val="none" w:sz="0" w:space="0" w:color="auto"/>
      </w:divBdr>
    </w:div>
    <w:div w:id="9147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foodpol.2021.102065" TargetMode="External"/><Relationship Id="rId21" Type="http://schemas.openxmlformats.org/officeDocument/2006/relationships/hyperlink" Target="https://doi.org/10.3390/ijerph19158946" TargetMode="External"/><Relationship Id="rId42" Type="http://schemas.openxmlformats.org/officeDocument/2006/relationships/hyperlink" Target="https://doi.org/10.3390/su10051377" TargetMode="External"/><Relationship Id="rId47" Type="http://schemas.openxmlformats.org/officeDocument/2006/relationships/hyperlink" Target="https://doi.org/10.1111/1467-8489.12097" TargetMode="External"/><Relationship Id="rId63" Type="http://schemas.openxmlformats.org/officeDocument/2006/relationships/hyperlink" Target="http://www.agecon.purdue.edu/extension/pubs/paer/2008/november/wang.asp" TargetMode="External"/><Relationship Id="rId68" Type="http://schemas.openxmlformats.org/officeDocument/2006/relationships/hyperlink" Target="http://www.agribusiness-mgmt.wsu.edu/AgbusResearch/docs/apple/WSUSESext_MrktPriceApplePear.pdf" TargetMode="External"/><Relationship Id="rId84" Type="http://schemas.openxmlformats.org/officeDocument/2006/relationships/hyperlink" Target="https://www.youtube.com/watch?v=KubmUhTKTxU" TargetMode="External"/><Relationship Id="rId89" Type="http://schemas.openxmlformats.org/officeDocument/2006/relationships/hyperlink" Target="http://onpoint.wbur.org/2011/02/09/global-food-price-spikes" TargetMode="External"/><Relationship Id="rId16" Type="http://schemas.openxmlformats.org/officeDocument/2006/relationships/hyperlink" Target="http://doi.org/10.1111/cjag.12320" TargetMode="External"/><Relationship Id="rId11" Type="http://schemas.openxmlformats.org/officeDocument/2006/relationships/hyperlink" Target="https://doi.org/10.1080/09645292.2024.2318215" TargetMode="External"/><Relationship Id="rId32" Type="http://schemas.openxmlformats.org/officeDocument/2006/relationships/hyperlink" Target="https://doi.org/10.21776/ub.industria.2021.010.03.1" TargetMode="External"/><Relationship Id="rId37" Type="http://schemas.openxmlformats.org/officeDocument/2006/relationships/hyperlink" Target="http://manu56.magtech.com.cn/kxgc/CN/1673-5668/current.shtml" TargetMode="External"/><Relationship Id="rId53" Type="http://schemas.openxmlformats.org/officeDocument/2006/relationships/hyperlink" Target="https://doi.org/10.1016/j.foodpol.2010.11.030" TargetMode="External"/><Relationship Id="rId58" Type="http://schemas.openxmlformats.org/officeDocument/2006/relationships/hyperlink" Target="https://ag.purdue.edu/agecon/Pages/Purdue-Ag-Econ-Policy-Briefs.aspx" TargetMode="External"/><Relationship Id="rId74" Type="http://schemas.openxmlformats.org/officeDocument/2006/relationships/hyperlink" Target="https://www.courthousenews.com/lopez-obrador-we-cannot-give-in-to-gm-corn-from-us/" TargetMode="External"/><Relationship Id="rId79" Type="http://schemas.openxmlformats.org/officeDocument/2006/relationships/hyperlink" Target="https://www.youtube.com/watch?v=QzgH0TQrOMA&amp;feature=youtu.be" TargetMode="External"/><Relationship Id="rId5" Type="http://schemas.openxmlformats.org/officeDocument/2006/relationships/webSettings" Target="webSettings.xml"/><Relationship Id="rId90" Type="http://schemas.openxmlformats.org/officeDocument/2006/relationships/hyperlink" Target="http://www.feedstuffs.com/ME2/dirmod.asp?sid=&amp;nm=&amp;type=Publishing&amp;mod=Publications%3A%3AArticle&amp;mid=AA01E1C62E954234AA0052ECD5818EF4&amp;tier=2&amp;did=E6DB31BCC4064E0283AA2505E31044A5&amp;dtxt=September+22%2C+2008+|+Issue+39+|+Volume+80" TargetMode="External"/><Relationship Id="rId22" Type="http://schemas.openxmlformats.org/officeDocument/2006/relationships/hyperlink" Target="https://doi.org/10.1002/aepp.13285" TargetMode="External"/><Relationship Id="rId27" Type="http://schemas.openxmlformats.org/officeDocument/2006/relationships/hyperlink" Target="https://doi.org./10.1108/CAER/06-2020-0162" TargetMode="External"/><Relationship Id="rId43" Type="http://schemas.openxmlformats.org/officeDocument/2006/relationships/hyperlink" Target="https://doi.org/10.1016/j.foodcont.2017.09.032" TargetMode="External"/><Relationship Id="rId48" Type="http://schemas.openxmlformats.org/officeDocument/2006/relationships/hyperlink" Target="https://doi.org/10.1093/ajae/aau036" TargetMode="External"/><Relationship Id="rId64" Type="http://schemas.openxmlformats.org/officeDocument/2006/relationships/hyperlink" Target="http://www.agecon.purdue.edu/extension/pubs/paer/2008/november/wang.asp" TargetMode="External"/><Relationship Id="rId69" Type="http://schemas.openxmlformats.org/officeDocument/2006/relationships/hyperlink" Target="http://eprints.utcc.ac.th/1859/1/1859summary.pdf" TargetMode="External"/><Relationship Id="rId8" Type="http://schemas.openxmlformats.org/officeDocument/2006/relationships/hyperlink" Target="mailto:wanghong@purdue.edu" TargetMode="External"/><Relationship Id="rId51" Type="http://schemas.openxmlformats.org/officeDocument/2006/relationships/hyperlink" Target="https://doi.org/10.1016/j.foodcont.2013.02.033" TargetMode="External"/><Relationship Id="rId72" Type="http://schemas.openxmlformats.org/officeDocument/2006/relationships/hyperlink" Target="http://csanr.wsu.edu/Organic/OrganicCropProgress05.htm" TargetMode="External"/><Relationship Id="rId80" Type="http://schemas.openxmlformats.org/officeDocument/2006/relationships/hyperlink" Target="https://www.agweb.com/article/how-quickly-can-china-open-its-40-billion-checkbook" TargetMode="External"/><Relationship Id="rId85" Type="http://schemas.openxmlformats.org/officeDocument/2006/relationships/hyperlink" Target="http://english.cntv.cn/2016/12/21/VIDE3b4tW8IMB9DSxNFmgpGh161221.shtm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17/age.2023.36" TargetMode="External"/><Relationship Id="rId17" Type="http://schemas.openxmlformats.org/officeDocument/2006/relationships/hyperlink" Target="http://doi.org/10.1111/cjag.12319" TargetMode="External"/><Relationship Id="rId25" Type="http://schemas.openxmlformats.org/officeDocument/2006/relationships/hyperlink" Target="https://doi.org/10.3390/su14042323" TargetMode="External"/><Relationship Id="rId33" Type="http://schemas.openxmlformats.org/officeDocument/2006/relationships/hyperlink" Target="https://doi.org/10.1108/CAER-05-2021-263" TargetMode="External"/><Relationship Id="rId38" Type="http://schemas.openxmlformats.org/officeDocument/2006/relationships/hyperlink" Target="https://doi.org/10.3390/su11030796" TargetMode="External"/><Relationship Id="rId46" Type="http://schemas.openxmlformats.org/officeDocument/2006/relationships/hyperlink" Target="https://www.choicesmagazine.org/UserFiles/file/cmstheme_418.pdf" TargetMode="External"/><Relationship Id="rId59" Type="http://schemas.openxmlformats.org/officeDocument/2006/relationships/hyperlink" Target="https://ag.purdue.edu/agecon/Pages/Purdue-Ag-Econ-Policy-Briefs.aspx" TargetMode="External"/><Relationship Id="rId67" Type="http://schemas.openxmlformats.org/officeDocument/2006/relationships/hyperlink" Target="https://ageconsearch.umn.edu/record/155582/files/StaffPaperOrtega2013-03.pdf" TargetMode="External"/><Relationship Id="rId20" Type="http://schemas.openxmlformats.org/officeDocument/2006/relationships/hyperlink" Target="https://doi.org/10.22434/IFAMR2021.0116" TargetMode="External"/><Relationship Id="rId41" Type="http://schemas.openxmlformats.org/officeDocument/2006/relationships/hyperlink" Target="https://doi.org/10.1146/annurev-resource-100516-053346" TargetMode="External"/><Relationship Id="rId54" Type="http://schemas.openxmlformats.org/officeDocument/2006/relationships/hyperlink" Target="https://ag.purdue.edu/commercialag/home/paer-article/consumer-demand-for-innovative-healthy-snack-in-the-us" TargetMode="External"/><Relationship Id="rId62" Type="http://schemas.openxmlformats.org/officeDocument/2006/relationships/hyperlink" Target="http://www.ces.purdue.edu/extmedia/EC/EC-758.pdf" TargetMode="External"/><Relationship Id="rId70" Type="http://schemas.openxmlformats.org/officeDocument/2006/relationships/hyperlink" Target="http://www.agribusiness-mgmt.wsu.edu/AgbusResearch/docs/apple/Report0606_organic-apple-price.pdf" TargetMode="External"/><Relationship Id="rId75" Type="http://schemas.openxmlformats.org/officeDocument/2006/relationships/hyperlink" Target="https://www.courthousenews.com/lopez-obrador-we-cannot-give-in-to-gm-corn-from-us/" TargetMode="External"/><Relationship Id="rId83" Type="http://schemas.openxmlformats.org/officeDocument/2006/relationships/hyperlink" Target="https://www.youtube.com/watch?v=Kl0JETF7sho" TargetMode="External"/><Relationship Id="rId88" Type="http://schemas.openxmlformats.org/officeDocument/2006/relationships/hyperlink" Target="http://news.xinhuanet.com/2013-09/12/c_117342532.htm"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eap.2023.03.009" TargetMode="External"/><Relationship Id="rId23" Type="http://schemas.openxmlformats.org/officeDocument/2006/relationships/hyperlink" Target="https://doi.org/10.1371/journal.pone.0270257" TargetMode="External"/><Relationship Id="rId28" Type="http://schemas.openxmlformats.org/officeDocument/2006/relationships/hyperlink" Target="https://doi.org/10.1080/10971475.2021.1890356" TargetMode="External"/><Relationship Id="rId36" Type="http://schemas.openxmlformats.org/officeDocument/2006/relationships/hyperlink" Target="http://www.bxyj.cbpt.cnki.net/WKE/WebPublication/wkTextContent.aspx?contentID=e3923551-4ea5-4b76-b521-33943d53fada&amp;mid=bxyj" TargetMode="External"/><Relationship Id="rId49" Type="http://schemas.openxmlformats.org/officeDocument/2006/relationships/hyperlink" Target="https://doi.org/10.1111/agec.12111" TargetMode="External"/><Relationship Id="rId57" Type="http://schemas.openxmlformats.org/officeDocument/2006/relationships/hyperlink" Target="https://ag.purdue.edu/commercialag/home/paer-article/is-the-public-willing-to-pay-to-curb-microplastic-pollution/" TargetMode="External"/><Relationship Id="rId10" Type="http://schemas.openxmlformats.org/officeDocument/2006/relationships/hyperlink" Target="https://doi.org/10.1016/j.ijdrr.2024.104290" TargetMode="External"/><Relationship Id="rId31" Type="http://schemas.openxmlformats.org/officeDocument/2006/relationships/hyperlink" Target="https://doi.org/10.3390/foods10092156" TargetMode="External"/><Relationship Id="rId44" Type="http://schemas.openxmlformats.org/officeDocument/2006/relationships/hyperlink" Target="https://doi.org/10.22004/ag.econ.258002" TargetMode="External"/><Relationship Id="rId52" Type="http://schemas.openxmlformats.org/officeDocument/2006/relationships/hyperlink" Target="https://doi.org/10.1093/ajae/aar074" TargetMode="External"/><Relationship Id="rId60" Type="http://schemas.openxmlformats.org/officeDocument/2006/relationships/hyperlink" Target="http://www.ces.purdue.edu/extmedia/EC/EC-758.pdf" TargetMode="External"/><Relationship Id="rId65" Type="http://schemas.openxmlformats.org/officeDocument/2006/relationships/hyperlink" Target="https://www.uscc.gov/hearings/chinas-agricultural-policies-trade-investment-safety-and-innovation" TargetMode="External"/><Relationship Id="rId73" Type="http://schemas.openxmlformats.org/officeDocument/2006/relationships/hyperlink" Target="https://the1a.org/segments/what-is-cultivated-meat/" TargetMode="External"/><Relationship Id="rId78" Type="http://schemas.openxmlformats.org/officeDocument/2006/relationships/hyperlink" Target="https://america.cgtn.com/2020/09/04/the-heat-global-food-security" TargetMode="External"/><Relationship Id="rId81" Type="http://schemas.openxmlformats.org/officeDocument/2006/relationships/hyperlink" Target="https://youtu.be/aTjM-Msmols" TargetMode="External"/><Relationship Id="rId86" Type="http://schemas.openxmlformats.org/officeDocument/2006/relationships/hyperlink" Target="http://www.cctv-america.com/2016/01/28/aidan-connolly-and-holly-wang-on-state-of-chinas-agriculture" TargetMode="External"/><Relationship Id="rId4" Type="http://schemas.openxmlformats.org/officeDocument/2006/relationships/settings" Target="settings.xml"/><Relationship Id="rId9" Type="http://schemas.openxmlformats.org/officeDocument/2006/relationships/hyperlink" Target="https://doi.org/10.1016/j.foodcont.2024.110846" TargetMode="External"/><Relationship Id="rId13" Type="http://schemas.openxmlformats.org/officeDocument/2006/relationships/hyperlink" Target="https://doi.org/10.1016/j.jdeveco.2023.103200" TargetMode="External"/><Relationship Id="rId18" Type="http://schemas.openxmlformats.org/officeDocument/2006/relationships/hyperlink" Target="https://doi.org/10.1016/j.meatsci.2022.108982" TargetMode="External"/><Relationship Id="rId39" Type="http://schemas.openxmlformats.org/officeDocument/2006/relationships/hyperlink" Target="http://www.choicesmagazine.org/choices-magazine/theme-articles/us-china-trade-dispute-and-potential-impacts-to-agriculture/theme-overview-uschina-trade-dispute-and-potential-impacts-on-agriculture" TargetMode="External"/><Relationship Id="rId34" Type="http://schemas.openxmlformats.org/officeDocument/2006/relationships/hyperlink" Target="https://doi.org/10.1002/ajae.12016" TargetMode="External"/><Relationship Id="rId50" Type="http://schemas.openxmlformats.org/officeDocument/2006/relationships/hyperlink" Target="https://doi.org/10.1108/JADEE-02-2013-0009" TargetMode="External"/><Relationship Id="rId55" Type="http://schemas.openxmlformats.org/officeDocument/2006/relationships/hyperlink" Target="https://ag.purdue.edu/commercialag/home/paer-article/valuation-of-land-grant-university-education-under-covid-19-students-willingness-to-pay-for-alternative-study-options" TargetMode="External"/><Relationship Id="rId76" Type="http://schemas.openxmlformats.org/officeDocument/2006/relationships/hyperlink" Target="https://www.youtube.com/watch?v=4uMTTOpWld0" TargetMode="External"/><Relationship Id="rId7" Type="http://schemas.openxmlformats.org/officeDocument/2006/relationships/endnotes" Target="endnotes.xml"/><Relationship Id="rId71" Type="http://schemas.openxmlformats.org/officeDocument/2006/relationships/hyperlink" Target="http://iis-db.stanford.edu/pubs/21658/insuring_rural_china's_health.pdf"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oi.org/10.1080/10971475.2021.1890360" TargetMode="External"/><Relationship Id="rId24" Type="http://schemas.openxmlformats.org/officeDocument/2006/relationships/hyperlink" Target="https://doi.org/10.3390/su14042010" TargetMode="External"/><Relationship Id="rId40" Type="http://schemas.openxmlformats.org/officeDocument/2006/relationships/hyperlink" Target="https://doi.org/10.1016/j.meatsci.2018.06.022" TargetMode="External"/><Relationship Id="rId45" Type="http://schemas.openxmlformats.org/officeDocument/2006/relationships/hyperlink" Target="https://doi.org/10.1080/1540496X.2015.1134867" TargetMode="External"/><Relationship Id="rId66" Type="http://schemas.openxmlformats.org/officeDocument/2006/relationships/hyperlink" Target="http://doi.org/10.4027/cpmpaspa.2017" TargetMode="External"/><Relationship Id="rId87" Type="http://schemas.openxmlformats.org/officeDocument/2006/relationships/hyperlink" Target="http://english.cri.cn/7146/2014/01/29/2861s810669.htm" TargetMode="External"/><Relationship Id="rId61" Type="http://schemas.openxmlformats.org/officeDocument/2006/relationships/hyperlink" Target="http://www.iaeng.org/publication/IMECS2009/IMECS2009_pp2038-2041.pdf" TargetMode="External"/><Relationship Id="rId82" Type="http://schemas.openxmlformats.org/officeDocument/2006/relationships/hyperlink" Target="https://www.uscc.gov/sites/default/files/Holly%20Wang.pdf" TargetMode="External"/><Relationship Id="rId19" Type="http://schemas.openxmlformats.org/officeDocument/2006/relationships/hyperlink" Target="https://doi.org/10.1111/1477-9552.12502" TargetMode="External"/><Relationship Id="rId14" Type="http://schemas.openxmlformats.org/officeDocument/2006/relationships/hyperlink" Target="https://doi.org/10.1108/CAER-07-2022-0139" TargetMode="External"/><Relationship Id="rId30" Type="http://schemas.openxmlformats.org/officeDocument/2006/relationships/hyperlink" Target="https://doi.org/10.1086/711385" TargetMode="External"/><Relationship Id="rId35" Type="http://schemas.openxmlformats.org/officeDocument/2006/relationships/hyperlink" Target="https://doi.org/10.1057/s41288-019-00153-7" TargetMode="External"/><Relationship Id="rId56" Type="http://schemas.openxmlformats.org/officeDocument/2006/relationships/hyperlink" Target="https://www.nber.org/papers/w29141" TargetMode="External"/><Relationship Id="rId77" Type="http://schemas.openxmlformats.org/officeDocument/2006/relationships/hyperlink" Target="https://youtu.be/98b1COaZb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AE343-A63B-41CF-86E3-5A8A0842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35</Pages>
  <Words>19034</Words>
  <Characters>116111</Characters>
  <Application>Microsoft Office Word</Application>
  <DocSecurity>0</DocSecurity>
  <Lines>1786</Lines>
  <Paragraphs>839</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November 30, 2005</vt:lpstr>
      <vt:lpstr>November 30, 2005</vt:lpstr>
    </vt:vector>
  </TitlesOfParts>
  <Company>Argicultural Economics - Purdue University</Company>
  <LinksUpToDate>false</LinksUpToDate>
  <CharactersWithSpaces>134306</CharactersWithSpaces>
  <SharedDoc>false</SharedDoc>
  <HLinks>
    <vt:vector size="12" baseType="variant">
      <vt:variant>
        <vt:i4>7077933</vt:i4>
      </vt:variant>
      <vt:variant>
        <vt:i4>3</vt:i4>
      </vt:variant>
      <vt:variant>
        <vt:i4>0</vt:i4>
      </vt:variant>
      <vt:variant>
        <vt:i4>5</vt:i4>
      </vt:variant>
      <vt:variant>
        <vt:lpwstr>https://doi.org/10.3390/su10051377</vt:lpwstr>
      </vt:variant>
      <vt:variant>
        <vt:lpwstr/>
      </vt:variant>
      <vt:variant>
        <vt:i4>5832825</vt:i4>
      </vt:variant>
      <vt:variant>
        <vt:i4>0</vt:i4>
      </vt:variant>
      <vt:variant>
        <vt:i4>0</vt:i4>
      </vt:variant>
      <vt:variant>
        <vt:i4>5</vt:i4>
      </vt:variant>
      <vt:variant>
        <vt:lpwstr>mailto:wanghong@purdue.edu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30, 2005</dc:title>
  <dc:subject/>
  <dc:creator>Holly Wang</dc:creator>
  <cp:keywords/>
  <cp:lastModifiedBy>Wang, Hong Holly</cp:lastModifiedBy>
  <cp:revision>92</cp:revision>
  <cp:lastPrinted>2009-09-30T13:38:00Z</cp:lastPrinted>
  <dcterms:created xsi:type="dcterms:W3CDTF">2024-01-04T16:09:00Z</dcterms:created>
  <dcterms:modified xsi:type="dcterms:W3CDTF">2024-10-03T03:29:00Z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2023-02-04T19:30:17Z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6bce3749-f2e6-4c3d-b304-d5c23921160b</vt:lpwstr>
  </property>
  <property fmtid="{D5CDD505-2E9C-101B-9397-08002B2CF9AE}" pid="8" name="MSIP_Label_4044bd30-2ed7-4c9d-9d12-46200872a97b_ContentBits">
    <vt:lpwstr>0</vt:lpwstr>
  </property>
  <property fmtid="{D5CDD505-2E9C-101B-9397-08002B2CF9AE}" pid="9" name="GrammarlyDocumentId">
    <vt:lpwstr>3f9b8025f9cbec97ebe41e524e3695d3a1b2895887f545753aedfd0080e279ee</vt:lpwstr>
  </property>
</Properties>
</file>