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A6897" w14:textId="77777777" w:rsidR="0037229D" w:rsidRDefault="0037229D" w:rsidP="0037229D">
      <w:pPr>
        <w:jc w:val="center"/>
        <w:rPr>
          <w:b/>
        </w:rPr>
      </w:pPr>
      <w:r>
        <w:rPr>
          <w:b/>
        </w:rPr>
        <w:t>SIAC Acti</w:t>
      </w:r>
      <w:bookmarkStart w:id="0" w:name="_GoBack"/>
      <w:bookmarkEnd w:id="0"/>
      <w:r>
        <w:rPr>
          <w:b/>
        </w:rPr>
        <w:t>vity 1.1: Testing the Effectiveness of Methodologies for Tracking the Uptake and Adoption of I</w:t>
      </w:r>
      <w:r w:rsidRPr="00AE6999">
        <w:rPr>
          <w:b/>
        </w:rPr>
        <w:t xml:space="preserve">mproved </w:t>
      </w:r>
      <w:r>
        <w:rPr>
          <w:b/>
        </w:rPr>
        <w:t>V</w:t>
      </w:r>
      <w:r w:rsidRPr="00AE6999">
        <w:rPr>
          <w:b/>
        </w:rPr>
        <w:t>arieties</w:t>
      </w:r>
      <w:r>
        <w:rPr>
          <w:b/>
        </w:rPr>
        <w:t>:</w:t>
      </w:r>
    </w:p>
    <w:p w14:paraId="1B7B4AB7" w14:textId="77777777" w:rsidR="0037229D" w:rsidRPr="00DE4FDC" w:rsidRDefault="0037229D" w:rsidP="00DE4FDC">
      <w:pPr>
        <w:jc w:val="center"/>
        <w:rPr>
          <w:b/>
          <w:sz w:val="16"/>
        </w:rPr>
      </w:pPr>
    </w:p>
    <w:p w14:paraId="63EE0A7F" w14:textId="569DF55C" w:rsidR="0037229D" w:rsidRDefault="00CB1891" w:rsidP="00DE4FDC">
      <w:pPr>
        <w:widowControl/>
        <w:autoSpaceDE/>
        <w:autoSpaceDN/>
        <w:adjustRightInd/>
        <w:spacing w:after="120"/>
        <w:ind w:firstLine="0"/>
        <w:jc w:val="center"/>
        <w:rPr>
          <w:b/>
        </w:rPr>
      </w:pPr>
      <w:r>
        <w:rPr>
          <w:b/>
        </w:rPr>
        <w:t>Pilot Study</w:t>
      </w:r>
      <w:r w:rsidR="00DE4FDC">
        <w:rPr>
          <w:b/>
        </w:rPr>
        <w:t xml:space="preserve">: </w:t>
      </w:r>
      <w:r w:rsidR="007C768A">
        <w:rPr>
          <w:b/>
        </w:rPr>
        <w:t>Common Beans in Zambia</w:t>
      </w:r>
      <w:r w:rsidR="00584865">
        <w:rPr>
          <w:b/>
        </w:rPr>
        <w:t xml:space="preserve"> (in collaboration with ZARI and CIAT)</w:t>
      </w:r>
    </w:p>
    <w:p w14:paraId="065A288E" w14:textId="284481A6" w:rsidR="00DE4FDC" w:rsidRDefault="00DE4FDC" w:rsidP="00DE4FDC">
      <w:pPr>
        <w:widowControl/>
        <w:pBdr>
          <w:bottom w:val="single" w:sz="6" w:space="1" w:color="auto"/>
        </w:pBdr>
        <w:autoSpaceDE/>
        <w:autoSpaceDN/>
        <w:adjustRightInd/>
        <w:spacing w:after="120"/>
        <w:ind w:firstLine="0"/>
        <w:jc w:val="center"/>
        <w:rPr>
          <w:b/>
        </w:rPr>
      </w:pPr>
      <w:r>
        <w:rPr>
          <w:b/>
        </w:rPr>
        <w:t xml:space="preserve">Research </w:t>
      </w:r>
      <w:r w:rsidR="00CA5A58">
        <w:rPr>
          <w:b/>
        </w:rPr>
        <w:t xml:space="preserve">design and </w:t>
      </w:r>
      <w:r>
        <w:rPr>
          <w:b/>
        </w:rPr>
        <w:t>survey instruments</w:t>
      </w:r>
    </w:p>
    <w:p w14:paraId="3E1596EF" w14:textId="4DDFA831" w:rsidR="008879C4" w:rsidRPr="00DE4FDC" w:rsidRDefault="008067DD" w:rsidP="0037229D">
      <w:pPr>
        <w:widowControl/>
        <w:autoSpaceDE/>
        <w:autoSpaceDN/>
        <w:adjustRightInd/>
        <w:spacing w:after="200" w:line="276" w:lineRule="auto"/>
        <w:ind w:firstLine="0"/>
        <w:jc w:val="center"/>
        <w:rPr>
          <w:sz w:val="18"/>
        </w:rPr>
      </w:pPr>
      <w:r w:rsidRPr="00DE4FDC">
        <w:rPr>
          <w:sz w:val="18"/>
        </w:rPr>
        <w:t xml:space="preserve">MSU, </w:t>
      </w:r>
      <w:r w:rsidR="00584865">
        <w:rPr>
          <w:sz w:val="18"/>
        </w:rPr>
        <w:t xml:space="preserve">version: </w:t>
      </w:r>
      <w:r w:rsidR="002E1BAA">
        <w:rPr>
          <w:sz w:val="18"/>
        </w:rPr>
        <w:t>Ju</w:t>
      </w:r>
      <w:r w:rsidR="00584865">
        <w:rPr>
          <w:sz w:val="18"/>
        </w:rPr>
        <w:t>ly 28, 2013</w:t>
      </w:r>
    </w:p>
    <w:p w14:paraId="5D4C1EC5" w14:textId="3B51578E" w:rsidR="0037229D" w:rsidRDefault="001B1100" w:rsidP="0037229D">
      <w:pPr>
        <w:widowControl/>
        <w:autoSpaceDE/>
        <w:autoSpaceDN/>
        <w:adjustRightInd/>
        <w:ind w:firstLine="0"/>
        <w:rPr>
          <w:b/>
        </w:rPr>
      </w:pPr>
      <w:r w:rsidRPr="001B1100">
        <w:rPr>
          <w:b/>
        </w:rPr>
        <w:t>O</w:t>
      </w:r>
      <w:r w:rsidR="0037229D">
        <w:rPr>
          <w:b/>
        </w:rPr>
        <w:t>bjective:</w:t>
      </w:r>
    </w:p>
    <w:p w14:paraId="4C456480" w14:textId="77777777" w:rsidR="0037229D" w:rsidRDefault="0037229D" w:rsidP="0037229D">
      <w:pPr>
        <w:widowControl/>
        <w:autoSpaceDE/>
        <w:autoSpaceDN/>
        <w:adjustRightInd/>
        <w:ind w:firstLine="0"/>
      </w:pPr>
      <w:r w:rsidRPr="0037229D">
        <w:t>To pilot test and validate alternate approaches to collect</w:t>
      </w:r>
      <w:r>
        <w:t xml:space="preserve"> variety-specific adoption data </w:t>
      </w:r>
      <w:r w:rsidRPr="0037229D">
        <w:t xml:space="preserve">against a reliable benchmark to determine which method/approach is the most cost-effective (i.e., which method provides a given level of accuracy at the least cost).  </w:t>
      </w:r>
      <w:r w:rsidRPr="00AE6999">
        <w:t>The idea is to come up with ‘lessons learned’ and recommendations on methods / approaches that can be used in scaling up the collection and assembly of diffusion data on improved varieties</w:t>
      </w:r>
      <w:r>
        <w:t>.</w:t>
      </w:r>
    </w:p>
    <w:p w14:paraId="1D2D62C9" w14:textId="77777777" w:rsidR="0037229D" w:rsidRDefault="0037229D" w:rsidP="0037229D">
      <w:pPr>
        <w:widowControl/>
        <w:autoSpaceDE/>
        <w:autoSpaceDN/>
        <w:adjustRightInd/>
        <w:ind w:firstLine="0"/>
      </w:pPr>
    </w:p>
    <w:p w14:paraId="71337C27" w14:textId="77777777" w:rsidR="0037229D" w:rsidRPr="0037229D" w:rsidRDefault="0037229D" w:rsidP="0037229D">
      <w:pPr>
        <w:widowControl/>
        <w:autoSpaceDE/>
        <w:autoSpaceDN/>
        <w:adjustRightInd/>
        <w:ind w:firstLine="0"/>
        <w:rPr>
          <w:b/>
        </w:rPr>
      </w:pPr>
      <w:r w:rsidRPr="0037229D">
        <w:rPr>
          <w:b/>
        </w:rPr>
        <w:t>Methodology:</w:t>
      </w:r>
    </w:p>
    <w:p w14:paraId="5F2EDAC7" w14:textId="77777777" w:rsidR="0037229D" w:rsidRPr="00AE6999" w:rsidRDefault="0037229D" w:rsidP="0037229D">
      <w:pPr>
        <w:ind w:firstLine="0"/>
      </w:pPr>
      <w:r>
        <w:t>T</w:t>
      </w:r>
      <w:r w:rsidRPr="00AE6999">
        <w:t>est</w:t>
      </w:r>
      <w:r>
        <w:t>ing</w:t>
      </w:r>
      <w:r w:rsidRPr="00AE6999">
        <w:t xml:space="preserve"> and validat</w:t>
      </w:r>
      <w:r>
        <w:t>ing</w:t>
      </w:r>
      <w:r w:rsidRPr="00AE6999">
        <w:t xml:space="preserve"> alternate approaches to collect variety-specific adoption data requires two things:</w:t>
      </w:r>
    </w:p>
    <w:p w14:paraId="238BF2D0" w14:textId="77777777" w:rsidR="0037229D" w:rsidRPr="00AE6999" w:rsidRDefault="0037229D" w:rsidP="0037229D">
      <w:pPr>
        <w:pStyle w:val="ListParagraph"/>
        <w:widowControl/>
        <w:numPr>
          <w:ilvl w:val="0"/>
          <w:numId w:val="14"/>
        </w:numPr>
        <w:autoSpaceDE/>
        <w:autoSpaceDN/>
        <w:adjustRightInd/>
      </w:pPr>
      <w:r w:rsidRPr="00AE6999">
        <w:t xml:space="preserve">Defining alternate approaches to collect variety-specific adoption data; and </w:t>
      </w:r>
    </w:p>
    <w:p w14:paraId="4AEEEC54" w14:textId="77777777" w:rsidR="0037229D" w:rsidRPr="00AE6999" w:rsidRDefault="0037229D" w:rsidP="0037229D">
      <w:pPr>
        <w:pStyle w:val="ListParagraph"/>
        <w:widowControl/>
        <w:numPr>
          <w:ilvl w:val="0"/>
          <w:numId w:val="14"/>
        </w:numPr>
        <w:autoSpaceDE/>
        <w:autoSpaceDN/>
        <w:adjustRightInd/>
      </w:pPr>
      <w:r w:rsidRPr="00AE6999">
        <w:t>Defining a ‘reliable benchmark’ against which the alternate approaches will be evaluated.</w:t>
      </w:r>
    </w:p>
    <w:p w14:paraId="4AED3964" w14:textId="77777777" w:rsidR="0037229D" w:rsidRPr="0037229D" w:rsidRDefault="0037229D" w:rsidP="0037229D">
      <w:pPr>
        <w:ind w:firstLine="0"/>
        <w:rPr>
          <w:i/>
        </w:rPr>
      </w:pPr>
    </w:p>
    <w:p w14:paraId="09BF9A3B" w14:textId="77777777" w:rsidR="0037229D" w:rsidRPr="0037229D" w:rsidRDefault="0037229D" w:rsidP="0037229D">
      <w:pPr>
        <w:ind w:firstLine="0"/>
        <w:rPr>
          <w:i/>
        </w:rPr>
      </w:pPr>
      <w:r w:rsidRPr="0037229D">
        <w:rPr>
          <w:i/>
        </w:rPr>
        <w:t>Defining alternate approaches:</w:t>
      </w:r>
    </w:p>
    <w:p w14:paraId="168C884D" w14:textId="6E429243" w:rsidR="0037229D" w:rsidRDefault="0037229D" w:rsidP="0037229D">
      <w:pPr>
        <w:ind w:firstLine="0"/>
      </w:pPr>
      <w:r>
        <w:t>This study will test the effe</w:t>
      </w:r>
      <w:r w:rsidR="00584865">
        <w:t>ctiveness of the following four</w:t>
      </w:r>
      <w:r>
        <w:t xml:space="preserve"> </w:t>
      </w:r>
      <w:r w:rsidRPr="0037229D">
        <w:rPr>
          <w:b/>
        </w:rPr>
        <w:t>household-based methods</w:t>
      </w:r>
      <w:r>
        <w:t xml:space="preserve"> of tracking varietal adoption for </w:t>
      </w:r>
      <w:r w:rsidR="00CB1891">
        <w:t>common beans</w:t>
      </w:r>
      <w:r>
        <w:t>.</w:t>
      </w:r>
    </w:p>
    <w:p w14:paraId="2855B4A9" w14:textId="77777777" w:rsidR="0037229D" w:rsidRDefault="0037229D" w:rsidP="0037229D">
      <w:pPr>
        <w:pStyle w:val="ListParagraph"/>
        <w:widowControl/>
        <w:numPr>
          <w:ilvl w:val="0"/>
          <w:numId w:val="13"/>
        </w:numPr>
        <w:autoSpaceDE/>
        <w:autoSpaceDN/>
        <w:adjustRightInd/>
      </w:pPr>
      <w:r w:rsidRPr="00AE6999">
        <w:t xml:space="preserve">Method A: Elicitation from farmers by asking him/her </w:t>
      </w:r>
      <w:r>
        <w:t>some basic questions for each variety planted</w:t>
      </w:r>
    </w:p>
    <w:p w14:paraId="066EB142" w14:textId="77777777" w:rsidR="00D41EA9" w:rsidRDefault="00D41EA9" w:rsidP="00D41EA9">
      <w:pPr>
        <w:pStyle w:val="ListParagraph"/>
        <w:widowControl/>
        <w:autoSpaceDE/>
        <w:autoSpaceDN/>
        <w:adjustRightInd/>
        <w:ind w:firstLine="0"/>
      </w:pPr>
    </w:p>
    <w:p w14:paraId="3738B7D8" w14:textId="5B51C352" w:rsidR="00D41EA9" w:rsidRDefault="005D4323" w:rsidP="0037229D">
      <w:pPr>
        <w:pStyle w:val="ListParagraph"/>
        <w:widowControl/>
        <w:numPr>
          <w:ilvl w:val="0"/>
          <w:numId w:val="13"/>
        </w:numPr>
        <w:autoSpaceDE/>
        <w:autoSpaceDN/>
        <w:adjustRightInd/>
      </w:pPr>
      <w:r>
        <w:t>Method B</w:t>
      </w:r>
      <w:r w:rsidR="00D41EA9">
        <w:t>: Showing the farmer seed samples representing different varieties and asking him/her to identify the sample that matches each of the variety grown on their farm.</w:t>
      </w:r>
    </w:p>
    <w:p w14:paraId="25B75CC5" w14:textId="77777777" w:rsidR="00D41EA9" w:rsidRPr="00AE6999" w:rsidRDefault="00D41EA9" w:rsidP="00D41EA9">
      <w:pPr>
        <w:pStyle w:val="ListParagraph"/>
        <w:widowControl/>
        <w:autoSpaceDE/>
        <w:autoSpaceDN/>
        <w:adjustRightInd/>
        <w:ind w:firstLine="0"/>
      </w:pPr>
    </w:p>
    <w:p w14:paraId="5DDC52F8" w14:textId="6C463CAF" w:rsidR="0037229D" w:rsidRDefault="0037229D" w:rsidP="0037229D">
      <w:pPr>
        <w:pStyle w:val="ListParagraph"/>
        <w:widowControl/>
        <w:numPr>
          <w:ilvl w:val="0"/>
          <w:numId w:val="13"/>
        </w:numPr>
        <w:autoSpaceDE/>
        <w:autoSpaceDN/>
        <w:adjustRightInd/>
      </w:pPr>
      <w:r w:rsidRPr="00AE6999">
        <w:t xml:space="preserve">Method </w:t>
      </w:r>
      <w:r w:rsidR="005D4323">
        <w:t>C</w:t>
      </w:r>
      <w:r w:rsidR="00AF6C12">
        <w:t>:</w:t>
      </w:r>
      <w:r w:rsidRPr="00AE6999">
        <w:t xml:space="preserve"> </w:t>
      </w:r>
      <w:r w:rsidR="003F6BB2">
        <w:t>C</w:t>
      </w:r>
      <w:r w:rsidR="002C2496">
        <w:t xml:space="preserve">ollecting seed samples </w:t>
      </w:r>
      <w:r w:rsidR="003F6BB2">
        <w:t>representing eac</w:t>
      </w:r>
      <w:r w:rsidR="002E1BAA">
        <w:t xml:space="preserve">h variety planted by </w:t>
      </w:r>
      <w:r w:rsidR="003F6BB2">
        <w:t xml:space="preserve">farmers </w:t>
      </w:r>
      <w:r>
        <w:t>f</w:t>
      </w:r>
      <w:r w:rsidRPr="00AE6999">
        <w:t>or la</w:t>
      </w:r>
      <w:r>
        <w:t>tter identification by experts</w:t>
      </w:r>
      <w:r w:rsidR="00584865">
        <w:t xml:space="preserve"> (i.e., breeders)</w:t>
      </w:r>
    </w:p>
    <w:p w14:paraId="6A4770EC" w14:textId="77777777" w:rsidR="00584865" w:rsidRDefault="00584865" w:rsidP="00584865">
      <w:pPr>
        <w:pStyle w:val="ListParagraph"/>
      </w:pPr>
    </w:p>
    <w:p w14:paraId="07C2087E" w14:textId="7F62B992" w:rsidR="00584865" w:rsidRPr="00BC5C58" w:rsidRDefault="00584865" w:rsidP="00584865">
      <w:pPr>
        <w:numPr>
          <w:ilvl w:val="0"/>
          <w:numId w:val="13"/>
        </w:numPr>
        <w:rPr>
          <w:sz w:val="22"/>
          <w:szCs w:val="22"/>
        </w:rPr>
      </w:pPr>
      <w:r>
        <w:rPr>
          <w:sz w:val="22"/>
          <w:szCs w:val="22"/>
        </w:rPr>
        <w:t xml:space="preserve">Method D: </w:t>
      </w:r>
      <w:r w:rsidRPr="00BC5C58">
        <w:rPr>
          <w:sz w:val="22"/>
          <w:szCs w:val="22"/>
        </w:rPr>
        <w:t xml:space="preserve">Enumerator taking photos of the </w:t>
      </w:r>
      <w:r>
        <w:rPr>
          <w:sz w:val="22"/>
          <w:szCs w:val="22"/>
        </w:rPr>
        <w:t>seeds during the survey</w:t>
      </w:r>
      <w:r w:rsidRPr="00BC5C58">
        <w:rPr>
          <w:sz w:val="22"/>
          <w:szCs w:val="22"/>
        </w:rPr>
        <w:t xml:space="preserve"> for latter identification by experts</w:t>
      </w:r>
      <w:r>
        <w:rPr>
          <w:sz w:val="22"/>
          <w:szCs w:val="22"/>
        </w:rPr>
        <w:t xml:space="preserve"> (i.e., breeders)</w:t>
      </w:r>
    </w:p>
    <w:p w14:paraId="6867E801" w14:textId="77777777" w:rsidR="0037229D" w:rsidRDefault="0037229D" w:rsidP="0037229D">
      <w:pPr>
        <w:widowControl/>
        <w:autoSpaceDE/>
        <w:autoSpaceDN/>
        <w:adjustRightInd/>
        <w:ind w:firstLine="0"/>
        <w:rPr>
          <w:b/>
        </w:rPr>
      </w:pPr>
    </w:p>
    <w:p w14:paraId="753C6E7D" w14:textId="77777777" w:rsidR="0037229D" w:rsidRDefault="0037229D" w:rsidP="0037229D">
      <w:pPr>
        <w:widowControl/>
        <w:autoSpaceDE/>
        <w:autoSpaceDN/>
        <w:adjustRightInd/>
        <w:ind w:firstLine="0"/>
        <w:rPr>
          <w:i/>
        </w:rPr>
      </w:pPr>
      <w:r w:rsidRPr="0037229D">
        <w:rPr>
          <w:i/>
        </w:rPr>
        <w:t>Defining reliable benchmark:</w:t>
      </w:r>
    </w:p>
    <w:p w14:paraId="2A67A27B" w14:textId="270BEFEE" w:rsidR="005D41E7" w:rsidRPr="00AE6999" w:rsidRDefault="005D41E7" w:rsidP="005D41E7">
      <w:pPr>
        <w:ind w:firstLine="0"/>
      </w:pPr>
      <w:r>
        <w:t>T</w:t>
      </w:r>
      <w:r w:rsidRPr="00AE6999">
        <w:t xml:space="preserve">he accuracy of adoption estimates derived from </w:t>
      </w:r>
      <w:r w:rsidR="00584865">
        <w:t>the above four</w:t>
      </w:r>
      <w:r w:rsidR="005D4323">
        <w:t xml:space="preserve"> </w:t>
      </w:r>
      <w:r w:rsidRPr="00AE6999">
        <w:t>method</w:t>
      </w:r>
      <w:r>
        <w:t>s will</w:t>
      </w:r>
      <w:r w:rsidRPr="00AE6999">
        <w:t xml:space="preserve"> be evaluated </w:t>
      </w:r>
      <w:r>
        <w:t>against the varietal ide</w:t>
      </w:r>
      <w:r w:rsidRPr="005D41E7">
        <w:t xml:space="preserve">ntification established through ‘DNA fingerprinting’ of </w:t>
      </w:r>
      <w:r w:rsidR="001C7ADB">
        <w:t xml:space="preserve">seed </w:t>
      </w:r>
      <w:r w:rsidRPr="005D41E7">
        <w:t>samples collected from the farmers</w:t>
      </w:r>
      <w:r w:rsidR="005D4323">
        <w:t xml:space="preserve"> (under Method C</w:t>
      </w:r>
      <w:r w:rsidR="00B179F9">
        <w:t>)</w:t>
      </w:r>
      <w:r w:rsidRPr="00AE6999">
        <w:t xml:space="preserve">. This </w:t>
      </w:r>
      <w:r>
        <w:t xml:space="preserve">will involve </w:t>
      </w:r>
      <w:r w:rsidR="00442BA9">
        <w:t xml:space="preserve">the </w:t>
      </w:r>
      <w:r>
        <w:t>following steps.</w:t>
      </w:r>
    </w:p>
    <w:p w14:paraId="64D0FFE7" w14:textId="77777777" w:rsidR="005D41E7" w:rsidRDefault="005D41E7" w:rsidP="005D41E7">
      <w:pPr>
        <w:ind w:firstLine="0"/>
      </w:pPr>
    </w:p>
    <w:p w14:paraId="40F63C1A" w14:textId="387C6C23" w:rsidR="005D41E7" w:rsidRPr="003F6BB2" w:rsidRDefault="005D41E7" w:rsidP="005D41E7">
      <w:pPr>
        <w:ind w:firstLine="0"/>
        <w:rPr>
          <w:i/>
        </w:rPr>
      </w:pPr>
      <w:r w:rsidRPr="00AE6999">
        <w:t>Step 1</w:t>
      </w:r>
      <w:r>
        <w:t>: Establish a panel or library of DNA fingerprints</w:t>
      </w:r>
      <w:r w:rsidR="001C7ADB">
        <w:t xml:space="preserve"> </w:t>
      </w:r>
    </w:p>
    <w:p w14:paraId="416C7C99" w14:textId="27B61484" w:rsidR="005D41E7" w:rsidRDefault="00D00F6F" w:rsidP="005D41E7">
      <w:pPr>
        <w:pStyle w:val="ListParagraph"/>
        <w:numPr>
          <w:ilvl w:val="1"/>
          <w:numId w:val="15"/>
        </w:numPr>
      </w:pPr>
      <w:r>
        <w:t xml:space="preserve"> </w:t>
      </w:r>
      <w:r w:rsidR="005D41E7">
        <w:t xml:space="preserve">Identify a list of improved </w:t>
      </w:r>
      <w:r w:rsidR="001C7ADB">
        <w:t xml:space="preserve">bean </w:t>
      </w:r>
      <w:r w:rsidR="005D41E7">
        <w:t xml:space="preserve">varieties currently in use in </w:t>
      </w:r>
      <w:r w:rsidR="00A835FF">
        <w:t>Zambia</w:t>
      </w:r>
      <w:r w:rsidR="005D41E7">
        <w:t xml:space="preserve">– Use </w:t>
      </w:r>
      <w:r w:rsidR="002D4DAC">
        <w:t>the Zambia Agricultur</w:t>
      </w:r>
      <w:r w:rsidR="00DB13E0">
        <w:t>al</w:t>
      </w:r>
      <w:r w:rsidR="002D4DAC">
        <w:t xml:space="preserve"> Research Institute (ZARI) “Zambia Bean Varieties Descriptor” booklet</w:t>
      </w:r>
      <w:r w:rsidR="00A866E9">
        <w:t xml:space="preserve"> as a starting point. This booklet </w:t>
      </w:r>
      <w:r w:rsidR="002D4DAC">
        <w:t>lists and prov</w:t>
      </w:r>
      <w:r>
        <w:t>ides varietal descriptors for 10</w:t>
      </w:r>
      <w:r w:rsidR="002D4DAC">
        <w:t xml:space="preserve"> varieties </w:t>
      </w:r>
      <w:r>
        <w:t xml:space="preserve">(see </w:t>
      </w:r>
      <w:r w:rsidR="008B57F4">
        <w:t>Table</w:t>
      </w:r>
      <w:r>
        <w:t xml:space="preserve"> 1)</w:t>
      </w:r>
      <w:r w:rsidR="002D4DAC">
        <w:t>.</w:t>
      </w:r>
      <w:r w:rsidR="00A866E9">
        <w:t xml:space="preserve"> We could add more varieties</w:t>
      </w:r>
      <w:r w:rsidR="00DB13E0">
        <w:t xml:space="preserve"> (local or improved)</w:t>
      </w:r>
      <w:r w:rsidR="00A866E9">
        <w:t xml:space="preserve"> if bean experts consider that more varieties are currently grown in the country.</w:t>
      </w:r>
      <w:r w:rsidR="00DB13E0">
        <w:rPr>
          <w:rStyle w:val="FootnoteReference"/>
        </w:rPr>
        <w:footnoteReference w:id="1"/>
      </w:r>
    </w:p>
    <w:p w14:paraId="79F4DA89" w14:textId="13590848" w:rsidR="005D41E7" w:rsidRDefault="00D00F6F" w:rsidP="005D41E7">
      <w:pPr>
        <w:pStyle w:val="ListParagraph"/>
        <w:numPr>
          <w:ilvl w:val="1"/>
          <w:numId w:val="15"/>
        </w:numPr>
      </w:pPr>
      <w:r>
        <w:lastRenderedPageBreak/>
        <w:t xml:space="preserve"> If CIAT </w:t>
      </w:r>
      <w:r w:rsidR="00A866E9">
        <w:t>does not have materials/samples to develop the library, we need to r</w:t>
      </w:r>
      <w:r w:rsidR="005D41E7">
        <w:t>equest materials/samples for each of the varieties</w:t>
      </w:r>
      <w:r w:rsidR="00DB13E0">
        <w:t xml:space="preserve"> to be included in the ‘sequencing library’</w:t>
      </w:r>
      <w:r w:rsidR="005D41E7">
        <w:t xml:space="preserve"> from </w:t>
      </w:r>
      <w:r w:rsidR="00B179F9">
        <w:t>the bean-</w:t>
      </w:r>
      <w:r w:rsidR="00A866E9">
        <w:t xml:space="preserve">breeding program at ZARI </w:t>
      </w:r>
      <w:r w:rsidR="006443CF">
        <w:t xml:space="preserve">(i.e., </w:t>
      </w:r>
      <w:r w:rsidR="00C81A7F">
        <w:t xml:space="preserve">from </w:t>
      </w:r>
      <w:r w:rsidR="006443CF">
        <w:t xml:space="preserve">Dr. </w:t>
      </w:r>
      <w:proofErr w:type="spellStart"/>
      <w:r w:rsidR="006443CF">
        <w:t>Mui</w:t>
      </w:r>
      <w:proofErr w:type="spellEnd"/>
      <w:r w:rsidR="006443CF">
        <w:t xml:space="preserve"> </w:t>
      </w:r>
      <w:proofErr w:type="spellStart"/>
      <w:r w:rsidR="006443CF">
        <w:t>Mui</w:t>
      </w:r>
      <w:proofErr w:type="spellEnd"/>
      <w:r w:rsidR="006443CF">
        <w:t xml:space="preserve">) </w:t>
      </w:r>
      <w:r w:rsidR="005D41E7">
        <w:t xml:space="preserve">and </w:t>
      </w:r>
      <w:r w:rsidR="00BD6B19">
        <w:t xml:space="preserve">ship them to our collaborator </w:t>
      </w:r>
      <w:r w:rsidR="00A866E9">
        <w:t>for</w:t>
      </w:r>
      <w:r w:rsidR="00C81A7F">
        <w:t xml:space="preserve"> seed germination and</w:t>
      </w:r>
      <w:r w:rsidR="00A866E9">
        <w:t xml:space="preserve"> DNA extraction</w:t>
      </w:r>
      <w:r w:rsidR="005D41E7">
        <w:t>.</w:t>
      </w:r>
      <w:r w:rsidR="006443CF">
        <w:rPr>
          <w:rStyle w:val="FootnoteReference"/>
        </w:rPr>
        <w:footnoteReference w:id="2"/>
      </w:r>
    </w:p>
    <w:p w14:paraId="0850209E" w14:textId="5EAF2839" w:rsidR="008B57F4" w:rsidRDefault="00D00F6F" w:rsidP="008B57F4">
      <w:pPr>
        <w:pStyle w:val="ListParagraph"/>
        <w:numPr>
          <w:ilvl w:val="1"/>
          <w:numId w:val="15"/>
        </w:numPr>
      </w:pPr>
      <w:r>
        <w:t xml:space="preserve"> </w:t>
      </w:r>
      <w:r w:rsidR="005D41E7">
        <w:t>Do the lab analysis to e</w:t>
      </w:r>
      <w:r w:rsidR="005D41E7" w:rsidRPr="00AE6999">
        <w:t>stablish a panel or library of DNA fingerprints</w:t>
      </w:r>
      <w:r w:rsidR="00584865">
        <w:rPr>
          <w:rStyle w:val="FootnoteReference"/>
        </w:rPr>
        <w:footnoteReference w:id="3"/>
      </w:r>
      <w:r w:rsidR="007A4863">
        <w:t xml:space="preserve"> for all the released </w:t>
      </w:r>
      <w:r w:rsidR="005D41E7" w:rsidRPr="00AE6999">
        <w:t xml:space="preserve">improved </w:t>
      </w:r>
      <w:r w:rsidR="00DB13E0">
        <w:t xml:space="preserve">(and selected popular local) </w:t>
      </w:r>
      <w:r w:rsidR="009E1B55">
        <w:t>bean</w:t>
      </w:r>
      <w:r w:rsidR="005D41E7">
        <w:t xml:space="preserve"> </w:t>
      </w:r>
      <w:r w:rsidR="005D41E7" w:rsidRPr="00AE6999">
        <w:t>varieties</w:t>
      </w:r>
    </w:p>
    <w:p w14:paraId="524CF720" w14:textId="77777777" w:rsidR="008B57F4" w:rsidRDefault="008B57F4" w:rsidP="008B57F4">
      <w:pPr>
        <w:widowControl/>
        <w:autoSpaceDE/>
        <w:autoSpaceDN/>
        <w:adjustRightInd/>
        <w:ind w:firstLine="0"/>
        <w:rPr>
          <w:b/>
        </w:rPr>
      </w:pPr>
    </w:p>
    <w:p w14:paraId="0337729E" w14:textId="5F0D5F6E" w:rsidR="00D41EA9" w:rsidRPr="00AE6999" w:rsidRDefault="00D41EA9" w:rsidP="00D41EA9">
      <w:pPr>
        <w:ind w:left="720" w:hanging="720"/>
      </w:pPr>
      <w:r w:rsidRPr="00AE6999">
        <w:t xml:space="preserve">Step 2: </w:t>
      </w:r>
      <w:r>
        <w:t>Collect the samples (seeds</w:t>
      </w:r>
      <w:r w:rsidRPr="00AE6999">
        <w:t xml:space="preserve">) for DNA fingerprinting corresponding to each data points where household-based variety-specific adoption information based on alternate methods </w:t>
      </w:r>
      <w:r>
        <w:t>(A-D</w:t>
      </w:r>
      <w:r w:rsidRPr="00AE6999">
        <w:t xml:space="preserve">) </w:t>
      </w:r>
      <w:r>
        <w:t>will be collected. This will be done by collaborating with ZARI on the planned (PABRA funded) adoption survey in northern Zambia.</w:t>
      </w:r>
    </w:p>
    <w:p w14:paraId="621CBACF" w14:textId="77777777" w:rsidR="00D41EA9" w:rsidRDefault="00D41EA9" w:rsidP="008B57F4">
      <w:pPr>
        <w:widowControl/>
        <w:autoSpaceDE/>
        <w:autoSpaceDN/>
        <w:adjustRightInd/>
        <w:ind w:firstLine="0"/>
        <w:rPr>
          <w:b/>
        </w:rPr>
      </w:pPr>
    </w:p>
    <w:p w14:paraId="2238D39D" w14:textId="267599C9" w:rsidR="008B57F4" w:rsidRDefault="008B57F4" w:rsidP="008B57F4">
      <w:pPr>
        <w:widowControl/>
        <w:autoSpaceDE/>
        <w:autoSpaceDN/>
        <w:adjustRightInd/>
        <w:ind w:firstLine="0"/>
        <w:rPr>
          <w:b/>
        </w:rPr>
      </w:pPr>
      <w:r>
        <w:rPr>
          <w:b/>
        </w:rPr>
        <w:t xml:space="preserve">Table 1: Summary of improved bean varieties </w:t>
      </w:r>
      <w:r w:rsidR="002E1BAA">
        <w:rPr>
          <w:b/>
        </w:rPr>
        <w:t xml:space="preserve">released </w:t>
      </w:r>
      <w:r>
        <w:rPr>
          <w:b/>
        </w:rPr>
        <w:t>in Zambia</w:t>
      </w:r>
    </w:p>
    <w:p w14:paraId="791AF73D" w14:textId="77777777" w:rsidR="008B57F4" w:rsidRDefault="008B57F4" w:rsidP="008B57F4">
      <w:pPr>
        <w:widowControl/>
        <w:autoSpaceDE/>
        <w:autoSpaceDN/>
        <w:adjustRightInd/>
        <w:ind w:firstLine="0"/>
      </w:pPr>
    </w:p>
    <w:tbl>
      <w:tblPr>
        <w:tblStyle w:val="TableGrid"/>
        <w:tblW w:w="0" w:type="auto"/>
        <w:tblCellMar>
          <w:left w:w="43" w:type="dxa"/>
          <w:right w:w="43" w:type="dxa"/>
        </w:tblCellMar>
        <w:tblLook w:val="04A0" w:firstRow="1" w:lastRow="0" w:firstColumn="1" w:lastColumn="0" w:noHBand="0" w:noVBand="1"/>
      </w:tblPr>
      <w:tblGrid>
        <w:gridCol w:w="1109"/>
        <w:gridCol w:w="778"/>
        <w:gridCol w:w="989"/>
        <w:gridCol w:w="936"/>
        <w:gridCol w:w="1588"/>
        <w:gridCol w:w="1033"/>
        <w:gridCol w:w="1170"/>
        <w:gridCol w:w="1645"/>
      </w:tblGrid>
      <w:tr w:rsidR="008B57F4" w:rsidRPr="00142B8F" w14:paraId="69A3B2E0" w14:textId="77777777" w:rsidTr="00C81A7F">
        <w:tc>
          <w:tcPr>
            <w:tcW w:w="1109" w:type="dxa"/>
          </w:tcPr>
          <w:p w14:paraId="1A8BCAC3" w14:textId="77777777" w:rsidR="008B57F4" w:rsidRPr="00142B8F" w:rsidRDefault="008B57F4" w:rsidP="00C81A7F">
            <w:pPr>
              <w:widowControl/>
              <w:autoSpaceDE/>
              <w:autoSpaceDN/>
              <w:adjustRightInd/>
              <w:ind w:firstLine="0"/>
              <w:rPr>
                <w:b/>
                <w:sz w:val="20"/>
                <w:szCs w:val="20"/>
              </w:rPr>
            </w:pPr>
            <w:r w:rsidRPr="00142B8F">
              <w:rPr>
                <w:b/>
                <w:sz w:val="20"/>
                <w:szCs w:val="20"/>
              </w:rPr>
              <w:t>Variety name</w:t>
            </w:r>
          </w:p>
        </w:tc>
        <w:tc>
          <w:tcPr>
            <w:tcW w:w="778" w:type="dxa"/>
          </w:tcPr>
          <w:p w14:paraId="7FEE4805" w14:textId="77777777" w:rsidR="008B57F4" w:rsidRPr="00142B8F" w:rsidRDefault="008B57F4" w:rsidP="00C81A7F">
            <w:pPr>
              <w:widowControl/>
              <w:autoSpaceDE/>
              <w:autoSpaceDN/>
              <w:adjustRightInd/>
              <w:ind w:firstLine="0"/>
              <w:rPr>
                <w:b/>
                <w:sz w:val="20"/>
                <w:szCs w:val="20"/>
              </w:rPr>
            </w:pPr>
            <w:r w:rsidRPr="00142B8F">
              <w:rPr>
                <w:b/>
                <w:sz w:val="20"/>
                <w:szCs w:val="20"/>
              </w:rPr>
              <w:t>Year of release</w:t>
            </w:r>
          </w:p>
        </w:tc>
        <w:tc>
          <w:tcPr>
            <w:tcW w:w="989" w:type="dxa"/>
          </w:tcPr>
          <w:p w14:paraId="734DD5F5" w14:textId="77777777" w:rsidR="008B57F4" w:rsidRPr="00142B8F" w:rsidRDefault="008B57F4" w:rsidP="00C81A7F">
            <w:pPr>
              <w:widowControl/>
              <w:autoSpaceDE/>
              <w:autoSpaceDN/>
              <w:adjustRightInd/>
              <w:ind w:firstLine="0"/>
              <w:rPr>
                <w:b/>
                <w:sz w:val="20"/>
                <w:szCs w:val="20"/>
              </w:rPr>
            </w:pPr>
            <w:r w:rsidRPr="00142B8F">
              <w:rPr>
                <w:b/>
                <w:sz w:val="20"/>
                <w:szCs w:val="20"/>
              </w:rPr>
              <w:t>Seed color</w:t>
            </w:r>
          </w:p>
        </w:tc>
        <w:tc>
          <w:tcPr>
            <w:tcW w:w="936" w:type="dxa"/>
          </w:tcPr>
          <w:p w14:paraId="0C1618A9" w14:textId="77777777" w:rsidR="008B57F4" w:rsidRPr="00142B8F" w:rsidRDefault="008B57F4" w:rsidP="00C81A7F">
            <w:pPr>
              <w:widowControl/>
              <w:autoSpaceDE/>
              <w:autoSpaceDN/>
              <w:adjustRightInd/>
              <w:ind w:firstLine="0"/>
              <w:rPr>
                <w:b/>
                <w:sz w:val="20"/>
                <w:szCs w:val="20"/>
              </w:rPr>
            </w:pPr>
            <w:r>
              <w:rPr>
                <w:b/>
                <w:sz w:val="20"/>
                <w:szCs w:val="20"/>
              </w:rPr>
              <w:t>Seed size</w:t>
            </w:r>
          </w:p>
        </w:tc>
        <w:tc>
          <w:tcPr>
            <w:tcW w:w="1588" w:type="dxa"/>
          </w:tcPr>
          <w:p w14:paraId="46BCBA3A" w14:textId="77777777" w:rsidR="008B57F4" w:rsidRPr="00142B8F" w:rsidRDefault="008B57F4" w:rsidP="00C81A7F">
            <w:pPr>
              <w:widowControl/>
              <w:autoSpaceDE/>
              <w:autoSpaceDN/>
              <w:adjustRightInd/>
              <w:ind w:firstLine="0"/>
              <w:rPr>
                <w:b/>
                <w:sz w:val="20"/>
                <w:szCs w:val="20"/>
              </w:rPr>
            </w:pPr>
            <w:r>
              <w:rPr>
                <w:b/>
                <w:sz w:val="20"/>
                <w:szCs w:val="20"/>
              </w:rPr>
              <w:t>Growing Habit</w:t>
            </w:r>
          </w:p>
        </w:tc>
        <w:tc>
          <w:tcPr>
            <w:tcW w:w="1033" w:type="dxa"/>
          </w:tcPr>
          <w:p w14:paraId="51410AB3" w14:textId="77777777" w:rsidR="008B57F4" w:rsidRDefault="008B57F4" w:rsidP="00C81A7F">
            <w:pPr>
              <w:widowControl/>
              <w:autoSpaceDE/>
              <w:autoSpaceDN/>
              <w:adjustRightInd/>
              <w:ind w:firstLine="0"/>
              <w:rPr>
                <w:b/>
                <w:sz w:val="20"/>
                <w:szCs w:val="20"/>
              </w:rPr>
            </w:pPr>
            <w:r>
              <w:rPr>
                <w:b/>
                <w:sz w:val="20"/>
                <w:szCs w:val="20"/>
              </w:rPr>
              <w:t>Color of flowers</w:t>
            </w:r>
          </w:p>
        </w:tc>
        <w:tc>
          <w:tcPr>
            <w:tcW w:w="1170" w:type="dxa"/>
          </w:tcPr>
          <w:p w14:paraId="474467BE" w14:textId="77777777" w:rsidR="008B57F4" w:rsidRDefault="008B57F4" w:rsidP="00C81A7F">
            <w:pPr>
              <w:widowControl/>
              <w:autoSpaceDE/>
              <w:autoSpaceDN/>
              <w:adjustRightInd/>
              <w:ind w:firstLine="0"/>
              <w:rPr>
                <w:b/>
                <w:sz w:val="20"/>
                <w:szCs w:val="20"/>
              </w:rPr>
            </w:pPr>
            <w:r>
              <w:rPr>
                <w:b/>
                <w:sz w:val="20"/>
                <w:szCs w:val="20"/>
              </w:rPr>
              <w:t>Color of immature pods</w:t>
            </w:r>
          </w:p>
        </w:tc>
        <w:tc>
          <w:tcPr>
            <w:tcW w:w="1645" w:type="dxa"/>
          </w:tcPr>
          <w:p w14:paraId="264CC163" w14:textId="77777777" w:rsidR="008B57F4" w:rsidRDefault="008B57F4" w:rsidP="00C81A7F">
            <w:pPr>
              <w:widowControl/>
              <w:autoSpaceDE/>
              <w:autoSpaceDN/>
              <w:adjustRightInd/>
              <w:ind w:firstLine="0"/>
              <w:rPr>
                <w:b/>
                <w:sz w:val="20"/>
                <w:szCs w:val="20"/>
              </w:rPr>
            </w:pPr>
            <w:r>
              <w:rPr>
                <w:b/>
                <w:sz w:val="20"/>
                <w:szCs w:val="20"/>
              </w:rPr>
              <w:t>Color of mature pods (before drying)</w:t>
            </w:r>
          </w:p>
        </w:tc>
      </w:tr>
      <w:tr w:rsidR="008B57F4" w:rsidRPr="00142B8F" w14:paraId="52FB48C5" w14:textId="77777777" w:rsidTr="00C81A7F">
        <w:tc>
          <w:tcPr>
            <w:tcW w:w="1109" w:type="dxa"/>
          </w:tcPr>
          <w:p w14:paraId="48123941" w14:textId="77777777" w:rsidR="008B57F4" w:rsidRPr="00142B8F" w:rsidRDefault="008B57F4" w:rsidP="00C81A7F">
            <w:pPr>
              <w:widowControl/>
              <w:autoSpaceDE/>
              <w:autoSpaceDN/>
              <w:adjustRightInd/>
              <w:ind w:firstLine="0"/>
              <w:rPr>
                <w:sz w:val="20"/>
                <w:szCs w:val="20"/>
              </w:rPr>
            </w:pPr>
            <w:proofErr w:type="spellStart"/>
            <w:r>
              <w:rPr>
                <w:sz w:val="20"/>
                <w:szCs w:val="20"/>
              </w:rPr>
              <w:t>Kalambo</w:t>
            </w:r>
            <w:proofErr w:type="spellEnd"/>
          </w:p>
        </w:tc>
        <w:tc>
          <w:tcPr>
            <w:tcW w:w="778" w:type="dxa"/>
          </w:tcPr>
          <w:p w14:paraId="7E2B5271" w14:textId="77777777" w:rsidR="008B57F4" w:rsidRPr="00142B8F" w:rsidRDefault="008B57F4" w:rsidP="00C81A7F">
            <w:pPr>
              <w:widowControl/>
              <w:autoSpaceDE/>
              <w:autoSpaceDN/>
              <w:adjustRightInd/>
              <w:ind w:firstLine="0"/>
              <w:rPr>
                <w:sz w:val="20"/>
                <w:szCs w:val="20"/>
              </w:rPr>
            </w:pPr>
            <w:r>
              <w:rPr>
                <w:sz w:val="20"/>
                <w:szCs w:val="20"/>
              </w:rPr>
              <w:t>2011</w:t>
            </w:r>
          </w:p>
        </w:tc>
        <w:tc>
          <w:tcPr>
            <w:tcW w:w="989" w:type="dxa"/>
          </w:tcPr>
          <w:p w14:paraId="5F06C577" w14:textId="77777777" w:rsidR="008B57F4" w:rsidRPr="00142B8F" w:rsidRDefault="008B57F4" w:rsidP="00C81A7F">
            <w:pPr>
              <w:widowControl/>
              <w:autoSpaceDE/>
              <w:autoSpaceDN/>
              <w:adjustRightInd/>
              <w:ind w:firstLine="0"/>
              <w:rPr>
                <w:sz w:val="20"/>
                <w:szCs w:val="20"/>
              </w:rPr>
            </w:pPr>
            <w:r>
              <w:rPr>
                <w:sz w:val="20"/>
                <w:szCs w:val="20"/>
              </w:rPr>
              <w:t>Cream mottled</w:t>
            </w:r>
          </w:p>
        </w:tc>
        <w:tc>
          <w:tcPr>
            <w:tcW w:w="936" w:type="dxa"/>
          </w:tcPr>
          <w:p w14:paraId="21D24F35" w14:textId="77777777" w:rsidR="008B57F4" w:rsidRDefault="008B57F4" w:rsidP="00C81A7F">
            <w:pPr>
              <w:widowControl/>
              <w:autoSpaceDE/>
              <w:autoSpaceDN/>
              <w:adjustRightInd/>
              <w:ind w:firstLine="0"/>
              <w:rPr>
                <w:sz w:val="20"/>
                <w:szCs w:val="20"/>
              </w:rPr>
            </w:pPr>
            <w:r>
              <w:rPr>
                <w:sz w:val="20"/>
                <w:szCs w:val="20"/>
              </w:rPr>
              <w:t>Large</w:t>
            </w:r>
          </w:p>
        </w:tc>
        <w:tc>
          <w:tcPr>
            <w:tcW w:w="1588" w:type="dxa"/>
          </w:tcPr>
          <w:p w14:paraId="1C356A17" w14:textId="77777777" w:rsidR="008B57F4" w:rsidRDefault="008B57F4" w:rsidP="00C81A7F">
            <w:pPr>
              <w:widowControl/>
              <w:autoSpaceDE/>
              <w:autoSpaceDN/>
              <w:adjustRightInd/>
              <w:ind w:firstLine="0"/>
              <w:rPr>
                <w:sz w:val="20"/>
                <w:szCs w:val="20"/>
              </w:rPr>
            </w:pPr>
            <w:r>
              <w:rPr>
                <w:sz w:val="20"/>
                <w:szCs w:val="20"/>
              </w:rPr>
              <w:t>Indeterminate Dwarf</w:t>
            </w:r>
          </w:p>
        </w:tc>
        <w:tc>
          <w:tcPr>
            <w:tcW w:w="1033" w:type="dxa"/>
          </w:tcPr>
          <w:p w14:paraId="4833B2EC"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White</w:t>
            </w:r>
          </w:p>
        </w:tc>
        <w:tc>
          <w:tcPr>
            <w:tcW w:w="1170" w:type="dxa"/>
          </w:tcPr>
          <w:p w14:paraId="0263D4EA"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 with speckles</w:t>
            </w:r>
          </w:p>
        </w:tc>
        <w:tc>
          <w:tcPr>
            <w:tcW w:w="1645" w:type="dxa"/>
          </w:tcPr>
          <w:p w14:paraId="4AEBCBEE"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 with speckles</w:t>
            </w:r>
          </w:p>
        </w:tc>
      </w:tr>
      <w:tr w:rsidR="008B57F4" w:rsidRPr="00142B8F" w14:paraId="56E7CBE9" w14:textId="77777777" w:rsidTr="00C81A7F">
        <w:tc>
          <w:tcPr>
            <w:tcW w:w="1109" w:type="dxa"/>
          </w:tcPr>
          <w:p w14:paraId="0D23A036" w14:textId="77777777" w:rsidR="008B57F4" w:rsidRPr="00142B8F" w:rsidRDefault="008B57F4" w:rsidP="00C81A7F">
            <w:pPr>
              <w:widowControl/>
              <w:autoSpaceDE/>
              <w:autoSpaceDN/>
              <w:adjustRightInd/>
              <w:ind w:firstLine="0"/>
              <w:rPr>
                <w:sz w:val="20"/>
                <w:szCs w:val="20"/>
              </w:rPr>
            </w:pPr>
            <w:proofErr w:type="spellStart"/>
            <w:r>
              <w:rPr>
                <w:sz w:val="20"/>
                <w:szCs w:val="20"/>
              </w:rPr>
              <w:t>Chambeshi</w:t>
            </w:r>
            <w:proofErr w:type="spellEnd"/>
          </w:p>
        </w:tc>
        <w:tc>
          <w:tcPr>
            <w:tcW w:w="778" w:type="dxa"/>
          </w:tcPr>
          <w:p w14:paraId="2AC5E7A6" w14:textId="77777777" w:rsidR="008B57F4" w:rsidRPr="00142B8F" w:rsidRDefault="008B57F4" w:rsidP="00C81A7F">
            <w:pPr>
              <w:widowControl/>
              <w:autoSpaceDE/>
              <w:autoSpaceDN/>
              <w:adjustRightInd/>
              <w:ind w:firstLine="0"/>
              <w:rPr>
                <w:sz w:val="20"/>
                <w:szCs w:val="20"/>
              </w:rPr>
            </w:pPr>
            <w:r>
              <w:rPr>
                <w:sz w:val="20"/>
                <w:szCs w:val="20"/>
              </w:rPr>
              <w:t>1998</w:t>
            </w:r>
          </w:p>
        </w:tc>
        <w:tc>
          <w:tcPr>
            <w:tcW w:w="989" w:type="dxa"/>
          </w:tcPr>
          <w:p w14:paraId="05548F58" w14:textId="77777777" w:rsidR="008B57F4" w:rsidRPr="00142B8F" w:rsidRDefault="008B57F4" w:rsidP="00C81A7F">
            <w:pPr>
              <w:widowControl/>
              <w:autoSpaceDE/>
              <w:autoSpaceDN/>
              <w:adjustRightInd/>
              <w:ind w:firstLine="0"/>
              <w:rPr>
                <w:sz w:val="20"/>
                <w:szCs w:val="20"/>
              </w:rPr>
            </w:pPr>
            <w:r>
              <w:rPr>
                <w:sz w:val="20"/>
                <w:szCs w:val="20"/>
              </w:rPr>
              <w:t>Khaki / cream</w:t>
            </w:r>
          </w:p>
        </w:tc>
        <w:tc>
          <w:tcPr>
            <w:tcW w:w="936" w:type="dxa"/>
          </w:tcPr>
          <w:p w14:paraId="180BD3C0" w14:textId="77777777" w:rsidR="008B57F4" w:rsidRDefault="008B57F4" w:rsidP="00C81A7F">
            <w:pPr>
              <w:widowControl/>
              <w:autoSpaceDE/>
              <w:autoSpaceDN/>
              <w:adjustRightInd/>
              <w:ind w:firstLine="0"/>
              <w:rPr>
                <w:sz w:val="20"/>
                <w:szCs w:val="20"/>
              </w:rPr>
            </w:pPr>
            <w:r>
              <w:rPr>
                <w:sz w:val="20"/>
                <w:szCs w:val="20"/>
              </w:rPr>
              <w:t>Large</w:t>
            </w:r>
          </w:p>
        </w:tc>
        <w:tc>
          <w:tcPr>
            <w:tcW w:w="1588" w:type="dxa"/>
          </w:tcPr>
          <w:p w14:paraId="18C729BF" w14:textId="77777777" w:rsidR="008B57F4" w:rsidRDefault="008B57F4" w:rsidP="00C81A7F">
            <w:pPr>
              <w:widowControl/>
              <w:autoSpaceDE/>
              <w:autoSpaceDN/>
              <w:adjustRightInd/>
              <w:ind w:firstLine="0"/>
              <w:rPr>
                <w:sz w:val="20"/>
                <w:szCs w:val="20"/>
              </w:rPr>
            </w:pPr>
            <w:r>
              <w:rPr>
                <w:sz w:val="20"/>
                <w:szCs w:val="20"/>
              </w:rPr>
              <w:t>Bush</w:t>
            </w:r>
          </w:p>
        </w:tc>
        <w:tc>
          <w:tcPr>
            <w:tcW w:w="1033" w:type="dxa"/>
          </w:tcPr>
          <w:p w14:paraId="2B993252"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White</w:t>
            </w:r>
          </w:p>
        </w:tc>
        <w:tc>
          <w:tcPr>
            <w:tcW w:w="1170" w:type="dxa"/>
          </w:tcPr>
          <w:p w14:paraId="2F2C3487"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4DE7F67C"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w:t>
            </w:r>
          </w:p>
        </w:tc>
      </w:tr>
      <w:tr w:rsidR="008B57F4" w:rsidRPr="00142B8F" w14:paraId="6FCBC555" w14:textId="77777777" w:rsidTr="00C81A7F">
        <w:tc>
          <w:tcPr>
            <w:tcW w:w="1109" w:type="dxa"/>
          </w:tcPr>
          <w:p w14:paraId="158693D2" w14:textId="77777777" w:rsidR="008B57F4" w:rsidRPr="00142B8F" w:rsidRDefault="008B57F4" w:rsidP="00C81A7F">
            <w:pPr>
              <w:widowControl/>
              <w:autoSpaceDE/>
              <w:autoSpaceDN/>
              <w:adjustRightInd/>
              <w:ind w:firstLine="0"/>
              <w:rPr>
                <w:sz w:val="20"/>
                <w:szCs w:val="20"/>
              </w:rPr>
            </w:pPr>
            <w:proofErr w:type="spellStart"/>
            <w:r>
              <w:rPr>
                <w:sz w:val="20"/>
                <w:szCs w:val="20"/>
              </w:rPr>
              <w:t>Lukupa</w:t>
            </w:r>
            <w:proofErr w:type="spellEnd"/>
          </w:p>
        </w:tc>
        <w:tc>
          <w:tcPr>
            <w:tcW w:w="778" w:type="dxa"/>
          </w:tcPr>
          <w:p w14:paraId="66E1A186" w14:textId="77777777" w:rsidR="008B57F4" w:rsidRPr="00142B8F" w:rsidRDefault="008B57F4" w:rsidP="00C81A7F">
            <w:pPr>
              <w:widowControl/>
              <w:autoSpaceDE/>
              <w:autoSpaceDN/>
              <w:adjustRightInd/>
              <w:ind w:firstLine="0"/>
              <w:rPr>
                <w:sz w:val="20"/>
                <w:szCs w:val="20"/>
              </w:rPr>
            </w:pPr>
            <w:r>
              <w:rPr>
                <w:sz w:val="20"/>
                <w:szCs w:val="20"/>
              </w:rPr>
              <w:t>1999</w:t>
            </w:r>
          </w:p>
        </w:tc>
        <w:tc>
          <w:tcPr>
            <w:tcW w:w="989" w:type="dxa"/>
          </w:tcPr>
          <w:p w14:paraId="78FE8165" w14:textId="77777777" w:rsidR="008B57F4" w:rsidRPr="00142B8F" w:rsidRDefault="008B57F4" w:rsidP="00C81A7F">
            <w:pPr>
              <w:widowControl/>
              <w:autoSpaceDE/>
              <w:autoSpaceDN/>
              <w:adjustRightInd/>
              <w:ind w:firstLine="0"/>
              <w:rPr>
                <w:sz w:val="20"/>
                <w:szCs w:val="20"/>
              </w:rPr>
            </w:pPr>
            <w:r>
              <w:rPr>
                <w:sz w:val="20"/>
                <w:szCs w:val="20"/>
              </w:rPr>
              <w:t>Cream mottled</w:t>
            </w:r>
          </w:p>
        </w:tc>
        <w:tc>
          <w:tcPr>
            <w:tcW w:w="936" w:type="dxa"/>
          </w:tcPr>
          <w:p w14:paraId="56B6F939" w14:textId="77777777" w:rsidR="008B57F4" w:rsidRDefault="008B57F4" w:rsidP="00C81A7F">
            <w:pPr>
              <w:widowControl/>
              <w:autoSpaceDE/>
              <w:autoSpaceDN/>
              <w:adjustRightInd/>
              <w:ind w:firstLine="0"/>
              <w:rPr>
                <w:sz w:val="20"/>
                <w:szCs w:val="20"/>
              </w:rPr>
            </w:pPr>
            <w:r>
              <w:rPr>
                <w:sz w:val="20"/>
                <w:szCs w:val="20"/>
              </w:rPr>
              <w:t>Medium</w:t>
            </w:r>
          </w:p>
        </w:tc>
        <w:tc>
          <w:tcPr>
            <w:tcW w:w="1588" w:type="dxa"/>
          </w:tcPr>
          <w:p w14:paraId="4483F160" w14:textId="77777777" w:rsidR="008B57F4" w:rsidRDefault="008B57F4" w:rsidP="00C81A7F">
            <w:pPr>
              <w:widowControl/>
              <w:autoSpaceDE/>
              <w:autoSpaceDN/>
              <w:adjustRightInd/>
              <w:ind w:firstLine="0"/>
              <w:rPr>
                <w:sz w:val="20"/>
                <w:szCs w:val="20"/>
              </w:rPr>
            </w:pPr>
            <w:r>
              <w:rPr>
                <w:sz w:val="20"/>
                <w:szCs w:val="20"/>
              </w:rPr>
              <w:t>Indeterminate bush</w:t>
            </w:r>
          </w:p>
        </w:tc>
        <w:tc>
          <w:tcPr>
            <w:tcW w:w="1033" w:type="dxa"/>
          </w:tcPr>
          <w:p w14:paraId="14CFB869"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White</w:t>
            </w:r>
          </w:p>
        </w:tc>
        <w:tc>
          <w:tcPr>
            <w:tcW w:w="1170" w:type="dxa"/>
          </w:tcPr>
          <w:p w14:paraId="7FE24106"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25E57BD1"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 with stripes</w:t>
            </w:r>
          </w:p>
        </w:tc>
      </w:tr>
      <w:tr w:rsidR="008B57F4" w:rsidRPr="00142B8F" w14:paraId="1FE524F0" w14:textId="77777777" w:rsidTr="00C81A7F">
        <w:tc>
          <w:tcPr>
            <w:tcW w:w="1109" w:type="dxa"/>
          </w:tcPr>
          <w:p w14:paraId="775E47DC" w14:textId="77777777" w:rsidR="008B57F4" w:rsidRPr="00142B8F" w:rsidRDefault="008B57F4" w:rsidP="00C81A7F">
            <w:pPr>
              <w:widowControl/>
              <w:autoSpaceDE/>
              <w:autoSpaceDN/>
              <w:adjustRightInd/>
              <w:ind w:firstLine="0"/>
              <w:rPr>
                <w:sz w:val="20"/>
                <w:szCs w:val="20"/>
              </w:rPr>
            </w:pPr>
            <w:proofErr w:type="spellStart"/>
            <w:r>
              <w:rPr>
                <w:sz w:val="20"/>
                <w:szCs w:val="20"/>
              </w:rPr>
              <w:t>Lyambai</w:t>
            </w:r>
            <w:proofErr w:type="spellEnd"/>
          </w:p>
        </w:tc>
        <w:tc>
          <w:tcPr>
            <w:tcW w:w="778" w:type="dxa"/>
          </w:tcPr>
          <w:p w14:paraId="76F7B808" w14:textId="77777777" w:rsidR="008B57F4" w:rsidRPr="00142B8F" w:rsidRDefault="008B57F4" w:rsidP="00C81A7F">
            <w:pPr>
              <w:widowControl/>
              <w:autoSpaceDE/>
              <w:autoSpaceDN/>
              <w:adjustRightInd/>
              <w:ind w:firstLine="0"/>
              <w:rPr>
                <w:sz w:val="20"/>
                <w:szCs w:val="20"/>
              </w:rPr>
            </w:pPr>
            <w:r>
              <w:rPr>
                <w:sz w:val="20"/>
                <w:szCs w:val="20"/>
              </w:rPr>
              <w:t>1999</w:t>
            </w:r>
          </w:p>
        </w:tc>
        <w:tc>
          <w:tcPr>
            <w:tcW w:w="989" w:type="dxa"/>
          </w:tcPr>
          <w:p w14:paraId="185C0784" w14:textId="77777777" w:rsidR="008B57F4" w:rsidRPr="00142B8F" w:rsidRDefault="008B57F4" w:rsidP="00C81A7F">
            <w:pPr>
              <w:widowControl/>
              <w:autoSpaceDE/>
              <w:autoSpaceDN/>
              <w:adjustRightInd/>
              <w:ind w:firstLine="0"/>
              <w:rPr>
                <w:sz w:val="20"/>
                <w:szCs w:val="20"/>
              </w:rPr>
            </w:pPr>
            <w:r>
              <w:rPr>
                <w:sz w:val="20"/>
                <w:szCs w:val="20"/>
              </w:rPr>
              <w:t>Red mottled</w:t>
            </w:r>
          </w:p>
        </w:tc>
        <w:tc>
          <w:tcPr>
            <w:tcW w:w="936" w:type="dxa"/>
          </w:tcPr>
          <w:p w14:paraId="1D990921" w14:textId="77777777" w:rsidR="008B57F4" w:rsidRDefault="008B57F4" w:rsidP="00C81A7F">
            <w:pPr>
              <w:widowControl/>
              <w:autoSpaceDE/>
              <w:autoSpaceDN/>
              <w:adjustRightInd/>
              <w:ind w:firstLine="0"/>
              <w:rPr>
                <w:sz w:val="20"/>
                <w:szCs w:val="20"/>
              </w:rPr>
            </w:pPr>
            <w:r>
              <w:rPr>
                <w:sz w:val="20"/>
                <w:szCs w:val="20"/>
              </w:rPr>
              <w:t>Medium</w:t>
            </w:r>
          </w:p>
        </w:tc>
        <w:tc>
          <w:tcPr>
            <w:tcW w:w="1588" w:type="dxa"/>
          </w:tcPr>
          <w:p w14:paraId="12FFF6FB" w14:textId="77777777" w:rsidR="008B57F4" w:rsidRDefault="008B57F4" w:rsidP="00C81A7F">
            <w:pPr>
              <w:widowControl/>
              <w:autoSpaceDE/>
              <w:autoSpaceDN/>
              <w:adjustRightInd/>
              <w:ind w:firstLine="0"/>
              <w:rPr>
                <w:sz w:val="20"/>
                <w:szCs w:val="20"/>
              </w:rPr>
            </w:pPr>
            <w:r>
              <w:rPr>
                <w:sz w:val="20"/>
                <w:szCs w:val="20"/>
              </w:rPr>
              <w:t>Bush</w:t>
            </w:r>
          </w:p>
        </w:tc>
        <w:tc>
          <w:tcPr>
            <w:tcW w:w="1033" w:type="dxa"/>
          </w:tcPr>
          <w:p w14:paraId="00B2B34F"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Pinkish</w:t>
            </w:r>
          </w:p>
        </w:tc>
        <w:tc>
          <w:tcPr>
            <w:tcW w:w="1170" w:type="dxa"/>
          </w:tcPr>
          <w:p w14:paraId="6295930C"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1F3719CA"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w:t>
            </w:r>
          </w:p>
        </w:tc>
      </w:tr>
      <w:tr w:rsidR="008B57F4" w:rsidRPr="00142B8F" w14:paraId="4D600549" w14:textId="77777777" w:rsidTr="00C81A7F">
        <w:tc>
          <w:tcPr>
            <w:tcW w:w="1109" w:type="dxa"/>
          </w:tcPr>
          <w:p w14:paraId="34C6DAC3" w14:textId="77777777" w:rsidR="008B57F4" w:rsidRPr="00142B8F" w:rsidRDefault="008B57F4" w:rsidP="00C81A7F">
            <w:pPr>
              <w:widowControl/>
              <w:autoSpaceDE/>
              <w:autoSpaceDN/>
              <w:adjustRightInd/>
              <w:ind w:firstLine="0"/>
              <w:rPr>
                <w:sz w:val="20"/>
                <w:szCs w:val="20"/>
              </w:rPr>
            </w:pPr>
            <w:proofErr w:type="spellStart"/>
            <w:r>
              <w:rPr>
                <w:sz w:val="20"/>
                <w:szCs w:val="20"/>
              </w:rPr>
              <w:t>Kalungu</w:t>
            </w:r>
            <w:proofErr w:type="spellEnd"/>
          </w:p>
        </w:tc>
        <w:tc>
          <w:tcPr>
            <w:tcW w:w="778" w:type="dxa"/>
          </w:tcPr>
          <w:p w14:paraId="4BC340EF" w14:textId="77777777" w:rsidR="008B57F4" w:rsidRPr="00142B8F" w:rsidRDefault="008B57F4" w:rsidP="00C81A7F">
            <w:pPr>
              <w:widowControl/>
              <w:autoSpaceDE/>
              <w:autoSpaceDN/>
              <w:adjustRightInd/>
              <w:ind w:firstLine="0"/>
              <w:rPr>
                <w:sz w:val="20"/>
                <w:szCs w:val="20"/>
              </w:rPr>
            </w:pPr>
            <w:r>
              <w:rPr>
                <w:sz w:val="20"/>
                <w:szCs w:val="20"/>
              </w:rPr>
              <w:t>2004</w:t>
            </w:r>
          </w:p>
        </w:tc>
        <w:tc>
          <w:tcPr>
            <w:tcW w:w="989" w:type="dxa"/>
          </w:tcPr>
          <w:p w14:paraId="1C9EDF5A" w14:textId="77777777" w:rsidR="008B57F4" w:rsidRPr="00142B8F" w:rsidRDefault="008B57F4" w:rsidP="00C81A7F">
            <w:pPr>
              <w:widowControl/>
              <w:autoSpaceDE/>
              <w:autoSpaceDN/>
              <w:adjustRightInd/>
              <w:ind w:firstLine="0"/>
              <w:rPr>
                <w:sz w:val="20"/>
                <w:szCs w:val="20"/>
              </w:rPr>
            </w:pPr>
            <w:r>
              <w:rPr>
                <w:sz w:val="20"/>
                <w:szCs w:val="20"/>
              </w:rPr>
              <w:t>White</w:t>
            </w:r>
          </w:p>
        </w:tc>
        <w:tc>
          <w:tcPr>
            <w:tcW w:w="936" w:type="dxa"/>
          </w:tcPr>
          <w:p w14:paraId="15EB40F6" w14:textId="77777777" w:rsidR="008B57F4" w:rsidRDefault="008B57F4" w:rsidP="00C81A7F">
            <w:pPr>
              <w:widowControl/>
              <w:autoSpaceDE/>
              <w:autoSpaceDN/>
              <w:adjustRightInd/>
              <w:ind w:firstLine="0"/>
              <w:rPr>
                <w:sz w:val="20"/>
                <w:szCs w:val="20"/>
              </w:rPr>
            </w:pPr>
            <w:r>
              <w:rPr>
                <w:sz w:val="20"/>
                <w:szCs w:val="20"/>
              </w:rPr>
              <w:t>Medium</w:t>
            </w:r>
          </w:p>
        </w:tc>
        <w:tc>
          <w:tcPr>
            <w:tcW w:w="1588" w:type="dxa"/>
          </w:tcPr>
          <w:p w14:paraId="7D27D8DB" w14:textId="77777777" w:rsidR="008B57F4" w:rsidRDefault="008B57F4" w:rsidP="00C81A7F">
            <w:pPr>
              <w:widowControl/>
              <w:autoSpaceDE/>
              <w:autoSpaceDN/>
              <w:adjustRightInd/>
              <w:ind w:firstLine="0"/>
              <w:rPr>
                <w:sz w:val="20"/>
                <w:szCs w:val="20"/>
              </w:rPr>
            </w:pPr>
            <w:r>
              <w:rPr>
                <w:sz w:val="20"/>
                <w:szCs w:val="20"/>
              </w:rPr>
              <w:t>Indeterminate bush</w:t>
            </w:r>
          </w:p>
        </w:tc>
        <w:tc>
          <w:tcPr>
            <w:tcW w:w="1033" w:type="dxa"/>
          </w:tcPr>
          <w:p w14:paraId="7CB7524D"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White</w:t>
            </w:r>
          </w:p>
        </w:tc>
        <w:tc>
          <w:tcPr>
            <w:tcW w:w="1170" w:type="dxa"/>
          </w:tcPr>
          <w:p w14:paraId="1FDD40D9"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060D7577"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w:t>
            </w:r>
          </w:p>
        </w:tc>
      </w:tr>
      <w:tr w:rsidR="008B57F4" w:rsidRPr="00142B8F" w14:paraId="3AF1BA35" w14:textId="77777777" w:rsidTr="00C81A7F">
        <w:tc>
          <w:tcPr>
            <w:tcW w:w="1109" w:type="dxa"/>
          </w:tcPr>
          <w:p w14:paraId="77B79E0E" w14:textId="77777777" w:rsidR="008B57F4" w:rsidRPr="00142B8F" w:rsidRDefault="008B57F4" w:rsidP="00C81A7F">
            <w:pPr>
              <w:widowControl/>
              <w:autoSpaceDE/>
              <w:autoSpaceDN/>
              <w:adjustRightInd/>
              <w:ind w:firstLine="0"/>
              <w:rPr>
                <w:sz w:val="20"/>
                <w:szCs w:val="20"/>
              </w:rPr>
            </w:pPr>
            <w:proofErr w:type="spellStart"/>
            <w:r>
              <w:rPr>
                <w:sz w:val="20"/>
                <w:szCs w:val="20"/>
              </w:rPr>
              <w:t>Kabulangeti</w:t>
            </w:r>
            <w:proofErr w:type="spellEnd"/>
          </w:p>
        </w:tc>
        <w:tc>
          <w:tcPr>
            <w:tcW w:w="778" w:type="dxa"/>
          </w:tcPr>
          <w:p w14:paraId="5A376570" w14:textId="77777777" w:rsidR="008B57F4" w:rsidRPr="00142B8F" w:rsidRDefault="008B57F4" w:rsidP="00C81A7F">
            <w:pPr>
              <w:widowControl/>
              <w:autoSpaceDE/>
              <w:autoSpaceDN/>
              <w:adjustRightInd/>
              <w:ind w:firstLine="0"/>
              <w:rPr>
                <w:sz w:val="20"/>
                <w:szCs w:val="20"/>
              </w:rPr>
            </w:pPr>
            <w:r>
              <w:rPr>
                <w:sz w:val="20"/>
                <w:szCs w:val="20"/>
              </w:rPr>
              <w:t>2007</w:t>
            </w:r>
          </w:p>
        </w:tc>
        <w:tc>
          <w:tcPr>
            <w:tcW w:w="989" w:type="dxa"/>
          </w:tcPr>
          <w:p w14:paraId="1A3B582D" w14:textId="77777777" w:rsidR="008B57F4" w:rsidRPr="00142B8F" w:rsidRDefault="008B57F4" w:rsidP="00C81A7F">
            <w:pPr>
              <w:widowControl/>
              <w:autoSpaceDE/>
              <w:autoSpaceDN/>
              <w:adjustRightInd/>
              <w:ind w:firstLine="0"/>
              <w:rPr>
                <w:sz w:val="20"/>
                <w:szCs w:val="20"/>
              </w:rPr>
            </w:pPr>
            <w:r>
              <w:rPr>
                <w:sz w:val="20"/>
                <w:szCs w:val="20"/>
              </w:rPr>
              <w:t>Purple</w:t>
            </w:r>
          </w:p>
        </w:tc>
        <w:tc>
          <w:tcPr>
            <w:tcW w:w="936" w:type="dxa"/>
          </w:tcPr>
          <w:p w14:paraId="71B26BB2" w14:textId="77777777" w:rsidR="008B57F4" w:rsidRPr="00142B8F" w:rsidRDefault="008B57F4" w:rsidP="00C81A7F">
            <w:pPr>
              <w:widowControl/>
              <w:autoSpaceDE/>
              <w:autoSpaceDN/>
              <w:adjustRightInd/>
              <w:ind w:firstLine="0"/>
              <w:rPr>
                <w:sz w:val="20"/>
                <w:szCs w:val="20"/>
              </w:rPr>
            </w:pPr>
            <w:r>
              <w:rPr>
                <w:sz w:val="20"/>
                <w:szCs w:val="20"/>
              </w:rPr>
              <w:t>Medium</w:t>
            </w:r>
          </w:p>
        </w:tc>
        <w:tc>
          <w:tcPr>
            <w:tcW w:w="1588" w:type="dxa"/>
          </w:tcPr>
          <w:p w14:paraId="64DA7217" w14:textId="77777777" w:rsidR="008B57F4" w:rsidRDefault="008B57F4" w:rsidP="00C81A7F">
            <w:pPr>
              <w:widowControl/>
              <w:autoSpaceDE/>
              <w:autoSpaceDN/>
              <w:adjustRightInd/>
              <w:ind w:firstLine="0"/>
              <w:rPr>
                <w:sz w:val="20"/>
                <w:szCs w:val="20"/>
              </w:rPr>
            </w:pPr>
            <w:r>
              <w:rPr>
                <w:sz w:val="20"/>
                <w:szCs w:val="20"/>
              </w:rPr>
              <w:t>Indeterminate (semi-climber)</w:t>
            </w:r>
          </w:p>
        </w:tc>
        <w:tc>
          <w:tcPr>
            <w:tcW w:w="1033" w:type="dxa"/>
          </w:tcPr>
          <w:p w14:paraId="2B57C1E3"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White</w:t>
            </w:r>
          </w:p>
        </w:tc>
        <w:tc>
          <w:tcPr>
            <w:tcW w:w="1170" w:type="dxa"/>
          </w:tcPr>
          <w:p w14:paraId="60B5D9A9"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3B6C0B13"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 with purplish stripes</w:t>
            </w:r>
          </w:p>
        </w:tc>
      </w:tr>
      <w:tr w:rsidR="008B57F4" w:rsidRPr="00142B8F" w14:paraId="0B5A302D" w14:textId="77777777" w:rsidTr="00C81A7F">
        <w:tc>
          <w:tcPr>
            <w:tcW w:w="1109" w:type="dxa"/>
          </w:tcPr>
          <w:p w14:paraId="66816914" w14:textId="77777777" w:rsidR="008B57F4" w:rsidRPr="00142B8F" w:rsidRDefault="008B57F4" w:rsidP="00C81A7F">
            <w:pPr>
              <w:widowControl/>
              <w:autoSpaceDE/>
              <w:autoSpaceDN/>
              <w:adjustRightInd/>
              <w:ind w:firstLine="0"/>
              <w:rPr>
                <w:sz w:val="20"/>
                <w:szCs w:val="20"/>
              </w:rPr>
            </w:pPr>
            <w:proofErr w:type="spellStart"/>
            <w:r>
              <w:rPr>
                <w:sz w:val="20"/>
                <w:szCs w:val="20"/>
              </w:rPr>
              <w:t>Kapisha</w:t>
            </w:r>
            <w:proofErr w:type="spellEnd"/>
          </w:p>
        </w:tc>
        <w:tc>
          <w:tcPr>
            <w:tcW w:w="778" w:type="dxa"/>
          </w:tcPr>
          <w:p w14:paraId="0DA91EB4" w14:textId="77777777" w:rsidR="008B57F4" w:rsidRPr="00142B8F" w:rsidRDefault="008B57F4" w:rsidP="00C81A7F">
            <w:pPr>
              <w:widowControl/>
              <w:autoSpaceDE/>
              <w:autoSpaceDN/>
              <w:adjustRightInd/>
              <w:ind w:firstLine="0"/>
              <w:rPr>
                <w:sz w:val="20"/>
                <w:szCs w:val="20"/>
              </w:rPr>
            </w:pPr>
            <w:r>
              <w:rPr>
                <w:sz w:val="20"/>
                <w:szCs w:val="20"/>
              </w:rPr>
              <w:t>2007</w:t>
            </w:r>
          </w:p>
        </w:tc>
        <w:tc>
          <w:tcPr>
            <w:tcW w:w="989" w:type="dxa"/>
          </w:tcPr>
          <w:p w14:paraId="2C0B8B3A" w14:textId="77777777" w:rsidR="008B57F4" w:rsidRPr="00142B8F" w:rsidRDefault="008B57F4" w:rsidP="00C81A7F">
            <w:pPr>
              <w:widowControl/>
              <w:autoSpaceDE/>
              <w:autoSpaceDN/>
              <w:adjustRightInd/>
              <w:ind w:firstLine="0"/>
              <w:rPr>
                <w:sz w:val="20"/>
                <w:szCs w:val="20"/>
              </w:rPr>
            </w:pPr>
            <w:r>
              <w:rPr>
                <w:sz w:val="20"/>
                <w:szCs w:val="20"/>
              </w:rPr>
              <w:t>Cream</w:t>
            </w:r>
          </w:p>
        </w:tc>
        <w:tc>
          <w:tcPr>
            <w:tcW w:w="936" w:type="dxa"/>
          </w:tcPr>
          <w:p w14:paraId="51E8ED83" w14:textId="77777777" w:rsidR="008B57F4" w:rsidRPr="00142B8F" w:rsidRDefault="008B57F4" w:rsidP="00C81A7F">
            <w:pPr>
              <w:widowControl/>
              <w:autoSpaceDE/>
              <w:autoSpaceDN/>
              <w:adjustRightInd/>
              <w:ind w:firstLine="0"/>
              <w:rPr>
                <w:sz w:val="20"/>
                <w:szCs w:val="20"/>
              </w:rPr>
            </w:pPr>
            <w:r>
              <w:rPr>
                <w:sz w:val="20"/>
                <w:szCs w:val="20"/>
              </w:rPr>
              <w:t>Medium</w:t>
            </w:r>
          </w:p>
        </w:tc>
        <w:tc>
          <w:tcPr>
            <w:tcW w:w="1588" w:type="dxa"/>
          </w:tcPr>
          <w:p w14:paraId="6FEC9254" w14:textId="77777777" w:rsidR="008B57F4" w:rsidRDefault="008B57F4" w:rsidP="00C81A7F">
            <w:pPr>
              <w:widowControl/>
              <w:autoSpaceDE/>
              <w:autoSpaceDN/>
              <w:adjustRightInd/>
              <w:ind w:firstLine="0"/>
              <w:rPr>
                <w:sz w:val="20"/>
                <w:szCs w:val="20"/>
              </w:rPr>
            </w:pPr>
            <w:r>
              <w:rPr>
                <w:sz w:val="20"/>
                <w:szCs w:val="20"/>
              </w:rPr>
              <w:t>Indeterminate (semi-climber)</w:t>
            </w:r>
          </w:p>
        </w:tc>
        <w:tc>
          <w:tcPr>
            <w:tcW w:w="1033" w:type="dxa"/>
          </w:tcPr>
          <w:p w14:paraId="61B69541"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White</w:t>
            </w:r>
          </w:p>
        </w:tc>
        <w:tc>
          <w:tcPr>
            <w:tcW w:w="1170" w:type="dxa"/>
          </w:tcPr>
          <w:p w14:paraId="3488B84E"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7C134C11"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w:t>
            </w:r>
          </w:p>
        </w:tc>
      </w:tr>
      <w:tr w:rsidR="008B57F4" w:rsidRPr="00142B8F" w14:paraId="08B09B49" w14:textId="77777777" w:rsidTr="00C81A7F">
        <w:tc>
          <w:tcPr>
            <w:tcW w:w="1109" w:type="dxa"/>
          </w:tcPr>
          <w:p w14:paraId="1DF6D58A" w14:textId="77777777" w:rsidR="008B57F4" w:rsidRPr="00142B8F" w:rsidRDefault="008B57F4" w:rsidP="00C81A7F">
            <w:pPr>
              <w:widowControl/>
              <w:autoSpaceDE/>
              <w:autoSpaceDN/>
              <w:adjustRightInd/>
              <w:ind w:firstLine="0"/>
              <w:rPr>
                <w:sz w:val="20"/>
                <w:szCs w:val="20"/>
              </w:rPr>
            </w:pPr>
            <w:proofErr w:type="spellStart"/>
            <w:r>
              <w:rPr>
                <w:sz w:val="20"/>
                <w:szCs w:val="20"/>
              </w:rPr>
              <w:t>Kabale</w:t>
            </w:r>
            <w:proofErr w:type="spellEnd"/>
          </w:p>
        </w:tc>
        <w:tc>
          <w:tcPr>
            <w:tcW w:w="778" w:type="dxa"/>
          </w:tcPr>
          <w:p w14:paraId="216AC289" w14:textId="77777777" w:rsidR="008B57F4" w:rsidRPr="00142B8F" w:rsidRDefault="008B57F4" w:rsidP="00C81A7F">
            <w:pPr>
              <w:widowControl/>
              <w:autoSpaceDE/>
              <w:autoSpaceDN/>
              <w:adjustRightInd/>
              <w:ind w:firstLine="0"/>
              <w:rPr>
                <w:sz w:val="20"/>
                <w:szCs w:val="20"/>
              </w:rPr>
            </w:pPr>
            <w:r>
              <w:rPr>
                <w:sz w:val="20"/>
                <w:szCs w:val="20"/>
              </w:rPr>
              <w:t>2007</w:t>
            </w:r>
          </w:p>
        </w:tc>
        <w:tc>
          <w:tcPr>
            <w:tcW w:w="989" w:type="dxa"/>
          </w:tcPr>
          <w:p w14:paraId="17B5CC7A" w14:textId="77777777" w:rsidR="008B57F4" w:rsidRPr="00142B8F" w:rsidRDefault="008B57F4" w:rsidP="00C81A7F">
            <w:pPr>
              <w:widowControl/>
              <w:autoSpaceDE/>
              <w:autoSpaceDN/>
              <w:adjustRightInd/>
              <w:ind w:firstLine="0"/>
              <w:rPr>
                <w:sz w:val="20"/>
                <w:szCs w:val="20"/>
              </w:rPr>
            </w:pPr>
            <w:r>
              <w:rPr>
                <w:sz w:val="20"/>
                <w:szCs w:val="20"/>
              </w:rPr>
              <w:t>Pinkish</w:t>
            </w:r>
          </w:p>
        </w:tc>
        <w:tc>
          <w:tcPr>
            <w:tcW w:w="936" w:type="dxa"/>
          </w:tcPr>
          <w:p w14:paraId="34721B78" w14:textId="77777777" w:rsidR="008B57F4" w:rsidRPr="00142B8F" w:rsidRDefault="008B57F4" w:rsidP="00C81A7F">
            <w:pPr>
              <w:widowControl/>
              <w:autoSpaceDE/>
              <w:autoSpaceDN/>
              <w:adjustRightInd/>
              <w:ind w:firstLine="0"/>
              <w:rPr>
                <w:sz w:val="20"/>
                <w:szCs w:val="20"/>
              </w:rPr>
            </w:pPr>
            <w:r>
              <w:rPr>
                <w:sz w:val="20"/>
                <w:szCs w:val="20"/>
              </w:rPr>
              <w:t>Medium</w:t>
            </w:r>
          </w:p>
        </w:tc>
        <w:tc>
          <w:tcPr>
            <w:tcW w:w="1588" w:type="dxa"/>
          </w:tcPr>
          <w:p w14:paraId="18949872" w14:textId="77777777" w:rsidR="008B57F4" w:rsidRDefault="008B57F4" w:rsidP="00C81A7F">
            <w:pPr>
              <w:widowControl/>
              <w:autoSpaceDE/>
              <w:autoSpaceDN/>
              <w:adjustRightInd/>
              <w:ind w:firstLine="0"/>
              <w:rPr>
                <w:sz w:val="20"/>
                <w:szCs w:val="20"/>
              </w:rPr>
            </w:pPr>
            <w:r>
              <w:rPr>
                <w:sz w:val="20"/>
                <w:szCs w:val="20"/>
              </w:rPr>
              <w:t>Bush</w:t>
            </w:r>
          </w:p>
        </w:tc>
        <w:tc>
          <w:tcPr>
            <w:tcW w:w="1033" w:type="dxa"/>
          </w:tcPr>
          <w:p w14:paraId="17A91CB1"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Pinkish</w:t>
            </w:r>
          </w:p>
        </w:tc>
        <w:tc>
          <w:tcPr>
            <w:tcW w:w="1170" w:type="dxa"/>
          </w:tcPr>
          <w:p w14:paraId="4DBE6C85"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1D560954"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w:t>
            </w:r>
          </w:p>
        </w:tc>
      </w:tr>
      <w:tr w:rsidR="008B57F4" w:rsidRPr="00142B8F" w14:paraId="2688B4D3" w14:textId="77777777" w:rsidTr="00C81A7F">
        <w:tc>
          <w:tcPr>
            <w:tcW w:w="1109" w:type="dxa"/>
          </w:tcPr>
          <w:p w14:paraId="7A41E2BC" w14:textId="77777777" w:rsidR="008B57F4" w:rsidRPr="00142B8F" w:rsidRDefault="008B57F4" w:rsidP="00C81A7F">
            <w:pPr>
              <w:widowControl/>
              <w:autoSpaceDE/>
              <w:autoSpaceDN/>
              <w:adjustRightInd/>
              <w:ind w:firstLine="0"/>
              <w:rPr>
                <w:sz w:val="20"/>
                <w:szCs w:val="20"/>
              </w:rPr>
            </w:pPr>
            <w:proofErr w:type="spellStart"/>
            <w:r>
              <w:rPr>
                <w:sz w:val="20"/>
                <w:szCs w:val="20"/>
              </w:rPr>
              <w:t>Lwangeni</w:t>
            </w:r>
            <w:proofErr w:type="spellEnd"/>
          </w:p>
        </w:tc>
        <w:tc>
          <w:tcPr>
            <w:tcW w:w="778" w:type="dxa"/>
          </w:tcPr>
          <w:p w14:paraId="4CA42E5F" w14:textId="77777777" w:rsidR="008B57F4" w:rsidRPr="00142B8F" w:rsidRDefault="008B57F4" w:rsidP="00C81A7F">
            <w:pPr>
              <w:widowControl/>
              <w:autoSpaceDE/>
              <w:autoSpaceDN/>
              <w:adjustRightInd/>
              <w:ind w:firstLine="0"/>
              <w:rPr>
                <w:sz w:val="20"/>
                <w:szCs w:val="20"/>
              </w:rPr>
            </w:pPr>
            <w:r>
              <w:rPr>
                <w:sz w:val="20"/>
                <w:szCs w:val="20"/>
              </w:rPr>
              <w:t>2009</w:t>
            </w:r>
          </w:p>
        </w:tc>
        <w:tc>
          <w:tcPr>
            <w:tcW w:w="989" w:type="dxa"/>
          </w:tcPr>
          <w:p w14:paraId="5193D7E4" w14:textId="77777777" w:rsidR="008B57F4" w:rsidRPr="00142B8F" w:rsidRDefault="008B57F4" w:rsidP="00C81A7F">
            <w:pPr>
              <w:widowControl/>
              <w:autoSpaceDE/>
              <w:autoSpaceDN/>
              <w:adjustRightInd/>
              <w:ind w:firstLine="0"/>
              <w:rPr>
                <w:sz w:val="20"/>
                <w:szCs w:val="20"/>
              </w:rPr>
            </w:pPr>
            <w:r>
              <w:rPr>
                <w:sz w:val="20"/>
                <w:szCs w:val="20"/>
              </w:rPr>
              <w:t>White</w:t>
            </w:r>
          </w:p>
        </w:tc>
        <w:tc>
          <w:tcPr>
            <w:tcW w:w="936" w:type="dxa"/>
          </w:tcPr>
          <w:p w14:paraId="2FCE1674" w14:textId="77777777" w:rsidR="008B57F4" w:rsidRPr="00142B8F" w:rsidRDefault="008B57F4" w:rsidP="00C81A7F">
            <w:pPr>
              <w:widowControl/>
              <w:autoSpaceDE/>
              <w:autoSpaceDN/>
              <w:adjustRightInd/>
              <w:ind w:firstLine="0"/>
              <w:rPr>
                <w:sz w:val="20"/>
                <w:szCs w:val="20"/>
              </w:rPr>
            </w:pPr>
            <w:r>
              <w:rPr>
                <w:sz w:val="20"/>
                <w:szCs w:val="20"/>
              </w:rPr>
              <w:t>Small</w:t>
            </w:r>
          </w:p>
        </w:tc>
        <w:tc>
          <w:tcPr>
            <w:tcW w:w="1588" w:type="dxa"/>
          </w:tcPr>
          <w:p w14:paraId="104024B4" w14:textId="77777777" w:rsidR="008B57F4" w:rsidRDefault="008B57F4" w:rsidP="00C81A7F">
            <w:pPr>
              <w:widowControl/>
              <w:autoSpaceDE/>
              <w:autoSpaceDN/>
              <w:adjustRightInd/>
              <w:ind w:firstLine="0"/>
              <w:rPr>
                <w:sz w:val="20"/>
                <w:szCs w:val="20"/>
              </w:rPr>
            </w:pPr>
            <w:r>
              <w:rPr>
                <w:sz w:val="20"/>
                <w:szCs w:val="20"/>
              </w:rPr>
              <w:t>Indeterminate bush</w:t>
            </w:r>
          </w:p>
        </w:tc>
        <w:tc>
          <w:tcPr>
            <w:tcW w:w="1033" w:type="dxa"/>
          </w:tcPr>
          <w:p w14:paraId="07CCC896"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White</w:t>
            </w:r>
          </w:p>
        </w:tc>
        <w:tc>
          <w:tcPr>
            <w:tcW w:w="1170" w:type="dxa"/>
          </w:tcPr>
          <w:p w14:paraId="5637E900"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39F27BEB"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w:t>
            </w:r>
          </w:p>
        </w:tc>
      </w:tr>
      <w:tr w:rsidR="008B57F4" w:rsidRPr="00142B8F" w14:paraId="5DF5AE26" w14:textId="77777777" w:rsidTr="00C81A7F">
        <w:tc>
          <w:tcPr>
            <w:tcW w:w="1109" w:type="dxa"/>
          </w:tcPr>
          <w:p w14:paraId="658DBCF2" w14:textId="77777777" w:rsidR="008B57F4" w:rsidRPr="00142B8F" w:rsidRDefault="008B57F4" w:rsidP="00C81A7F">
            <w:pPr>
              <w:widowControl/>
              <w:autoSpaceDE/>
              <w:autoSpaceDN/>
              <w:adjustRightInd/>
              <w:ind w:firstLine="0"/>
              <w:rPr>
                <w:sz w:val="20"/>
                <w:szCs w:val="20"/>
              </w:rPr>
            </w:pPr>
            <w:proofErr w:type="spellStart"/>
            <w:r>
              <w:rPr>
                <w:sz w:val="20"/>
                <w:szCs w:val="20"/>
              </w:rPr>
              <w:t>Sadzu</w:t>
            </w:r>
            <w:proofErr w:type="spellEnd"/>
          </w:p>
        </w:tc>
        <w:tc>
          <w:tcPr>
            <w:tcW w:w="778" w:type="dxa"/>
          </w:tcPr>
          <w:p w14:paraId="099675E5" w14:textId="77777777" w:rsidR="008B57F4" w:rsidRPr="00142B8F" w:rsidRDefault="008B57F4" w:rsidP="00C81A7F">
            <w:pPr>
              <w:widowControl/>
              <w:autoSpaceDE/>
              <w:autoSpaceDN/>
              <w:adjustRightInd/>
              <w:ind w:firstLine="0"/>
              <w:rPr>
                <w:sz w:val="20"/>
                <w:szCs w:val="20"/>
              </w:rPr>
            </w:pPr>
            <w:r>
              <w:rPr>
                <w:sz w:val="20"/>
                <w:szCs w:val="20"/>
              </w:rPr>
              <w:t>2011</w:t>
            </w:r>
          </w:p>
        </w:tc>
        <w:tc>
          <w:tcPr>
            <w:tcW w:w="989" w:type="dxa"/>
          </w:tcPr>
          <w:p w14:paraId="6C358DD5" w14:textId="77777777" w:rsidR="008B57F4" w:rsidRPr="00142B8F" w:rsidRDefault="008B57F4" w:rsidP="00C81A7F">
            <w:pPr>
              <w:widowControl/>
              <w:autoSpaceDE/>
              <w:autoSpaceDN/>
              <w:adjustRightInd/>
              <w:ind w:firstLine="0"/>
              <w:rPr>
                <w:sz w:val="20"/>
                <w:szCs w:val="20"/>
              </w:rPr>
            </w:pPr>
            <w:r>
              <w:rPr>
                <w:sz w:val="20"/>
                <w:szCs w:val="20"/>
              </w:rPr>
              <w:t>Red mottled</w:t>
            </w:r>
          </w:p>
        </w:tc>
        <w:tc>
          <w:tcPr>
            <w:tcW w:w="936" w:type="dxa"/>
          </w:tcPr>
          <w:p w14:paraId="5D8F14B2" w14:textId="77777777" w:rsidR="008B57F4" w:rsidRPr="00142B8F" w:rsidRDefault="008B57F4" w:rsidP="00C81A7F">
            <w:pPr>
              <w:widowControl/>
              <w:autoSpaceDE/>
              <w:autoSpaceDN/>
              <w:adjustRightInd/>
              <w:ind w:firstLine="0"/>
              <w:rPr>
                <w:sz w:val="20"/>
                <w:szCs w:val="20"/>
              </w:rPr>
            </w:pPr>
            <w:r>
              <w:rPr>
                <w:sz w:val="20"/>
                <w:szCs w:val="20"/>
              </w:rPr>
              <w:t>Large</w:t>
            </w:r>
          </w:p>
        </w:tc>
        <w:tc>
          <w:tcPr>
            <w:tcW w:w="1588" w:type="dxa"/>
          </w:tcPr>
          <w:p w14:paraId="5519D54B" w14:textId="77777777" w:rsidR="008B57F4" w:rsidRDefault="008B57F4" w:rsidP="00C81A7F">
            <w:pPr>
              <w:widowControl/>
              <w:autoSpaceDE/>
              <w:autoSpaceDN/>
              <w:adjustRightInd/>
              <w:ind w:firstLine="0"/>
              <w:rPr>
                <w:sz w:val="20"/>
                <w:szCs w:val="20"/>
              </w:rPr>
            </w:pPr>
            <w:r>
              <w:rPr>
                <w:sz w:val="20"/>
                <w:szCs w:val="20"/>
              </w:rPr>
              <w:t>Climber</w:t>
            </w:r>
          </w:p>
        </w:tc>
        <w:tc>
          <w:tcPr>
            <w:tcW w:w="1033" w:type="dxa"/>
          </w:tcPr>
          <w:p w14:paraId="5B1875E9"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White</w:t>
            </w:r>
          </w:p>
        </w:tc>
        <w:tc>
          <w:tcPr>
            <w:tcW w:w="1170" w:type="dxa"/>
          </w:tcPr>
          <w:p w14:paraId="5470596A"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Green</w:t>
            </w:r>
          </w:p>
        </w:tc>
        <w:tc>
          <w:tcPr>
            <w:tcW w:w="1645" w:type="dxa"/>
          </w:tcPr>
          <w:p w14:paraId="75231551" w14:textId="77777777" w:rsidR="008B57F4" w:rsidRPr="0068456E" w:rsidRDefault="008B57F4" w:rsidP="00C81A7F">
            <w:pPr>
              <w:widowControl/>
              <w:autoSpaceDE/>
              <w:autoSpaceDN/>
              <w:adjustRightInd/>
              <w:ind w:firstLine="0"/>
              <w:rPr>
                <w:sz w:val="20"/>
                <w:szCs w:val="20"/>
              </w:rPr>
            </w:pPr>
            <w:r w:rsidRPr="0068456E">
              <w:rPr>
                <w:rFonts w:eastAsia="Times New Roman"/>
                <w:color w:val="000000"/>
                <w:sz w:val="20"/>
                <w:szCs w:val="20"/>
              </w:rPr>
              <w:t>Cream</w:t>
            </w:r>
          </w:p>
        </w:tc>
      </w:tr>
    </w:tbl>
    <w:p w14:paraId="3526CD09" w14:textId="77777777" w:rsidR="008B57F4" w:rsidRDefault="008B57F4" w:rsidP="008B57F4">
      <w:pPr>
        <w:widowControl/>
        <w:autoSpaceDE/>
        <w:autoSpaceDN/>
        <w:adjustRightInd/>
        <w:ind w:firstLine="0"/>
        <w:rPr>
          <w:i/>
        </w:rPr>
      </w:pPr>
      <w:r w:rsidRPr="003C5A56">
        <w:rPr>
          <w:i/>
        </w:rPr>
        <w:t xml:space="preserve">Source: </w:t>
      </w:r>
      <w:r>
        <w:rPr>
          <w:i/>
        </w:rPr>
        <w:t xml:space="preserve">ZARI, 2011. </w:t>
      </w:r>
      <w:proofErr w:type="gramStart"/>
      <w:r>
        <w:rPr>
          <w:i/>
        </w:rPr>
        <w:t>Zambia Bean Varieties Descriptor.</w:t>
      </w:r>
      <w:proofErr w:type="gramEnd"/>
      <w:r>
        <w:rPr>
          <w:i/>
        </w:rPr>
        <w:t xml:space="preserve"> </w:t>
      </w:r>
      <w:proofErr w:type="gramStart"/>
      <w:r>
        <w:rPr>
          <w:i/>
        </w:rPr>
        <w:t>16 p.</w:t>
      </w:r>
      <w:proofErr w:type="gramEnd"/>
    </w:p>
    <w:p w14:paraId="15E8225F" w14:textId="77777777" w:rsidR="00161E06" w:rsidRDefault="00161E06" w:rsidP="005D41E7">
      <w:pPr>
        <w:ind w:firstLine="0"/>
        <w:rPr>
          <w:b/>
        </w:rPr>
      </w:pPr>
    </w:p>
    <w:p w14:paraId="59BBB3D0" w14:textId="77777777" w:rsidR="00EA3FE8" w:rsidRPr="00161E06" w:rsidRDefault="00B046B4" w:rsidP="005D41E7">
      <w:pPr>
        <w:ind w:firstLine="0"/>
        <w:rPr>
          <w:b/>
        </w:rPr>
      </w:pPr>
      <w:r w:rsidRPr="00161E06">
        <w:rPr>
          <w:b/>
        </w:rPr>
        <w:t>Research</w:t>
      </w:r>
      <w:r w:rsidR="00EA3FE8" w:rsidRPr="00161E06">
        <w:rPr>
          <w:b/>
        </w:rPr>
        <w:t xml:space="preserve"> Design</w:t>
      </w:r>
    </w:p>
    <w:p w14:paraId="10EE244F" w14:textId="77777777" w:rsidR="00EA3FE8" w:rsidRPr="00161E06" w:rsidRDefault="00EA3FE8" w:rsidP="005D41E7">
      <w:pPr>
        <w:ind w:firstLine="0"/>
        <w:rPr>
          <w:b/>
        </w:rPr>
      </w:pPr>
    </w:p>
    <w:p w14:paraId="42430C86" w14:textId="2DED5A0F" w:rsidR="00262A85" w:rsidRPr="00161E06" w:rsidRDefault="00584865" w:rsidP="00584865">
      <w:pPr>
        <w:pStyle w:val="Default"/>
        <w:rPr>
          <w:rFonts w:ascii="Times New Roman" w:hAnsi="Times New Roman" w:cs="Times New Roman"/>
        </w:rPr>
      </w:pPr>
      <w:r w:rsidRPr="00161E06">
        <w:rPr>
          <w:rFonts w:ascii="Times New Roman" w:hAnsi="Times New Roman" w:cs="Times New Roman"/>
        </w:rPr>
        <w:t>S</w:t>
      </w:r>
      <w:r w:rsidR="00900969" w:rsidRPr="00161E06">
        <w:rPr>
          <w:rFonts w:ascii="Times New Roman" w:hAnsi="Times New Roman" w:cs="Times New Roman"/>
        </w:rPr>
        <w:t xml:space="preserve">eed samples </w:t>
      </w:r>
      <w:r w:rsidR="00DB13E0" w:rsidRPr="00161E06">
        <w:rPr>
          <w:rFonts w:ascii="Times New Roman" w:hAnsi="Times New Roman" w:cs="Times New Roman"/>
        </w:rPr>
        <w:t>and</w:t>
      </w:r>
      <w:r w:rsidRPr="00161E06">
        <w:rPr>
          <w:rFonts w:ascii="Times New Roman" w:hAnsi="Times New Roman" w:cs="Times New Roman"/>
        </w:rPr>
        <w:t xml:space="preserve"> data corresponding to the four</w:t>
      </w:r>
      <w:r w:rsidR="00DB13E0" w:rsidRPr="00161E06">
        <w:rPr>
          <w:rFonts w:ascii="Times New Roman" w:hAnsi="Times New Roman" w:cs="Times New Roman"/>
        </w:rPr>
        <w:t xml:space="preserve"> methods </w:t>
      </w:r>
      <w:r w:rsidR="00714432" w:rsidRPr="00161E06">
        <w:rPr>
          <w:rFonts w:ascii="Times New Roman" w:hAnsi="Times New Roman" w:cs="Times New Roman"/>
        </w:rPr>
        <w:t xml:space="preserve">will be </w:t>
      </w:r>
      <w:r w:rsidR="00900969" w:rsidRPr="00161E06">
        <w:rPr>
          <w:rFonts w:ascii="Times New Roman" w:hAnsi="Times New Roman" w:cs="Times New Roman"/>
        </w:rPr>
        <w:t xml:space="preserve">collected </w:t>
      </w:r>
      <w:r w:rsidRPr="00161E06">
        <w:rPr>
          <w:rFonts w:ascii="Times New Roman" w:hAnsi="Times New Roman" w:cs="Times New Roman"/>
        </w:rPr>
        <w:t xml:space="preserve">from all the 402 households to be surveyed under </w:t>
      </w:r>
      <w:r w:rsidR="00900969" w:rsidRPr="00161E06">
        <w:rPr>
          <w:rFonts w:ascii="Times New Roman" w:hAnsi="Times New Roman" w:cs="Times New Roman"/>
        </w:rPr>
        <w:t xml:space="preserve">the PABRA </w:t>
      </w:r>
      <w:r w:rsidRPr="00161E06">
        <w:rPr>
          <w:rFonts w:ascii="Times New Roman" w:hAnsi="Times New Roman" w:cs="Times New Roman"/>
        </w:rPr>
        <w:t xml:space="preserve">study on bean varietal adoption and impact </w:t>
      </w:r>
      <w:r w:rsidR="00900969" w:rsidRPr="00161E06">
        <w:rPr>
          <w:rFonts w:ascii="Times New Roman" w:hAnsi="Times New Roman" w:cs="Times New Roman"/>
        </w:rPr>
        <w:t>survey</w:t>
      </w:r>
      <w:r w:rsidRPr="00161E06">
        <w:rPr>
          <w:rFonts w:ascii="Times New Roman" w:hAnsi="Times New Roman" w:cs="Times New Roman"/>
        </w:rPr>
        <w:t xml:space="preserve">. This survey will take place in </w:t>
      </w:r>
      <w:r w:rsidR="007746C3" w:rsidRPr="00161E06">
        <w:rPr>
          <w:rFonts w:ascii="Times New Roman" w:hAnsi="Times New Roman" w:cs="Times New Roman"/>
        </w:rPr>
        <w:t xml:space="preserve">3 districts in </w:t>
      </w:r>
      <w:proofErr w:type="spellStart"/>
      <w:r w:rsidR="007746C3" w:rsidRPr="00161E06">
        <w:rPr>
          <w:rFonts w:ascii="Times New Roman" w:hAnsi="Times New Roman" w:cs="Times New Roman"/>
        </w:rPr>
        <w:t>Muchinga</w:t>
      </w:r>
      <w:proofErr w:type="spellEnd"/>
      <w:r w:rsidR="007746C3" w:rsidRPr="00161E06">
        <w:rPr>
          <w:rFonts w:ascii="Times New Roman" w:hAnsi="Times New Roman" w:cs="Times New Roman"/>
        </w:rPr>
        <w:t xml:space="preserve"> Province and 4 districts in the Northern Province. Six farmers will be randomly selected from 67 villages across 7 districts in these two provinces. B</w:t>
      </w:r>
      <w:r w:rsidR="008B57F4" w:rsidRPr="00161E06">
        <w:rPr>
          <w:rFonts w:ascii="Times New Roman" w:hAnsi="Times New Roman" w:cs="Times New Roman"/>
        </w:rPr>
        <w:t xml:space="preserve">elow we </w:t>
      </w:r>
      <w:r w:rsidR="00262A85" w:rsidRPr="00161E06">
        <w:rPr>
          <w:rFonts w:ascii="Times New Roman" w:hAnsi="Times New Roman" w:cs="Times New Roman"/>
        </w:rPr>
        <w:t xml:space="preserve">describe each of the Methods to be used for data collection as part of the </w:t>
      </w:r>
      <w:r w:rsidR="00F429C7" w:rsidRPr="00161E06">
        <w:rPr>
          <w:rFonts w:ascii="Times New Roman" w:hAnsi="Times New Roman" w:cs="Times New Roman"/>
        </w:rPr>
        <w:lastRenderedPageBreak/>
        <w:t xml:space="preserve">PABRA </w:t>
      </w:r>
      <w:r w:rsidR="00262A85" w:rsidRPr="00161E06">
        <w:rPr>
          <w:rFonts w:ascii="Times New Roman" w:hAnsi="Times New Roman" w:cs="Times New Roman"/>
        </w:rPr>
        <w:t>survey</w:t>
      </w:r>
      <w:r w:rsidR="007746C3" w:rsidRPr="00161E06">
        <w:rPr>
          <w:rFonts w:ascii="Times New Roman" w:hAnsi="Times New Roman" w:cs="Times New Roman"/>
        </w:rPr>
        <w:t>.  The questionnaire</w:t>
      </w:r>
      <w:r w:rsidR="00161E06">
        <w:rPr>
          <w:rFonts w:ascii="Times New Roman" w:hAnsi="Times New Roman" w:cs="Times New Roman"/>
        </w:rPr>
        <w:t xml:space="preserve"> </w:t>
      </w:r>
      <w:r w:rsidR="00731036">
        <w:rPr>
          <w:rFonts w:ascii="Times New Roman" w:hAnsi="Times New Roman" w:cs="Times New Roman"/>
        </w:rPr>
        <w:t>corresponding to</w:t>
      </w:r>
      <w:r w:rsidR="00161E06">
        <w:rPr>
          <w:rFonts w:ascii="Times New Roman" w:hAnsi="Times New Roman" w:cs="Times New Roman"/>
        </w:rPr>
        <w:t xml:space="preserve"> </w:t>
      </w:r>
      <w:r w:rsidR="00731036">
        <w:rPr>
          <w:rFonts w:ascii="Times New Roman" w:hAnsi="Times New Roman" w:cs="Times New Roman"/>
        </w:rPr>
        <w:t xml:space="preserve">the two </w:t>
      </w:r>
      <w:r w:rsidR="00161E06">
        <w:rPr>
          <w:rFonts w:ascii="Times New Roman" w:hAnsi="Times New Roman" w:cs="Times New Roman"/>
        </w:rPr>
        <w:t xml:space="preserve">elicitation methods </w:t>
      </w:r>
      <w:r w:rsidR="00731036">
        <w:rPr>
          <w:rFonts w:ascii="Times New Roman" w:hAnsi="Times New Roman" w:cs="Times New Roman"/>
        </w:rPr>
        <w:t xml:space="preserve">(A and B) </w:t>
      </w:r>
      <w:r w:rsidR="007746C3" w:rsidRPr="00161E06">
        <w:rPr>
          <w:rFonts w:ascii="Times New Roman" w:hAnsi="Times New Roman" w:cs="Times New Roman"/>
        </w:rPr>
        <w:t>is</w:t>
      </w:r>
      <w:r w:rsidR="00161E06">
        <w:rPr>
          <w:rFonts w:ascii="Times New Roman" w:hAnsi="Times New Roman" w:cs="Times New Roman"/>
        </w:rPr>
        <w:t xml:space="preserve"> included in </w:t>
      </w:r>
      <w:r w:rsidR="007746C3" w:rsidRPr="00161E06">
        <w:rPr>
          <w:rFonts w:ascii="Times New Roman" w:hAnsi="Times New Roman" w:cs="Times New Roman"/>
        </w:rPr>
        <w:t>Annex 1</w:t>
      </w:r>
      <w:r w:rsidR="00262A85" w:rsidRPr="00161E06">
        <w:rPr>
          <w:rFonts w:ascii="Times New Roman" w:hAnsi="Times New Roman" w:cs="Times New Roman"/>
        </w:rPr>
        <w:t>.</w:t>
      </w:r>
    </w:p>
    <w:p w14:paraId="21444460" w14:textId="77777777" w:rsidR="0037229D" w:rsidRPr="00161E06" w:rsidRDefault="0037229D" w:rsidP="0037229D">
      <w:pPr>
        <w:widowControl/>
        <w:autoSpaceDE/>
        <w:autoSpaceDN/>
        <w:adjustRightInd/>
        <w:ind w:firstLine="0"/>
      </w:pPr>
    </w:p>
    <w:p w14:paraId="2EABAC06" w14:textId="77777777" w:rsidR="007A0AEB" w:rsidRPr="00161E06" w:rsidRDefault="008879C4" w:rsidP="00D41EA9">
      <w:pPr>
        <w:widowControl/>
        <w:autoSpaceDE/>
        <w:autoSpaceDN/>
        <w:adjustRightInd/>
        <w:ind w:firstLine="0"/>
        <w:rPr>
          <w:b/>
        </w:rPr>
      </w:pPr>
      <w:r w:rsidRPr="00161E06">
        <w:rPr>
          <w:b/>
        </w:rPr>
        <w:t>METHOD A</w:t>
      </w:r>
      <w:r w:rsidR="007A0AEB" w:rsidRPr="00161E06">
        <w:rPr>
          <w:b/>
        </w:rPr>
        <w:t>: Elicitation from the farmer</w:t>
      </w:r>
    </w:p>
    <w:p w14:paraId="0AF32FE2" w14:textId="77777777" w:rsidR="007A0AEB" w:rsidRPr="00161E06" w:rsidRDefault="007A0AEB" w:rsidP="007A0AEB">
      <w:pPr>
        <w:widowControl/>
        <w:autoSpaceDE/>
        <w:autoSpaceDN/>
        <w:adjustRightInd/>
        <w:ind w:firstLine="0"/>
        <w:rPr>
          <w:b/>
        </w:rPr>
      </w:pPr>
    </w:p>
    <w:p w14:paraId="2E80B271" w14:textId="77777777" w:rsidR="007A0AEB" w:rsidRPr="00161E06" w:rsidRDefault="007A0AEB" w:rsidP="007A0AEB">
      <w:pPr>
        <w:widowControl/>
        <w:autoSpaceDE/>
        <w:autoSpaceDN/>
        <w:adjustRightInd/>
        <w:ind w:firstLine="0"/>
        <w:rPr>
          <w:b/>
        </w:rPr>
      </w:pPr>
      <w:r w:rsidRPr="00161E06">
        <w:rPr>
          <w:b/>
        </w:rPr>
        <w:t>This Method consists of:</w:t>
      </w:r>
    </w:p>
    <w:p w14:paraId="1A4A5B84" w14:textId="77777777" w:rsidR="007A0AEB" w:rsidRPr="00161E06" w:rsidRDefault="007A0AEB" w:rsidP="007A0AEB">
      <w:pPr>
        <w:widowControl/>
        <w:autoSpaceDE/>
        <w:autoSpaceDN/>
        <w:adjustRightInd/>
        <w:ind w:firstLine="0"/>
        <w:rPr>
          <w:b/>
        </w:rPr>
      </w:pPr>
    </w:p>
    <w:p w14:paraId="14A269FF" w14:textId="77777777" w:rsidR="00745FCF" w:rsidRPr="00161E06" w:rsidRDefault="002E1BAA" w:rsidP="00592911">
      <w:pPr>
        <w:pStyle w:val="ListParagraph"/>
        <w:widowControl/>
        <w:numPr>
          <w:ilvl w:val="0"/>
          <w:numId w:val="3"/>
        </w:numPr>
        <w:autoSpaceDE/>
        <w:autoSpaceDN/>
        <w:adjustRightInd/>
        <w:rPr>
          <w:b/>
        </w:rPr>
      </w:pPr>
      <w:r w:rsidRPr="00161E06">
        <w:rPr>
          <w:b/>
        </w:rPr>
        <w:t xml:space="preserve">Implementing </w:t>
      </w:r>
      <w:r w:rsidR="00592911" w:rsidRPr="00161E06">
        <w:rPr>
          <w:b/>
        </w:rPr>
        <w:t>Section X</w:t>
      </w:r>
      <w:r w:rsidR="00745FCF" w:rsidRPr="00161E06">
        <w:rPr>
          <w:b/>
        </w:rPr>
        <w:t xml:space="preserve">, questions X1 – X10. </w:t>
      </w:r>
    </w:p>
    <w:p w14:paraId="3915A9C4" w14:textId="77777777" w:rsidR="00745FCF" w:rsidRPr="00161E06" w:rsidRDefault="00745FCF" w:rsidP="00745FCF">
      <w:pPr>
        <w:pStyle w:val="ListParagraph"/>
        <w:widowControl/>
        <w:autoSpaceDE/>
        <w:autoSpaceDN/>
        <w:adjustRightInd/>
        <w:ind w:firstLine="0"/>
      </w:pPr>
    </w:p>
    <w:p w14:paraId="37660801" w14:textId="00A708B9" w:rsidR="007A0AEB" w:rsidRPr="00161E06" w:rsidRDefault="00745FCF" w:rsidP="00745FCF">
      <w:pPr>
        <w:pStyle w:val="ListParagraph"/>
        <w:widowControl/>
        <w:autoSpaceDE/>
        <w:autoSpaceDN/>
        <w:adjustRightInd/>
        <w:ind w:firstLine="0"/>
      </w:pPr>
      <w:r w:rsidRPr="00161E06">
        <w:t>This Section collects information from the farmer on b</w:t>
      </w:r>
      <w:r w:rsidR="00CB1891" w:rsidRPr="00161E06">
        <w:t>ean</w:t>
      </w:r>
      <w:r w:rsidRPr="00161E06">
        <w:t xml:space="preserve"> v</w:t>
      </w:r>
      <w:r w:rsidR="00592911" w:rsidRPr="00161E06">
        <w:t xml:space="preserve">arieties </w:t>
      </w:r>
      <w:r w:rsidRPr="00161E06">
        <w:t xml:space="preserve">he/she planted </w:t>
      </w:r>
      <w:r w:rsidRPr="00161E06">
        <w:rPr>
          <w:u w:val="single"/>
        </w:rPr>
        <w:t xml:space="preserve">across </w:t>
      </w:r>
      <w:r w:rsidR="00B179F9" w:rsidRPr="00161E06">
        <w:rPr>
          <w:u w:val="single"/>
        </w:rPr>
        <w:t xml:space="preserve">all </w:t>
      </w:r>
      <w:r w:rsidRPr="00161E06">
        <w:rPr>
          <w:u w:val="single"/>
        </w:rPr>
        <w:t xml:space="preserve">the </w:t>
      </w:r>
      <w:r w:rsidR="00B179F9" w:rsidRPr="00161E06">
        <w:rPr>
          <w:u w:val="single"/>
        </w:rPr>
        <w:t>f</w:t>
      </w:r>
      <w:r w:rsidR="00592911" w:rsidRPr="00161E06">
        <w:rPr>
          <w:u w:val="single"/>
        </w:rPr>
        <w:t>ield</w:t>
      </w:r>
      <w:r w:rsidR="00B179F9" w:rsidRPr="00161E06">
        <w:rPr>
          <w:u w:val="single"/>
        </w:rPr>
        <w:t>s</w:t>
      </w:r>
      <w:r w:rsidR="00592911" w:rsidRPr="00161E06">
        <w:t xml:space="preserve"> </w:t>
      </w:r>
      <w:r w:rsidR="00243B9D" w:rsidRPr="00161E06">
        <w:t>during the last season</w:t>
      </w:r>
      <w:r w:rsidRPr="00161E06">
        <w:t xml:space="preserve">.  </w:t>
      </w:r>
    </w:p>
    <w:p w14:paraId="1C61A9D7" w14:textId="77777777" w:rsidR="003F5BC1" w:rsidRPr="00161E06" w:rsidRDefault="003F5BC1" w:rsidP="00D600C7">
      <w:pPr>
        <w:widowControl/>
        <w:autoSpaceDE/>
        <w:autoSpaceDN/>
        <w:adjustRightInd/>
        <w:ind w:firstLine="0"/>
        <w:rPr>
          <w:b/>
        </w:rPr>
      </w:pPr>
    </w:p>
    <w:p w14:paraId="100F50F9" w14:textId="7670BDF7" w:rsidR="00D600C7" w:rsidRPr="00161E06" w:rsidRDefault="005D4323" w:rsidP="00D600C7">
      <w:pPr>
        <w:widowControl/>
        <w:autoSpaceDE/>
        <w:autoSpaceDN/>
        <w:adjustRightInd/>
        <w:ind w:firstLine="0"/>
        <w:rPr>
          <w:b/>
        </w:rPr>
      </w:pPr>
      <w:r w:rsidRPr="00161E06">
        <w:rPr>
          <w:b/>
        </w:rPr>
        <w:t>METHOD B</w:t>
      </w:r>
      <w:r w:rsidR="00D600C7" w:rsidRPr="00161E06">
        <w:rPr>
          <w:b/>
        </w:rPr>
        <w:t>: Identification of varieties</w:t>
      </w:r>
      <w:r w:rsidR="00EE5865" w:rsidRPr="00161E06">
        <w:rPr>
          <w:b/>
        </w:rPr>
        <w:t xml:space="preserve"> </w:t>
      </w:r>
      <w:r w:rsidR="00EE5865" w:rsidRPr="00161E06">
        <w:rPr>
          <w:b/>
          <w:u w:val="single"/>
        </w:rPr>
        <w:t>by farmers</w:t>
      </w:r>
      <w:r w:rsidR="00D600C7" w:rsidRPr="00161E06">
        <w:rPr>
          <w:b/>
        </w:rPr>
        <w:t xml:space="preserve"> based on seed samples</w:t>
      </w:r>
    </w:p>
    <w:p w14:paraId="36A226F7" w14:textId="77777777" w:rsidR="00D600C7" w:rsidRPr="00161E06" w:rsidRDefault="00D600C7" w:rsidP="00D600C7">
      <w:pPr>
        <w:widowControl/>
        <w:autoSpaceDE/>
        <w:autoSpaceDN/>
        <w:adjustRightInd/>
        <w:ind w:firstLine="0"/>
        <w:rPr>
          <w:b/>
        </w:rPr>
      </w:pPr>
    </w:p>
    <w:p w14:paraId="05BDA8A7" w14:textId="77777777" w:rsidR="00D600C7" w:rsidRPr="00161E06" w:rsidRDefault="00D600C7" w:rsidP="00D600C7">
      <w:pPr>
        <w:widowControl/>
        <w:autoSpaceDE/>
        <w:autoSpaceDN/>
        <w:adjustRightInd/>
        <w:ind w:firstLine="0"/>
        <w:rPr>
          <w:b/>
        </w:rPr>
      </w:pPr>
      <w:r w:rsidRPr="00161E06">
        <w:rPr>
          <w:b/>
        </w:rPr>
        <w:t>This Method consists of:</w:t>
      </w:r>
    </w:p>
    <w:p w14:paraId="45FE0087" w14:textId="77777777" w:rsidR="00C0676D" w:rsidRPr="00161E06" w:rsidRDefault="00C0676D" w:rsidP="00C0676D">
      <w:pPr>
        <w:widowControl/>
        <w:autoSpaceDE/>
        <w:autoSpaceDN/>
        <w:adjustRightInd/>
        <w:ind w:firstLine="0"/>
        <w:rPr>
          <w:b/>
        </w:rPr>
      </w:pPr>
    </w:p>
    <w:p w14:paraId="3C670CDD" w14:textId="24F528EB" w:rsidR="00C0676D" w:rsidRPr="00161E06" w:rsidRDefault="00C0676D" w:rsidP="00C0676D">
      <w:pPr>
        <w:pStyle w:val="ListParagraph"/>
        <w:widowControl/>
        <w:numPr>
          <w:ilvl w:val="0"/>
          <w:numId w:val="30"/>
        </w:numPr>
        <w:autoSpaceDE/>
        <w:autoSpaceDN/>
        <w:adjustRightInd/>
        <w:rPr>
          <w:b/>
        </w:rPr>
      </w:pPr>
      <w:r w:rsidRPr="00161E06">
        <w:rPr>
          <w:b/>
        </w:rPr>
        <w:t xml:space="preserve">Implementing Section </w:t>
      </w:r>
      <w:r w:rsidR="005D4323" w:rsidRPr="00161E06">
        <w:rPr>
          <w:b/>
        </w:rPr>
        <w:t>Y</w:t>
      </w:r>
      <w:r w:rsidRPr="00161E06">
        <w:rPr>
          <w:b/>
        </w:rPr>
        <w:t xml:space="preserve"> </w:t>
      </w:r>
    </w:p>
    <w:p w14:paraId="5FAD2272" w14:textId="77777777" w:rsidR="00D600C7" w:rsidRPr="00161E06" w:rsidRDefault="00D600C7" w:rsidP="00D600C7">
      <w:pPr>
        <w:widowControl/>
        <w:autoSpaceDE/>
        <w:autoSpaceDN/>
        <w:adjustRightInd/>
        <w:ind w:firstLine="0"/>
      </w:pPr>
    </w:p>
    <w:p w14:paraId="0D772DE1" w14:textId="6462523D" w:rsidR="00C0676D" w:rsidRPr="00161E06" w:rsidRDefault="00C0676D" w:rsidP="00C0676D">
      <w:pPr>
        <w:widowControl/>
        <w:autoSpaceDE/>
        <w:autoSpaceDN/>
        <w:adjustRightInd/>
        <w:ind w:left="720" w:firstLine="0"/>
      </w:pPr>
      <w:r w:rsidRPr="00161E06">
        <w:t xml:space="preserve">This Section requires </w:t>
      </w:r>
      <w:r w:rsidR="00EE5865" w:rsidRPr="00161E06">
        <w:t xml:space="preserve">showing seed samples of all the released varieties (plus some popular local varieties) (organized in small pockets of plastic bag </w:t>
      </w:r>
      <w:r w:rsidR="00FB0B0C" w:rsidRPr="00161E06">
        <w:t>or small jars that are</w:t>
      </w:r>
      <w:r w:rsidR="00EE5865" w:rsidRPr="00161E06">
        <w:t xml:space="preserve"> easy to carry) and asking the farmer whether the variety he/she is growing matches any of the variety in this sample.  The seed samples will be labeled with codes so as to not influence farmer response by the name of the variety. The idea is to see if farmers are able to visually identify the varieties they are growing.</w:t>
      </w:r>
    </w:p>
    <w:p w14:paraId="77B9ADEF" w14:textId="77777777" w:rsidR="005D4323" w:rsidRPr="00161E06" w:rsidRDefault="005D4323" w:rsidP="00EE5865">
      <w:pPr>
        <w:widowControl/>
        <w:autoSpaceDE/>
        <w:autoSpaceDN/>
        <w:adjustRightInd/>
        <w:ind w:firstLine="0"/>
        <w:rPr>
          <w:b/>
        </w:rPr>
      </w:pPr>
    </w:p>
    <w:p w14:paraId="6E112438" w14:textId="37D89BE6" w:rsidR="00EE5865" w:rsidRPr="00161E06" w:rsidRDefault="005D4323" w:rsidP="00EE5865">
      <w:pPr>
        <w:widowControl/>
        <w:autoSpaceDE/>
        <w:autoSpaceDN/>
        <w:adjustRightInd/>
        <w:ind w:firstLine="0"/>
        <w:rPr>
          <w:b/>
        </w:rPr>
      </w:pPr>
      <w:r w:rsidRPr="00161E06">
        <w:rPr>
          <w:b/>
        </w:rPr>
        <w:t>METHOD C</w:t>
      </w:r>
      <w:r w:rsidR="00EE5865" w:rsidRPr="00161E06">
        <w:rPr>
          <w:b/>
        </w:rPr>
        <w:t xml:space="preserve">: Identification of varieties </w:t>
      </w:r>
      <w:r w:rsidR="00EE5865" w:rsidRPr="00161E06">
        <w:rPr>
          <w:b/>
          <w:u w:val="single"/>
        </w:rPr>
        <w:t xml:space="preserve">by experts </w:t>
      </w:r>
      <w:r w:rsidR="00EE5865" w:rsidRPr="00161E06">
        <w:rPr>
          <w:b/>
        </w:rPr>
        <w:t>(i.e., breeders) based on seed samples collected from farmers</w:t>
      </w:r>
    </w:p>
    <w:p w14:paraId="22A77BB2" w14:textId="77777777" w:rsidR="00EE5865" w:rsidRPr="00161E06" w:rsidRDefault="00EE5865" w:rsidP="00EE5865">
      <w:pPr>
        <w:widowControl/>
        <w:autoSpaceDE/>
        <w:autoSpaceDN/>
        <w:adjustRightInd/>
        <w:ind w:firstLine="0"/>
        <w:rPr>
          <w:b/>
        </w:rPr>
      </w:pPr>
    </w:p>
    <w:p w14:paraId="0E411F2E" w14:textId="77777777" w:rsidR="00EE5865" w:rsidRPr="00161E06" w:rsidRDefault="00EE5865" w:rsidP="00EE5865">
      <w:pPr>
        <w:widowControl/>
        <w:autoSpaceDE/>
        <w:autoSpaceDN/>
        <w:adjustRightInd/>
        <w:ind w:firstLine="0"/>
        <w:rPr>
          <w:b/>
        </w:rPr>
      </w:pPr>
      <w:r w:rsidRPr="00161E06">
        <w:rPr>
          <w:b/>
        </w:rPr>
        <w:t>This Method consists of:</w:t>
      </w:r>
    </w:p>
    <w:p w14:paraId="7355CE12" w14:textId="77777777" w:rsidR="00EE5865" w:rsidRPr="00161E06" w:rsidRDefault="00EE5865" w:rsidP="00EE5865">
      <w:pPr>
        <w:widowControl/>
        <w:autoSpaceDE/>
        <w:autoSpaceDN/>
        <w:adjustRightInd/>
        <w:ind w:firstLine="0"/>
        <w:rPr>
          <w:b/>
        </w:rPr>
      </w:pPr>
    </w:p>
    <w:p w14:paraId="3DCF88BE" w14:textId="5DF49B8D" w:rsidR="00EE5865" w:rsidRPr="00161E06" w:rsidRDefault="006E3350" w:rsidP="00EE5865">
      <w:pPr>
        <w:pStyle w:val="ListParagraph"/>
        <w:widowControl/>
        <w:numPr>
          <w:ilvl w:val="0"/>
          <w:numId w:val="31"/>
        </w:numPr>
        <w:autoSpaceDE/>
        <w:autoSpaceDN/>
        <w:adjustRightInd/>
        <w:rPr>
          <w:b/>
        </w:rPr>
      </w:pPr>
      <w:r w:rsidRPr="00161E06">
        <w:rPr>
          <w:b/>
        </w:rPr>
        <w:t xml:space="preserve">Collecting seed samples of varieties grown by the farmer for later identification by breeders or other bean experts. </w:t>
      </w:r>
    </w:p>
    <w:p w14:paraId="0B30E6C1" w14:textId="77777777" w:rsidR="00EE5865" w:rsidRPr="00161E06" w:rsidRDefault="00EE5865" w:rsidP="00D600C7">
      <w:pPr>
        <w:widowControl/>
        <w:autoSpaceDE/>
        <w:autoSpaceDN/>
        <w:adjustRightInd/>
        <w:ind w:firstLine="0"/>
      </w:pPr>
    </w:p>
    <w:p w14:paraId="1A8CA4AF" w14:textId="2B4ED5B6" w:rsidR="00745FCF" w:rsidRPr="00161E06" w:rsidRDefault="006E3350" w:rsidP="006E3350">
      <w:pPr>
        <w:widowControl/>
        <w:autoSpaceDE/>
        <w:autoSpaceDN/>
        <w:adjustRightInd/>
        <w:ind w:left="360" w:firstLine="0"/>
      </w:pPr>
      <w:r w:rsidRPr="00161E06">
        <w:t>This method is an extension of the step involved in doing the DNA fingerprinting analysis for varietal identification. The seed samples to be collected for that purpose will be also used to seek expert elicitation on varietal identification.</w:t>
      </w:r>
    </w:p>
    <w:p w14:paraId="0A697C8A" w14:textId="77777777" w:rsidR="006E3350" w:rsidRPr="00161E06" w:rsidRDefault="006E3350" w:rsidP="006E3350">
      <w:pPr>
        <w:widowControl/>
        <w:autoSpaceDE/>
        <w:autoSpaceDN/>
        <w:adjustRightInd/>
        <w:ind w:firstLine="360"/>
      </w:pPr>
    </w:p>
    <w:p w14:paraId="1EFE3747" w14:textId="4807DFE8" w:rsidR="005C6613" w:rsidRPr="00161E06" w:rsidRDefault="006E3350" w:rsidP="006E3350">
      <w:pPr>
        <w:widowControl/>
        <w:autoSpaceDE/>
        <w:autoSpaceDN/>
        <w:adjustRightInd/>
        <w:ind w:firstLine="360"/>
      </w:pPr>
      <w:r w:rsidRPr="00161E06">
        <w:t>The p</w:t>
      </w:r>
      <w:r w:rsidR="005C6613" w:rsidRPr="00161E06">
        <w:t xml:space="preserve">rotocol </w:t>
      </w:r>
      <w:r w:rsidRPr="00161E06">
        <w:t>for seed sample collection will include</w:t>
      </w:r>
      <w:r w:rsidR="005C6613" w:rsidRPr="00161E06">
        <w:t>:</w:t>
      </w:r>
    </w:p>
    <w:p w14:paraId="199B5053" w14:textId="612454D0" w:rsidR="008D7C45" w:rsidRPr="00161E06" w:rsidRDefault="00DF721E" w:rsidP="008D7C45">
      <w:pPr>
        <w:pStyle w:val="ListParagraph"/>
        <w:widowControl/>
        <w:numPr>
          <w:ilvl w:val="0"/>
          <w:numId w:val="10"/>
        </w:numPr>
        <w:autoSpaceDE/>
        <w:autoSpaceDN/>
        <w:adjustRightInd/>
      </w:pPr>
      <w:r w:rsidRPr="00161E06">
        <w:t xml:space="preserve">At the </w:t>
      </w:r>
      <w:r w:rsidRPr="00161E06">
        <w:rPr>
          <w:u w:val="single"/>
        </w:rPr>
        <w:t>end of the interview</w:t>
      </w:r>
      <w:r w:rsidRPr="00161E06">
        <w:t>, a</w:t>
      </w:r>
      <w:r w:rsidR="00183A12" w:rsidRPr="00161E06">
        <w:t xml:space="preserve">sking the farmer if s/he can </w:t>
      </w:r>
      <w:r w:rsidR="00290B5D" w:rsidRPr="00161E06">
        <w:t xml:space="preserve">show </w:t>
      </w:r>
      <w:r w:rsidR="00183A12" w:rsidRPr="00161E06">
        <w:t>seeds of each of the varieties they grew and that were listed in Section X</w:t>
      </w:r>
    </w:p>
    <w:p w14:paraId="3D093C4F" w14:textId="6EC7A3C9" w:rsidR="008D7C45" w:rsidRPr="00161E06" w:rsidRDefault="008D7C45" w:rsidP="008D7C45">
      <w:pPr>
        <w:pStyle w:val="ListParagraph"/>
        <w:widowControl/>
        <w:numPr>
          <w:ilvl w:val="0"/>
          <w:numId w:val="10"/>
        </w:numPr>
        <w:autoSpaceDE/>
        <w:autoSpaceDN/>
        <w:adjustRightInd/>
      </w:pPr>
      <w:r w:rsidRPr="00161E06">
        <w:t xml:space="preserve">Collecting </w:t>
      </w:r>
      <w:r w:rsidR="00161E06" w:rsidRPr="00161E06">
        <w:t>10-15</w:t>
      </w:r>
      <w:r w:rsidR="00290B5D" w:rsidRPr="00161E06">
        <w:t xml:space="preserve"> </w:t>
      </w:r>
      <w:r w:rsidR="00183A12" w:rsidRPr="00161E06">
        <w:t xml:space="preserve">seeds </w:t>
      </w:r>
      <w:r w:rsidRPr="00161E06">
        <w:t xml:space="preserve">from each </w:t>
      </w:r>
      <w:r w:rsidR="00183A12" w:rsidRPr="00161E06">
        <w:t xml:space="preserve">variety </w:t>
      </w:r>
      <w:r w:rsidRPr="00161E06">
        <w:t xml:space="preserve">(exact protocol for </w:t>
      </w:r>
      <w:r w:rsidR="00183A12" w:rsidRPr="00161E06">
        <w:t xml:space="preserve">seed </w:t>
      </w:r>
      <w:r w:rsidR="00290B5D" w:rsidRPr="00161E06">
        <w:t xml:space="preserve">selection </w:t>
      </w:r>
      <w:r w:rsidRPr="00161E06">
        <w:t>to be developed)</w:t>
      </w:r>
    </w:p>
    <w:p w14:paraId="0805FB14" w14:textId="77777777" w:rsidR="00290B5D" w:rsidRPr="00161E06" w:rsidRDefault="008D7C45" w:rsidP="00747A8E">
      <w:pPr>
        <w:pStyle w:val="ListParagraph"/>
        <w:widowControl/>
        <w:numPr>
          <w:ilvl w:val="0"/>
          <w:numId w:val="10"/>
        </w:numPr>
        <w:autoSpaceDE/>
        <w:autoSpaceDN/>
        <w:adjustRightInd/>
      </w:pPr>
      <w:r w:rsidRPr="00161E06">
        <w:t>Storing each collected sample with appropriate identifier information</w:t>
      </w:r>
      <w:r w:rsidR="00747A8E" w:rsidRPr="00161E06">
        <w:t xml:space="preserve"> in a plastic or a paper bag </w:t>
      </w:r>
      <w:r w:rsidR="00183A12" w:rsidRPr="00161E06">
        <w:t>or small envelope for storage</w:t>
      </w:r>
    </w:p>
    <w:p w14:paraId="0838B73B" w14:textId="4E8FCBB9" w:rsidR="00747A8E" w:rsidRPr="00161E06" w:rsidRDefault="00290B5D" w:rsidP="00747A8E">
      <w:pPr>
        <w:pStyle w:val="ListParagraph"/>
        <w:widowControl/>
        <w:numPr>
          <w:ilvl w:val="0"/>
          <w:numId w:val="10"/>
        </w:numPr>
        <w:autoSpaceDE/>
        <w:autoSpaceDN/>
        <w:adjustRightInd/>
      </w:pPr>
      <w:r w:rsidRPr="00161E06">
        <w:t>Seeking expert elicitation on collected samples before the seed</w:t>
      </w:r>
      <w:r w:rsidR="000746A8" w:rsidRPr="00161E06">
        <w:t>s</w:t>
      </w:r>
      <w:r w:rsidRPr="00161E06">
        <w:t xml:space="preserve"> undergo </w:t>
      </w:r>
      <w:r w:rsidR="00183A12" w:rsidRPr="00161E06">
        <w:t xml:space="preserve">DNA extraction and analysis </w:t>
      </w:r>
      <w:r w:rsidR="008D7C45" w:rsidRPr="00161E06">
        <w:t>(protocol to be developed)</w:t>
      </w:r>
    </w:p>
    <w:p w14:paraId="7DD8BCDB" w14:textId="77777777" w:rsidR="00161E06" w:rsidRDefault="00161E06" w:rsidP="00161E06">
      <w:pPr>
        <w:widowControl/>
        <w:autoSpaceDE/>
        <w:autoSpaceDN/>
        <w:adjustRightInd/>
        <w:ind w:firstLine="0"/>
        <w:rPr>
          <w:b/>
        </w:rPr>
      </w:pPr>
    </w:p>
    <w:p w14:paraId="230657E8" w14:textId="77777777" w:rsidR="00BD6B19" w:rsidRDefault="00BD6B19" w:rsidP="00161E06">
      <w:pPr>
        <w:widowControl/>
        <w:autoSpaceDE/>
        <w:autoSpaceDN/>
        <w:adjustRightInd/>
        <w:ind w:firstLine="0"/>
        <w:rPr>
          <w:b/>
        </w:rPr>
      </w:pPr>
    </w:p>
    <w:p w14:paraId="456729B0" w14:textId="77777777" w:rsidR="00BD6B19" w:rsidRPr="00161E06" w:rsidRDefault="00BD6B19" w:rsidP="00161E06">
      <w:pPr>
        <w:widowControl/>
        <w:autoSpaceDE/>
        <w:autoSpaceDN/>
        <w:adjustRightInd/>
        <w:ind w:firstLine="0"/>
        <w:rPr>
          <w:b/>
        </w:rPr>
      </w:pPr>
    </w:p>
    <w:p w14:paraId="7ED211D8" w14:textId="77777777" w:rsidR="00161E06" w:rsidRPr="00161E06" w:rsidRDefault="00161E06" w:rsidP="00161E06">
      <w:pPr>
        <w:widowControl/>
        <w:autoSpaceDE/>
        <w:autoSpaceDN/>
        <w:adjustRightInd/>
        <w:ind w:firstLine="0"/>
        <w:rPr>
          <w:b/>
        </w:rPr>
      </w:pPr>
      <w:r w:rsidRPr="00161E06">
        <w:rPr>
          <w:b/>
        </w:rPr>
        <w:lastRenderedPageBreak/>
        <w:t xml:space="preserve">METHOD D: Identification of varieties </w:t>
      </w:r>
      <w:r w:rsidRPr="00161E06">
        <w:rPr>
          <w:b/>
          <w:u w:val="single"/>
        </w:rPr>
        <w:t xml:space="preserve">by experts </w:t>
      </w:r>
      <w:r w:rsidRPr="00161E06">
        <w:rPr>
          <w:b/>
        </w:rPr>
        <w:t>(i.e., breeders) based on photographs</w:t>
      </w:r>
    </w:p>
    <w:p w14:paraId="5C038813" w14:textId="77777777" w:rsidR="00161E06" w:rsidRPr="00161E06" w:rsidRDefault="00161E06" w:rsidP="00161E06">
      <w:pPr>
        <w:widowControl/>
        <w:autoSpaceDE/>
        <w:autoSpaceDN/>
        <w:adjustRightInd/>
        <w:ind w:firstLine="0"/>
        <w:rPr>
          <w:b/>
        </w:rPr>
      </w:pPr>
    </w:p>
    <w:p w14:paraId="0E881D71" w14:textId="77777777" w:rsidR="00161E06" w:rsidRPr="00161E06" w:rsidRDefault="00161E06" w:rsidP="00161E06">
      <w:pPr>
        <w:widowControl/>
        <w:autoSpaceDE/>
        <w:autoSpaceDN/>
        <w:adjustRightInd/>
        <w:ind w:firstLine="0"/>
        <w:rPr>
          <w:b/>
        </w:rPr>
      </w:pPr>
      <w:r w:rsidRPr="00161E06">
        <w:rPr>
          <w:b/>
        </w:rPr>
        <w:t>This Method consists of:</w:t>
      </w:r>
    </w:p>
    <w:p w14:paraId="16DE380B" w14:textId="77777777" w:rsidR="00161E06" w:rsidRPr="00161E06" w:rsidRDefault="00161E06" w:rsidP="00161E06">
      <w:pPr>
        <w:widowControl/>
        <w:autoSpaceDE/>
        <w:autoSpaceDN/>
        <w:adjustRightInd/>
        <w:ind w:firstLine="0"/>
        <w:rPr>
          <w:b/>
        </w:rPr>
      </w:pPr>
    </w:p>
    <w:p w14:paraId="6618B61E" w14:textId="3E67EB41" w:rsidR="00161E06" w:rsidRPr="00161E06" w:rsidRDefault="00161E06" w:rsidP="00161E06">
      <w:pPr>
        <w:numPr>
          <w:ilvl w:val="0"/>
          <w:numId w:val="33"/>
        </w:numPr>
        <w:rPr>
          <w:b/>
        </w:rPr>
      </w:pPr>
      <w:r w:rsidRPr="00161E06">
        <w:rPr>
          <w:b/>
        </w:rPr>
        <w:t xml:space="preserve">Taking photographs of the bean seeds in the field. </w:t>
      </w:r>
    </w:p>
    <w:p w14:paraId="5D0F789C" w14:textId="77777777" w:rsidR="00161E06" w:rsidRPr="00161E06" w:rsidRDefault="00161E06" w:rsidP="00161E06"/>
    <w:p w14:paraId="3592DF1A" w14:textId="73164D2B" w:rsidR="00161E06" w:rsidRPr="00161E06" w:rsidRDefault="00161E06" w:rsidP="00161E06">
      <w:pPr>
        <w:ind w:left="360" w:firstLine="0"/>
      </w:pPr>
      <w:r w:rsidRPr="00161E06">
        <w:t>The enumerator will take photographs of the seeds selected for Method C. A protocol to record and identify each photo with the correct farmer, field and variety data point will be developed.</w:t>
      </w:r>
    </w:p>
    <w:p w14:paraId="5E85A789" w14:textId="77777777" w:rsidR="00161E06" w:rsidRPr="00161E06" w:rsidRDefault="00161E06" w:rsidP="00161E06">
      <w:r w:rsidRPr="00161E06">
        <w:t xml:space="preserve"> </w:t>
      </w:r>
    </w:p>
    <w:p w14:paraId="48790A5C" w14:textId="3D418716" w:rsidR="00161E06" w:rsidRPr="00161E06" w:rsidRDefault="00161E06" w:rsidP="00161E06">
      <w:pPr>
        <w:numPr>
          <w:ilvl w:val="0"/>
          <w:numId w:val="33"/>
        </w:numPr>
        <w:rPr>
          <w:b/>
        </w:rPr>
      </w:pPr>
      <w:r w:rsidRPr="00161E06">
        <w:rPr>
          <w:b/>
        </w:rPr>
        <w:t xml:space="preserve">Consultation with bean experts/breeders to identify bean varieties. </w:t>
      </w:r>
    </w:p>
    <w:p w14:paraId="668F5239" w14:textId="77777777" w:rsidR="00161E06" w:rsidRPr="00161E06" w:rsidRDefault="00161E06" w:rsidP="00161E06">
      <w:pPr>
        <w:widowControl/>
        <w:autoSpaceDE/>
        <w:autoSpaceDN/>
        <w:adjustRightInd/>
        <w:ind w:firstLine="360"/>
      </w:pPr>
    </w:p>
    <w:p w14:paraId="235236A4" w14:textId="77777777" w:rsidR="00161E06" w:rsidRPr="00161E06" w:rsidRDefault="00161E06" w:rsidP="00161E06">
      <w:pPr>
        <w:widowControl/>
        <w:autoSpaceDE/>
        <w:autoSpaceDN/>
        <w:adjustRightInd/>
        <w:ind w:left="360" w:firstLine="0"/>
      </w:pPr>
      <w:r w:rsidRPr="00161E06">
        <w:t>An expert elicitation meeting will be convened after the end of the survey to seek their opinion on varietal identification based only on the photographs.</w:t>
      </w:r>
    </w:p>
    <w:p w14:paraId="2406F491" w14:textId="77777777" w:rsidR="00161E06" w:rsidRPr="00161E06" w:rsidRDefault="00161E06" w:rsidP="00161E06">
      <w:pPr>
        <w:widowControl/>
        <w:autoSpaceDE/>
        <w:autoSpaceDN/>
        <w:adjustRightInd/>
        <w:spacing w:after="120"/>
        <w:ind w:firstLine="0"/>
        <w:rPr>
          <w:b/>
          <w:highlight w:val="yellow"/>
        </w:rPr>
      </w:pPr>
    </w:p>
    <w:p w14:paraId="7BE335B3" w14:textId="77777777" w:rsidR="00161E06" w:rsidRPr="00161E06" w:rsidRDefault="00161E06" w:rsidP="00161E06">
      <w:pPr>
        <w:widowControl/>
        <w:autoSpaceDE/>
        <w:autoSpaceDN/>
        <w:adjustRightInd/>
        <w:ind w:firstLine="0"/>
        <w:rPr>
          <w:sz w:val="20"/>
        </w:rPr>
      </w:pPr>
    </w:p>
    <w:p w14:paraId="1BDFED2C" w14:textId="77777777" w:rsidR="007A0AEB" w:rsidRDefault="007A0AEB" w:rsidP="00997786">
      <w:pPr>
        <w:widowControl/>
        <w:autoSpaceDE/>
        <w:autoSpaceDN/>
        <w:adjustRightInd/>
        <w:spacing w:after="120"/>
        <w:ind w:firstLine="0"/>
        <w:rPr>
          <w:b/>
          <w:sz w:val="22"/>
          <w:highlight w:val="yellow"/>
        </w:rPr>
      </w:pPr>
    </w:p>
    <w:p w14:paraId="789A7F6E" w14:textId="77777777" w:rsidR="007A0AEB" w:rsidRDefault="007A0AEB" w:rsidP="00997786">
      <w:pPr>
        <w:widowControl/>
        <w:autoSpaceDE/>
        <w:autoSpaceDN/>
        <w:adjustRightInd/>
        <w:spacing w:after="120"/>
        <w:ind w:firstLine="0"/>
        <w:rPr>
          <w:b/>
          <w:sz w:val="22"/>
          <w:highlight w:val="yellow"/>
        </w:rPr>
        <w:sectPr w:rsidR="007A0AEB" w:rsidSect="00A936D7">
          <w:footerReference w:type="even" r:id="rId9"/>
          <w:footerReference w:type="default" r:id="rId10"/>
          <w:pgSz w:w="12240" w:h="15840"/>
          <w:pgMar w:top="1080" w:right="1440" w:bottom="1080" w:left="1440" w:header="720" w:footer="720" w:gutter="0"/>
          <w:pgNumType w:start="1"/>
          <w:cols w:space="720"/>
          <w:docGrid w:linePitch="326"/>
        </w:sectPr>
      </w:pPr>
    </w:p>
    <w:p w14:paraId="50D66F78" w14:textId="28A9C404" w:rsidR="00370159" w:rsidRDefault="00370159" w:rsidP="00370159">
      <w:pPr>
        <w:widowControl/>
        <w:autoSpaceDE/>
        <w:autoSpaceDN/>
        <w:adjustRightInd/>
        <w:spacing w:after="120"/>
        <w:ind w:firstLine="0"/>
        <w:jc w:val="center"/>
        <w:rPr>
          <w:b/>
          <w:sz w:val="22"/>
        </w:rPr>
      </w:pPr>
      <w:r>
        <w:rPr>
          <w:b/>
          <w:sz w:val="22"/>
        </w:rPr>
        <w:lastRenderedPageBreak/>
        <w:t>ANNEX 1:  Surv</w:t>
      </w:r>
      <w:r w:rsidR="00DF721E">
        <w:rPr>
          <w:b/>
          <w:sz w:val="22"/>
        </w:rPr>
        <w:t>ey instruments to test Method A and</w:t>
      </w:r>
      <w:r>
        <w:rPr>
          <w:b/>
          <w:sz w:val="22"/>
        </w:rPr>
        <w:t xml:space="preserve"> B</w:t>
      </w:r>
    </w:p>
    <w:p w14:paraId="2355DAEB" w14:textId="77777777" w:rsidR="00370159" w:rsidRDefault="00370159" w:rsidP="00370159">
      <w:pPr>
        <w:widowControl/>
        <w:autoSpaceDE/>
        <w:autoSpaceDN/>
        <w:adjustRightInd/>
        <w:spacing w:after="120"/>
        <w:ind w:firstLine="0"/>
        <w:jc w:val="center"/>
        <w:rPr>
          <w:b/>
          <w:sz w:val="22"/>
        </w:rPr>
      </w:pPr>
    </w:p>
    <w:p w14:paraId="28C62481" w14:textId="77777777" w:rsidR="00731036" w:rsidRDefault="00731036" w:rsidP="00731036">
      <w:pPr>
        <w:spacing w:after="120"/>
        <w:ind w:firstLine="0"/>
        <w:rPr>
          <w:rFonts w:ascii="Arial" w:hAnsi="Arial" w:cs="Arial"/>
          <w:b/>
          <w:sz w:val="22"/>
        </w:rPr>
      </w:pPr>
      <w:r>
        <w:rPr>
          <w:rFonts w:ascii="Arial" w:hAnsi="Arial" w:cs="Arial"/>
          <w:b/>
          <w:sz w:val="22"/>
        </w:rPr>
        <w:t xml:space="preserve">PART X: BEAN VARIETIES PLANTED </w:t>
      </w:r>
      <w:r>
        <w:rPr>
          <w:rFonts w:ascii="Arial" w:hAnsi="Arial" w:cs="Arial"/>
          <w:b/>
          <w:sz w:val="22"/>
          <w:u w:val="single"/>
        </w:rPr>
        <w:t>ACROSS ALL FIELDS</w:t>
      </w:r>
      <w:r>
        <w:rPr>
          <w:rFonts w:ascii="Arial" w:hAnsi="Arial" w:cs="Arial"/>
          <w:b/>
          <w:sz w:val="22"/>
        </w:rPr>
        <w:t xml:space="preserve"> DURING THE LAST SEASON (December 2012 - April 2013)</w:t>
      </w:r>
    </w:p>
    <w:p w14:paraId="54734267" w14:textId="77777777" w:rsidR="00731036" w:rsidRDefault="00731036" w:rsidP="00731036">
      <w:pPr>
        <w:rPr>
          <w:rFonts w:ascii="Arial" w:hAnsi="Arial" w:cs="Arial"/>
          <w:b/>
          <w:i/>
          <w:sz w:val="20"/>
        </w:rPr>
      </w:pPr>
    </w:p>
    <w:p w14:paraId="64C74594" w14:textId="77777777" w:rsidR="00731036" w:rsidRDefault="00731036" w:rsidP="00731036">
      <w:pPr>
        <w:ind w:firstLine="0"/>
        <w:rPr>
          <w:rFonts w:ascii="Arial" w:hAnsi="Arial" w:cs="Arial"/>
          <w:sz w:val="20"/>
        </w:rPr>
      </w:pPr>
      <w:r>
        <w:rPr>
          <w:rFonts w:ascii="Arial" w:hAnsi="Arial" w:cs="Arial"/>
          <w:b/>
          <w:sz w:val="20"/>
        </w:rPr>
        <w:t>X1.</w:t>
      </w:r>
      <w:r>
        <w:rPr>
          <w:rFonts w:ascii="Arial" w:hAnsi="Arial" w:cs="Arial"/>
          <w:b/>
          <w:i/>
          <w:sz w:val="20"/>
        </w:rPr>
        <w:t xml:space="preserve"> Enumerator: </w:t>
      </w:r>
      <w:r>
        <w:rPr>
          <w:rFonts w:ascii="Arial" w:hAnsi="Arial" w:cs="Arial"/>
          <w:i/>
          <w:sz w:val="20"/>
        </w:rPr>
        <w:t>Please note the time you start this module (</w:t>
      </w:r>
      <w:proofErr w:type="spellStart"/>
      <w:r>
        <w:rPr>
          <w:rFonts w:ascii="Arial" w:hAnsi="Arial" w:cs="Arial"/>
          <w:i/>
          <w:sz w:val="20"/>
        </w:rPr>
        <w:t>hh:mm</w:t>
      </w:r>
      <w:proofErr w:type="spellEnd"/>
      <w:r>
        <w:rPr>
          <w:rFonts w:ascii="Arial" w:hAnsi="Arial" w:cs="Arial"/>
          <w:i/>
          <w:sz w:val="20"/>
        </w:rPr>
        <w:t>)</w:t>
      </w:r>
      <w:r>
        <w:rPr>
          <w:rFonts w:ascii="Arial" w:hAnsi="Arial" w:cs="Arial"/>
          <w:b/>
          <w:i/>
          <w:sz w:val="20"/>
        </w:rPr>
        <w:t xml:space="preserve"> X1.1_______:  X1.2_______</w:t>
      </w:r>
    </w:p>
    <w:p w14:paraId="4BC528A4" w14:textId="77777777" w:rsidR="00731036" w:rsidRDefault="00731036" w:rsidP="00731036">
      <w:pPr>
        <w:rPr>
          <w:rFonts w:ascii="Arial" w:hAnsi="Arial" w:cs="Arial"/>
          <w:b/>
          <w:i/>
          <w:sz w:val="20"/>
        </w:rPr>
      </w:pPr>
    </w:p>
    <w:p w14:paraId="65B4E84D" w14:textId="77777777" w:rsidR="00731036" w:rsidRDefault="00731036" w:rsidP="00731036">
      <w:pPr>
        <w:spacing w:after="120"/>
        <w:ind w:firstLine="0"/>
        <w:rPr>
          <w:rFonts w:ascii="Arial" w:hAnsi="Arial" w:cs="Arial"/>
          <w:sz w:val="20"/>
        </w:rPr>
      </w:pPr>
      <w:proofErr w:type="gramStart"/>
      <w:r>
        <w:rPr>
          <w:rFonts w:ascii="Arial" w:hAnsi="Arial" w:cs="Arial"/>
          <w:b/>
          <w:i/>
          <w:sz w:val="20"/>
        </w:rPr>
        <w:t>Enumerator,</w:t>
      </w:r>
      <w:proofErr w:type="gramEnd"/>
      <w:r>
        <w:rPr>
          <w:rFonts w:ascii="Arial" w:hAnsi="Arial" w:cs="Arial"/>
          <w:b/>
          <w:i/>
          <w:sz w:val="20"/>
        </w:rPr>
        <w:t xml:space="preserve"> please read the following to the farmer</w:t>
      </w:r>
      <w:r>
        <w:rPr>
          <w:rFonts w:ascii="Arial" w:hAnsi="Arial" w:cs="Arial"/>
          <w:b/>
          <w:sz w:val="20"/>
        </w:rPr>
        <w:t xml:space="preserve">: </w:t>
      </w:r>
      <w:r>
        <w:rPr>
          <w:rFonts w:ascii="Arial" w:hAnsi="Arial" w:cs="Arial"/>
          <w:sz w:val="20"/>
        </w:rPr>
        <w:t xml:space="preserve">Now I would like to ask you about the bean varieties your household grew on the fields reported in </w:t>
      </w:r>
      <w:r>
        <w:rPr>
          <w:rFonts w:ascii="Arial" w:hAnsi="Arial" w:cs="Arial"/>
          <w:b/>
          <w:sz w:val="20"/>
        </w:rPr>
        <w:t>PART E</w:t>
      </w:r>
      <w:r>
        <w:rPr>
          <w:rFonts w:ascii="Arial" w:hAnsi="Arial" w:cs="Arial"/>
          <w:sz w:val="20"/>
        </w:rPr>
        <w:t>.</w:t>
      </w:r>
    </w:p>
    <w:p w14:paraId="6840D22C" w14:textId="77777777" w:rsidR="00731036" w:rsidRDefault="00731036" w:rsidP="00731036">
      <w:pPr>
        <w:spacing w:after="120"/>
        <w:ind w:firstLine="0"/>
        <w:rPr>
          <w:rFonts w:ascii="Arial" w:hAnsi="Arial" w:cs="Arial"/>
          <w:sz w:val="20"/>
        </w:rPr>
      </w:pPr>
      <w:r>
        <w:rPr>
          <w:rFonts w:ascii="Arial" w:hAnsi="Arial" w:cs="Arial"/>
          <w:b/>
          <w:i/>
          <w:sz w:val="20"/>
        </w:rPr>
        <w:t xml:space="preserve">Enumerator: </w:t>
      </w:r>
      <w:r>
        <w:rPr>
          <w:rFonts w:ascii="Arial" w:hAnsi="Arial" w:cs="Arial"/>
          <w:i/>
          <w:sz w:val="20"/>
        </w:rPr>
        <w:t>Please use one row for each bean variety the farmer grew this last season and start with the variety that occupied the largest area. The number of rows to be filled should equal the answer in X2.</w:t>
      </w:r>
    </w:p>
    <w:tbl>
      <w:tblPr>
        <w:tblW w:w="1567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277"/>
        <w:gridCol w:w="809"/>
        <w:gridCol w:w="2070"/>
        <w:gridCol w:w="1260"/>
        <w:gridCol w:w="1710"/>
        <w:gridCol w:w="1620"/>
        <w:gridCol w:w="1710"/>
        <w:gridCol w:w="2340"/>
        <w:gridCol w:w="2879"/>
      </w:tblGrid>
      <w:tr w:rsidR="00731036" w14:paraId="1C72364C" w14:textId="77777777" w:rsidTr="00731036">
        <w:trPr>
          <w:trHeight w:val="179"/>
        </w:trPr>
        <w:tc>
          <w:tcPr>
            <w:tcW w:w="12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CBDA06"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X2</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77CB35"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X3</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ABB7E7A"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F0006F"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34D94AA"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4D1EA5"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39D4E19"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4C9EABA"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X9.1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13EACA6" w14:textId="77777777" w:rsidR="00731036" w:rsidRDefault="00731036">
            <w:pPr>
              <w:jc w:val="center"/>
              <w:rPr>
                <w:rFonts w:ascii="Arial" w:eastAsia="Times New Roman" w:hAnsi="Arial" w:cs="Arial"/>
                <w:b/>
                <w:sz w:val="18"/>
                <w:szCs w:val="16"/>
                <w:lang w:val="en-GB"/>
              </w:rPr>
            </w:pPr>
            <w:r>
              <w:rPr>
                <w:rFonts w:ascii="Arial" w:hAnsi="Arial" w:cs="Arial"/>
                <w:b/>
                <w:sz w:val="18"/>
                <w:szCs w:val="16"/>
              </w:rPr>
              <w:t>X9.2</w:t>
            </w:r>
          </w:p>
        </w:tc>
      </w:tr>
      <w:tr w:rsidR="00731036" w14:paraId="4FC9E1DB" w14:textId="77777777" w:rsidTr="00731036">
        <w:trPr>
          <w:trHeight w:val="755"/>
        </w:trPr>
        <w:tc>
          <w:tcPr>
            <w:tcW w:w="1278" w:type="dxa"/>
            <w:vMerge w:val="restart"/>
            <w:tcBorders>
              <w:top w:val="single" w:sz="4" w:space="0" w:color="auto"/>
              <w:left w:val="single" w:sz="4" w:space="0" w:color="auto"/>
              <w:bottom w:val="single" w:sz="12" w:space="0" w:color="auto"/>
              <w:right w:val="single" w:sz="4" w:space="0" w:color="auto"/>
            </w:tcBorders>
            <w:hideMark/>
          </w:tcPr>
          <w:p w14:paraId="6499BADA" w14:textId="77777777" w:rsidR="00731036" w:rsidRDefault="00731036">
            <w:pPr>
              <w:jc w:val="center"/>
              <w:rPr>
                <w:rFonts w:ascii="Arial" w:eastAsia="Times New Roman" w:hAnsi="Arial" w:cs="Arial"/>
                <w:sz w:val="20"/>
                <w:szCs w:val="20"/>
                <w:lang w:val="en-GB"/>
              </w:rPr>
            </w:pPr>
            <w:r>
              <w:rPr>
                <w:rFonts w:ascii="Arial" w:hAnsi="Arial" w:cs="Arial"/>
                <w:sz w:val="18"/>
                <w:szCs w:val="20"/>
              </w:rPr>
              <w:t xml:space="preserve">How many </w:t>
            </w:r>
            <w:r>
              <w:rPr>
                <w:rFonts w:ascii="Arial" w:hAnsi="Arial" w:cs="Arial"/>
                <w:b/>
                <w:sz w:val="18"/>
                <w:szCs w:val="20"/>
              </w:rPr>
              <w:t xml:space="preserve">bean varieties </w:t>
            </w:r>
            <w:r>
              <w:rPr>
                <w:rFonts w:ascii="Arial" w:hAnsi="Arial" w:cs="Arial"/>
                <w:sz w:val="18"/>
                <w:szCs w:val="20"/>
              </w:rPr>
              <w:t xml:space="preserve">did you grow </w:t>
            </w:r>
            <w:r>
              <w:rPr>
                <w:rFonts w:ascii="Arial" w:hAnsi="Arial" w:cs="Arial"/>
                <w:b/>
                <w:sz w:val="18"/>
                <w:szCs w:val="20"/>
              </w:rPr>
              <w:t>on your farm</w:t>
            </w:r>
            <w:r>
              <w:rPr>
                <w:rFonts w:ascii="Arial" w:hAnsi="Arial" w:cs="Arial"/>
                <w:sz w:val="18"/>
                <w:szCs w:val="20"/>
              </w:rPr>
              <w:t xml:space="preserve"> in the season that just ended?</w:t>
            </w:r>
          </w:p>
        </w:tc>
        <w:tc>
          <w:tcPr>
            <w:tcW w:w="810" w:type="dxa"/>
            <w:vMerge w:val="restart"/>
            <w:tcBorders>
              <w:top w:val="single" w:sz="4" w:space="0" w:color="auto"/>
              <w:left w:val="single" w:sz="4" w:space="0" w:color="auto"/>
              <w:bottom w:val="single" w:sz="12" w:space="0" w:color="auto"/>
              <w:right w:val="single" w:sz="4" w:space="0" w:color="auto"/>
            </w:tcBorders>
            <w:hideMark/>
          </w:tcPr>
          <w:p w14:paraId="78A234B4" w14:textId="77777777" w:rsidR="00731036" w:rsidRDefault="00731036">
            <w:pPr>
              <w:jc w:val="center"/>
              <w:rPr>
                <w:rFonts w:ascii="Arial" w:eastAsia="Times New Roman" w:hAnsi="Arial" w:cs="Arial"/>
                <w:sz w:val="20"/>
                <w:szCs w:val="20"/>
                <w:lang w:val="en-GB"/>
              </w:rPr>
            </w:pPr>
            <w:r>
              <w:rPr>
                <w:rFonts w:ascii="Arial" w:hAnsi="Arial" w:cs="Arial"/>
                <w:sz w:val="20"/>
                <w:szCs w:val="20"/>
              </w:rPr>
              <w:t>Variety ID</w:t>
            </w:r>
          </w:p>
          <w:p w14:paraId="01CCD2BC" w14:textId="77777777" w:rsidR="00731036" w:rsidRDefault="00731036">
            <w:pPr>
              <w:jc w:val="center"/>
              <w:rPr>
                <w:rFonts w:ascii="Arial" w:eastAsia="Times New Roman" w:hAnsi="Arial" w:cs="Arial"/>
                <w:i/>
                <w:sz w:val="20"/>
                <w:szCs w:val="20"/>
                <w:lang w:val="en-GB"/>
              </w:rPr>
            </w:pPr>
            <w:r>
              <w:rPr>
                <w:rFonts w:ascii="Arial" w:hAnsi="Arial" w:cs="Arial"/>
                <w:i/>
                <w:sz w:val="14"/>
                <w:szCs w:val="20"/>
              </w:rPr>
              <w:t>(The number of rows for the remaining questions should match the number in X2)</w:t>
            </w:r>
          </w:p>
        </w:tc>
        <w:tc>
          <w:tcPr>
            <w:tcW w:w="2070" w:type="dxa"/>
            <w:vMerge w:val="restart"/>
            <w:tcBorders>
              <w:top w:val="single" w:sz="4" w:space="0" w:color="auto"/>
              <w:left w:val="single" w:sz="4" w:space="0" w:color="auto"/>
              <w:bottom w:val="single" w:sz="4" w:space="0" w:color="000000"/>
              <w:right w:val="single" w:sz="4" w:space="0" w:color="auto"/>
            </w:tcBorders>
          </w:tcPr>
          <w:p w14:paraId="29BD14A5" w14:textId="77777777" w:rsidR="00731036" w:rsidRDefault="00731036">
            <w:pPr>
              <w:rPr>
                <w:rFonts w:ascii="Arial" w:eastAsia="Times New Roman" w:hAnsi="Arial" w:cs="Arial"/>
                <w:sz w:val="20"/>
                <w:szCs w:val="20"/>
                <w:lang w:val="en-GB"/>
              </w:rPr>
            </w:pPr>
            <w:r>
              <w:rPr>
                <w:rFonts w:ascii="Arial" w:hAnsi="Arial" w:cs="Arial"/>
                <w:sz w:val="20"/>
                <w:szCs w:val="20"/>
              </w:rPr>
              <w:t>Name of the Variety</w:t>
            </w:r>
          </w:p>
          <w:p w14:paraId="55CDC713" w14:textId="77777777" w:rsidR="00731036" w:rsidRDefault="00731036">
            <w:pPr>
              <w:jc w:val="center"/>
              <w:rPr>
                <w:rFonts w:ascii="Arial" w:hAnsi="Arial" w:cs="Arial"/>
                <w:i/>
                <w:sz w:val="16"/>
                <w:szCs w:val="16"/>
              </w:rPr>
            </w:pPr>
          </w:p>
          <w:p w14:paraId="525AF92C" w14:textId="77777777" w:rsidR="00731036" w:rsidRDefault="00731036">
            <w:pPr>
              <w:jc w:val="center"/>
              <w:rPr>
                <w:rFonts w:ascii="Arial" w:hAnsi="Arial" w:cs="Arial"/>
                <w:i/>
                <w:sz w:val="16"/>
                <w:szCs w:val="16"/>
              </w:rPr>
            </w:pPr>
            <w:r>
              <w:rPr>
                <w:rFonts w:ascii="Arial" w:hAnsi="Arial" w:cs="Arial"/>
                <w:i/>
                <w:sz w:val="16"/>
                <w:szCs w:val="16"/>
              </w:rPr>
              <w:t>(As reported by the farmer. Names should match with varieties identified in E11.1-E11.3 across all the fields)</w:t>
            </w:r>
          </w:p>
          <w:p w14:paraId="0715DB97" w14:textId="77777777" w:rsidR="00731036" w:rsidRDefault="00731036">
            <w:pPr>
              <w:jc w:val="center"/>
              <w:rPr>
                <w:rFonts w:ascii="Arial" w:hAnsi="Arial" w:cs="Arial"/>
                <w:i/>
                <w:sz w:val="16"/>
                <w:szCs w:val="16"/>
              </w:rPr>
            </w:pPr>
          </w:p>
          <w:p w14:paraId="6C95D1B8" w14:textId="77777777" w:rsidR="00731036" w:rsidRDefault="00731036">
            <w:pPr>
              <w:jc w:val="center"/>
              <w:rPr>
                <w:rFonts w:ascii="Arial" w:hAnsi="Arial" w:cs="Arial"/>
                <w:i/>
                <w:sz w:val="16"/>
                <w:szCs w:val="16"/>
              </w:rPr>
            </w:pPr>
            <w:r>
              <w:rPr>
                <w:rFonts w:ascii="Arial" w:hAnsi="Arial" w:cs="Arial"/>
                <w:i/>
                <w:sz w:val="16"/>
                <w:szCs w:val="16"/>
              </w:rPr>
              <w:t>(</w:t>
            </w:r>
            <w:r>
              <w:rPr>
                <w:rFonts w:ascii="Arial" w:hAnsi="Arial" w:cs="Arial"/>
                <w:b/>
                <w:i/>
                <w:sz w:val="16"/>
                <w:szCs w:val="16"/>
              </w:rPr>
              <w:t xml:space="preserve">Write legibly </w:t>
            </w:r>
            <w:r>
              <w:rPr>
                <w:rFonts w:ascii="Arial" w:hAnsi="Arial" w:cs="Arial"/>
                <w:i/>
                <w:sz w:val="16"/>
                <w:szCs w:val="16"/>
              </w:rPr>
              <w:t>for post-coding)</w:t>
            </w:r>
          </w:p>
          <w:p w14:paraId="4A9B83F1" w14:textId="77777777" w:rsidR="00731036" w:rsidRDefault="00731036">
            <w:pPr>
              <w:rPr>
                <w:rFonts w:ascii="Arial" w:hAnsi="Arial" w:cs="Arial"/>
                <w:sz w:val="14"/>
                <w:szCs w:val="14"/>
              </w:rPr>
            </w:pPr>
          </w:p>
          <w:p w14:paraId="4B219761" w14:textId="77777777" w:rsidR="00731036" w:rsidRDefault="00731036">
            <w:pPr>
              <w:rPr>
                <w:rFonts w:ascii="Arial" w:eastAsia="Times New Roman" w:hAnsi="Arial" w:cs="Arial"/>
                <w:sz w:val="14"/>
                <w:szCs w:val="14"/>
                <w:lang w:val="en-GB"/>
              </w:rPr>
            </w:pPr>
            <w:r>
              <w:rPr>
                <w:rFonts w:ascii="Arial" w:hAnsi="Arial" w:cs="Arial"/>
                <w:sz w:val="14"/>
                <w:szCs w:val="14"/>
              </w:rPr>
              <w:t>[97] Don’t know</w:t>
            </w:r>
          </w:p>
        </w:tc>
        <w:tc>
          <w:tcPr>
            <w:tcW w:w="1260" w:type="dxa"/>
            <w:vMerge w:val="restart"/>
            <w:tcBorders>
              <w:top w:val="single" w:sz="4" w:space="0" w:color="auto"/>
              <w:left w:val="single" w:sz="4" w:space="0" w:color="auto"/>
              <w:bottom w:val="single" w:sz="4" w:space="0" w:color="000000"/>
              <w:right w:val="single" w:sz="4" w:space="0" w:color="auto"/>
            </w:tcBorders>
          </w:tcPr>
          <w:p w14:paraId="62B9547B" w14:textId="77777777" w:rsidR="00731036" w:rsidRDefault="00731036">
            <w:pPr>
              <w:rPr>
                <w:rFonts w:ascii="Arial" w:eastAsia="Times New Roman" w:hAnsi="Arial" w:cs="Arial"/>
                <w:sz w:val="20"/>
                <w:szCs w:val="20"/>
                <w:lang w:val="en-GB"/>
              </w:rPr>
            </w:pPr>
            <w:r>
              <w:rPr>
                <w:rFonts w:ascii="Arial" w:hAnsi="Arial" w:cs="Arial"/>
                <w:sz w:val="20"/>
                <w:szCs w:val="20"/>
              </w:rPr>
              <w:t>Is this variety a local or an improved variety?</w:t>
            </w:r>
          </w:p>
          <w:p w14:paraId="7AEAD044" w14:textId="77777777" w:rsidR="00731036" w:rsidRDefault="00731036">
            <w:pPr>
              <w:rPr>
                <w:rFonts w:ascii="Arial" w:hAnsi="Arial" w:cs="Arial"/>
                <w:sz w:val="14"/>
                <w:szCs w:val="14"/>
              </w:rPr>
            </w:pPr>
          </w:p>
          <w:p w14:paraId="1D44BBE3" w14:textId="77777777" w:rsidR="00731036" w:rsidRDefault="00731036">
            <w:pPr>
              <w:rPr>
                <w:rFonts w:ascii="Arial" w:hAnsi="Arial" w:cs="Arial"/>
                <w:sz w:val="14"/>
                <w:szCs w:val="14"/>
              </w:rPr>
            </w:pPr>
          </w:p>
          <w:p w14:paraId="70E8BE9E" w14:textId="77777777" w:rsidR="00731036" w:rsidRDefault="00731036">
            <w:pPr>
              <w:rPr>
                <w:rFonts w:ascii="Arial" w:hAnsi="Arial" w:cs="Arial"/>
                <w:sz w:val="14"/>
                <w:szCs w:val="14"/>
              </w:rPr>
            </w:pPr>
            <w:r>
              <w:rPr>
                <w:rFonts w:ascii="Arial" w:hAnsi="Arial" w:cs="Arial"/>
                <w:sz w:val="14"/>
                <w:szCs w:val="14"/>
              </w:rPr>
              <w:t>[1] Local</w:t>
            </w:r>
          </w:p>
          <w:p w14:paraId="2BE5945B" w14:textId="77777777" w:rsidR="00731036" w:rsidRDefault="00731036">
            <w:pPr>
              <w:rPr>
                <w:rFonts w:ascii="Arial" w:hAnsi="Arial" w:cs="Arial"/>
                <w:sz w:val="14"/>
                <w:szCs w:val="14"/>
              </w:rPr>
            </w:pPr>
            <w:r>
              <w:rPr>
                <w:rFonts w:ascii="Arial" w:hAnsi="Arial" w:cs="Arial"/>
                <w:sz w:val="14"/>
                <w:szCs w:val="14"/>
              </w:rPr>
              <w:t>[2] Improved</w:t>
            </w:r>
          </w:p>
          <w:p w14:paraId="2179428C" w14:textId="77777777" w:rsidR="00731036" w:rsidRDefault="00731036">
            <w:pPr>
              <w:rPr>
                <w:rFonts w:ascii="Arial" w:eastAsia="Times New Roman" w:hAnsi="Arial" w:cs="Arial"/>
                <w:i/>
                <w:sz w:val="20"/>
                <w:szCs w:val="20"/>
                <w:lang w:val="en-GB"/>
              </w:rPr>
            </w:pPr>
            <w:r>
              <w:rPr>
                <w:rFonts w:ascii="Arial" w:hAnsi="Arial" w:cs="Arial"/>
                <w:sz w:val="14"/>
                <w:szCs w:val="14"/>
              </w:rPr>
              <w:t>[97] Don’t know</w:t>
            </w:r>
          </w:p>
        </w:tc>
        <w:tc>
          <w:tcPr>
            <w:tcW w:w="1710" w:type="dxa"/>
            <w:vMerge w:val="restart"/>
            <w:tcBorders>
              <w:top w:val="single" w:sz="4" w:space="0" w:color="auto"/>
              <w:left w:val="single" w:sz="4" w:space="0" w:color="auto"/>
              <w:bottom w:val="single" w:sz="4" w:space="0" w:color="000000"/>
              <w:right w:val="single" w:sz="4" w:space="0" w:color="auto"/>
            </w:tcBorders>
          </w:tcPr>
          <w:p w14:paraId="43FAC662" w14:textId="77777777" w:rsidR="00731036" w:rsidRDefault="00731036">
            <w:pPr>
              <w:rPr>
                <w:rFonts w:ascii="Arial" w:eastAsia="Times New Roman" w:hAnsi="Arial" w:cs="Arial"/>
                <w:sz w:val="18"/>
                <w:szCs w:val="18"/>
                <w:lang w:val="en-GB"/>
              </w:rPr>
            </w:pPr>
            <w:r>
              <w:rPr>
                <w:rFonts w:ascii="Arial" w:hAnsi="Arial" w:cs="Arial"/>
                <w:sz w:val="20"/>
                <w:szCs w:val="20"/>
              </w:rPr>
              <w:t>Year when you first planted this variety on your farm</w:t>
            </w:r>
          </w:p>
          <w:p w14:paraId="0699690F" w14:textId="77777777" w:rsidR="00731036" w:rsidRDefault="00731036">
            <w:pPr>
              <w:jc w:val="center"/>
              <w:rPr>
                <w:rFonts w:ascii="Arial" w:hAnsi="Arial" w:cs="Arial"/>
                <w:sz w:val="14"/>
                <w:szCs w:val="16"/>
              </w:rPr>
            </w:pPr>
          </w:p>
          <w:p w14:paraId="4660148E" w14:textId="77777777" w:rsidR="00731036" w:rsidRDefault="00731036">
            <w:pPr>
              <w:jc w:val="center"/>
              <w:rPr>
                <w:rFonts w:ascii="Arial" w:hAnsi="Arial" w:cs="Arial"/>
                <w:sz w:val="14"/>
                <w:szCs w:val="16"/>
              </w:rPr>
            </w:pPr>
            <w:r>
              <w:rPr>
                <w:rFonts w:ascii="Arial" w:hAnsi="Arial" w:cs="Arial"/>
                <w:sz w:val="14"/>
                <w:szCs w:val="16"/>
              </w:rPr>
              <w:t>YYYY</w:t>
            </w:r>
          </w:p>
          <w:p w14:paraId="6F015696" w14:textId="77777777" w:rsidR="00731036" w:rsidRDefault="00731036">
            <w:pPr>
              <w:rPr>
                <w:rFonts w:ascii="Arial" w:hAnsi="Arial" w:cs="Arial"/>
                <w:sz w:val="14"/>
                <w:szCs w:val="16"/>
              </w:rPr>
            </w:pPr>
          </w:p>
          <w:p w14:paraId="2163B1E1" w14:textId="77777777" w:rsidR="00731036" w:rsidRDefault="00731036">
            <w:pPr>
              <w:rPr>
                <w:rFonts w:ascii="Arial" w:eastAsia="Times New Roman" w:hAnsi="Arial" w:cs="Arial"/>
                <w:sz w:val="14"/>
                <w:szCs w:val="16"/>
                <w:lang w:val="en-GB"/>
              </w:rPr>
            </w:pPr>
            <w:r>
              <w:rPr>
                <w:rFonts w:ascii="Arial" w:hAnsi="Arial" w:cs="Arial"/>
                <w:sz w:val="14"/>
                <w:szCs w:val="16"/>
              </w:rPr>
              <w:t>[9999] = More than 10 years ago, but don’t remember the exact year</w:t>
            </w:r>
          </w:p>
        </w:tc>
        <w:tc>
          <w:tcPr>
            <w:tcW w:w="3330" w:type="dxa"/>
            <w:gridSpan w:val="2"/>
            <w:tcBorders>
              <w:top w:val="single" w:sz="4" w:space="0" w:color="auto"/>
              <w:left w:val="single" w:sz="4" w:space="0" w:color="auto"/>
              <w:bottom w:val="single" w:sz="4" w:space="0" w:color="000000"/>
              <w:right w:val="single" w:sz="4" w:space="0" w:color="000000"/>
            </w:tcBorders>
            <w:hideMark/>
          </w:tcPr>
          <w:p w14:paraId="08ABC21C" w14:textId="77777777" w:rsidR="00731036" w:rsidRDefault="00731036">
            <w:pPr>
              <w:rPr>
                <w:rFonts w:ascii="Arial" w:eastAsia="Times New Roman" w:hAnsi="Arial" w:cs="Arial"/>
                <w:sz w:val="20"/>
                <w:szCs w:val="20"/>
                <w:lang w:val="en-GB"/>
              </w:rPr>
            </w:pPr>
            <w:r>
              <w:rPr>
                <w:rFonts w:ascii="Arial" w:hAnsi="Arial" w:cs="Arial"/>
                <w:sz w:val="20"/>
                <w:szCs w:val="20"/>
              </w:rPr>
              <w:t>Primary source of the seed used in the first season when you acquired the seed and in the last season</w:t>
            </w:r>
          </w:p>
          <w:p w14:paraId="40425695" w14:textId="77777777" w:rsidR="00731036" w:rsidRDefault="00731036">
            <w:pPr>
              <w:rPr>
                <w:rFonts w:ascii="Arial" w:hAnsi="Arial" w:cs="Arial"/>
                <w:sz w:val="14"/>
                <w:szCs w:val="16"/>
              </w:rPr>
            </w:pPr>
            <w:r>
              <w:rPr>
                <w:rFonts w:ascii="Arial" w:hAnsi="Arial" w:cs="Arial"/>
                <w:sz w:val="14"/>
                <w:szCs w:val="16"/>
              </w:rPr>
              <w:t>[1] Saved from own harvest</w:t>
            </w:r>
          </w:p>
          <w:p w14:paraId="4C0064A0" w14:textId="77777777" w:rsidR="00731036" w:rsidRDefault="00731036">
            <w:pPr>
              <w:rPr>
                <w:rFonts w:ascii="Arial" w:hAnsi="Arial" w:cs="Arial"/>
                <w:sz w:val="14"/>
                <w:szCs w:val="16"/>
              </w:rPr>
            </w:pPr>
            <w:r>
              <w:rPr>
                <w:rFonts w:ascii="Arial" w:hAnsi="Arial" w:cs="Arial"/>
                <w:sz w:val="14"/>
                <w:szCs w:val="16"/>
              </w:rPr>
              <w:t xml:space="preserve">[2] Purchased from the market </w:t>
            </w:r>
          </w:p>
          <w:p w14:paraId="46212771" w14:textId="77777777" w:rsidR="00731036" w:rsidRDefault="00731036">
            <w:pPr>
              <w:rPr>
                <w:rFonts w:ascii="Arial" w:hAnsi="Arial" w:cs="Arial"/>
                <w:sz w:val="14"/>
                <w:szCs w:val="16"/>
              </w:rPr>
            </w:pPr>
            <w:r>
              <w:rPr>
                <w:rFonts w:ascii="Arial" w:hAnsi="Arial" w:cs="Arial"/>
                <w:sz w:val="14"/>
                <w:szCs w:val="16"/>
              </w:rPr>
              <w:t xml:space="preserve">[3] Purchased from other farmers </w:t>
            </w:r>
          </w:p>
          <w:p w14:paraId="00F2E150" w14:textId="77777777" w:rsidR="00731036" w:rsidRDefault="00731036">
            <w:pPr>
              <w:rPr>
                <w:rFonts w:ascii="Arial" w:hAnsi="Arial" w:cs="Arial"/>
                <w:sz w:val="14"/>
                <w:szCs w:val="16"/>
              </w:rPr>
            </w:pPr>
            <w:r>
              <w:rPr>
                <w:rFonts w:ascii="Arial" w:hAnsi="Arial" w:cs="Arial"/>
                <w:sz w:val="14"/>
                <w:szCs w:val="16"/>
              </w:rPr>
              <w:t>[4] Provided free by other farmers</w:t>
            </w:r>
          </w:p>
          <w:p w14:paraId="00BA6394" w14:textId="77777777" w:rsidR="00731036" w:rsidRDefault="00731036">
            <w:pPr>
              <w:rPr>
                <w:rFonts w:ascii="Arial" w:hAnsi="Arial" w:cs="Arial"/>
                <w:sz w:val="14"/>
                <w:szCs w:val="16"/>
              </w:rPr>
            </w:pPr>
            <w:r>
              <w:rPr>
                <w:rFonts w:ascii="Arial" w:hAnsi="Arial" w:cs="Arial"/>
                <w:sz w:val="14"/>
                <w:szCs w:val="16"/>
              </w:rPr>
              <w:t xml:space="preserve">[5] From NGOs /government </w:t>
            </w:r>
          </w:p>
          <w:p w14:paraId="098ACA03" w14:textId="77777777" w:rsidR="00731036" w:rsidRDefault="00731036">
            <w:pPr>
              <w:rPr>
                <w:rFonts w:ascii="Arial" w:hAnsi="Arial" w:cs="Arial"/>
                <w:sz w:val="14"/>
                <w:szCs w:val="16"/>
              </w:rPr>
            </w:pPr>
            <w:r>
              <w:rPr>
                <w:rFonts w:ascii="Arial" w:hAnsi="Arial" w:cs="Arial"/>
                <w:sz w:val="14"/>
                <w:szCs w:val="16"/>
              </w:rPr>
              <w:t>[6] From a research institute</w:t>
            </w:r>
          </w:p>
          <w:p w14:paraId="2C747845" w14:textId="77777777" w:rsidR="00731036" w:rsidRDefault="00731036">
            <w:pPr>
              <w:rPr>
                <w:rFonts w:ascii="Arial" w:hAnsi="Arial" w:cs="Arial"/>
                <w:sz w:val="14"/>
                <w:szCs w:val="16"/>
              </w:rPr>
            </w:pPr>
            <w:r>
              <w:rPr>
                <w:rFonts w:ascii="Arial" w:hAnsi="Arial" w:cs="Arial"/>
                <w:sz w:val="14"/>
                <w:szCs w:val="16"/>
              </w:rPr>
              <w:t xml:space="preserve">[97] Don’t remember/ Don’t know </w:t>
            </w:r>
          </w:p>
          <w:p w14:paraId="0B36A97C" w14:textId="77777777" w:rsidR="00731036" w:rsidRDefault="00731036">
            <w:pPr>
              <w:rPr>
                <w:rFonts w:ascii="Arial" w:eastAsia="Times New Roman" w:hAnsi="Arial" w:cs="Arial"/>
                <w:sz w:val="20"/>
                <w:szCs w:val="20"/>
                <w:lang w:val="en-GB"/>
              </w:rPr>
            </w:pPr>
            <w:r>
              <w:rPr>
                <w:rFonts w:ascii="Arial" w:hAnsi="Arial" w:cs="Arial"/>
                <w:sz w:val="14"/>
                <w:szCs w:val="16"/>
              </w:rPr>
              <w:t>[99] Other (specify):</w:t>
            </w:r>
          </w:p>
        </w:tc>
        <w:tc>
          <w:tcPr>
            <w:tcW w:w="2340" w:type="dxa"/>
            <w:vMerge w:val="restart"/>
            <w:tcBorders>
              <w:top w:val="single" w:sz="4" w:space="0" w:color="auto"/>
              <w:left w:val="single" w:sz="4" w:space="0" w:color="auto"/>
              <w:bottom w:val="single" w:sz="4" w:space="0" w:color="000000"/>
              <w:right w:val="single" w:sz="4" w:space="0" w:color="000000"/>
            </w:tcBorders>
          </w:tcPr>
          <w:p w14:paraId="4B10C02E" w14:textId="77777777" w:rsidR="00731036" w:rsidRDefault="00731036">
            <w:pPr>
              <w:rPr>
                <w:rFonts w:ascii="Arial" w:eastAsia="Times New Roman" w:hAnsi="Arial" w:cs="Arial"/>
                <w:sz w:val="20"/>
                <w:szCs w:val="20"/>
                <w:lang w:val="en-GB"/>
              </w:rPr>
            </w:pPr>
            <w:r>
              <w:rPr>
                <w:rFonts w:ascii="Arial" w:hAnsi="Arial" w:cs="Arial"/>
                <w:sz w:val="20"/>
                <w:szCs w:val="20"/>
              </w:rPr>
              <w:t>When was the last time you acquired (from outside your farm) the seed of this variety for use on your farm?</w:t>
            </w:r>
          </w:p>
          <w:p w14:paraId="5CA97F26" w14:textId="77777777" w:rsidR="00731036" w:rsidRDefault="00731036">
            <w:pPr>
              <w:jc w:val="center"/>
              <w:rPr>
                <w:rFonts w:ascii="Arial" w:hAnsi="Arial" w:cs="Arial"/>
                <w:i/>
                <w:sz w:val="18"/>
                <w:szCs w:val="20"/>
              </w:rPr>
            </w:pPr>
          </w:p>
          <w:p w14:paraId="6D7FB7DC" w14:textId="77777777" w:rsidR="00731036" w:rsidRDefault="00731036">
            <w:pPr>
              <w:rPr>
                <w:rFonts w:ascii="Arial" w:hAnsi="Arial" w:cs="Arial"/>
                <w:i/>
                <w:sz w:val="16"/>
                <w:szCs w:val="16"/>
              </w:rPr>
            </w:pPr>
            <w:r>
              <w:rPr>
                <w:rFonts w:ascii="Arial" w:hAnsi="Arial" w:cs="Arial"/>
                <w:i/>
                <w:sz w:val="16"/>
                <w:szCs w:val="16"/>
              </w:rPr>
              <w:t>Year prior to 2013 (YYYY)</w:t>
            </w:r>
          </w:p>
          <w:p w14:paraId="57BD51B4" w14:textId="77777777" w:rsidR="00731036" w:rsidRDefault="00731036">
            <w:pPr>
              <w:rPr>
                <w:rFonts w:ascii="Arial" w:hAnsi="Arial" w:cs="Arial"/>
                <w:i/>
                <w:sz w:val="16"/>
                <w:szCs w:val="16"/>
              </w:rPr>
            </w:pPr>
          </w:p>
          <w:p w14:paraId="14F45E0E" w14:textId="77777777" w:rsidR="00731036" w:rsidRDefault="00731036">
            <w:pPr>
              <w:rPr>
                <w:rFonts w:ascii="Arial" w:hAnsi="Arial" w:cs="Arial"/>
                <w:sz w:val="16"/>
                <w:szCs w:val="16"/>
              </w:rPr>
            </w:pPr>
            <w:r>
              <w:rPr>
                <w:rFonts w:ascii="Arial" w:hAnsi="Arial" w:cs="Arial"/>
                <w:sz w:val="16"/>
                <w:szCs w:val="16"/>
              </w:rPr>
              <w:t>[0] Acquired in the last season</w:t>
            </w:r>
          </w:p>
          <w:p w14:paraId="7DC8F5A1" w14:textId="77777777" w:rsidR="00731036" w:rsidRDefault="00731036">
            <w:pPr>
              <w:rPr>
                <w:rFonts w:ascii="Arial" w:hAnsi="Arial" w:cs="Arial"/>
                <w:sz w:val="16"/>
                <w:szCs w:val="16"/>
              </w:rPr>
            </w:pPr>
            <w:r>
              <w:rPr>
                <w:rFonts w:ascii="Arial" w:hAnsi="Arial" w:cs="Arial"/>
                <w:sz w:val="16"/>
                <w:szCs w:val="16"/>
              </w:rPr>
              <w:t>[88] More than 10 years ago</w:t>
            </w:r>
          </w:p>
          <w:p w14:paraId="21842AAF" w14:textId="77777777" w:rsidR="00731036" w:rsidRDefault="00731036">
            <w:pPr>
              <w:rPr>
                <w:rFonts w:ascii="Arial" w:eastAsia="Times New Roman" w:hAnsi="Arial" w:cs="Arial"/>
                <w:sz w:val="20"/>
                <w:szCs w:val="20"/>
                <w:lang w:val="en-GB"/>
              </w:rPr>
            </w:pPr>
            <w:r>
              <w:rPr>
                <w:rFonts w:ascii="Arial" w:hAnsi="Arial" w:cs="Arial"/>
                <w:sz w:val="16"/>
                <w:szCs w:val="16"/>
              </w:rPr>
              <w:t>[89] I never acquired seed</w:t>
            </w:r>
          </w:p>
        </w:tc>
        <w:tc>
          <w:tcPr>
            <w:tcW w:w="2880" w:type="dxa"/>
            <w:vMerge w:val="restart"/>
            <w:tcBorders>
              <w:top w:val="single" w:sz="4" w:space="0" w:color="auto"/>
              <w:left w:val="single" w:sz="4" w:space="0" w:color="auto"/>
              <w:bottom w:val="single" w:sz="4" w:space="0" w:color="000000"/>
              <w:right w:val="single" w:sz="4" w:space="0" w:color="000000"/>
            </w:tcBorders>
          </w:tcPr>
          <w:p w14:paraId="66664587" w14:textId="77777777" w:rsidR="00731036" w:rsidRDefault="00731036">
            <w:pPr>
              <w:rPr>
                <w:rFonts w:ascii="Arial" w:eastAsia="Times New Roman" w:hAnsi="Arial" w:cs="Arial"/>
                <w:sz w:val="20"/>
                <w:szCs w:val="20"/>
                <w:lang w:val="en-GB"/>
              </w:rPr>
            </w:pPr>
            <w:r>
              <w:rPr>
                <w:rFonts w:ascii="Arial" w:hAnsi="Arial" w:cs="Arial"/>
                <w:sz w:val="20"/>
                <w:szCs w:val="20"/>
              </w:rPr>
              <w:t>Was this seed that you last acquired from outside your farm -- certified seed, local seed grower or grain?</w:t>
            </w:r>
          </w:p>
          <w:p w14:paraId="7C863098" w14:textId="77777777" w:rsidR="00731036" w:rsidRDefault="00731036">
            <w:pPr>
              <w:rPr>
                <w:rFonts w:ascii="Arial" w:hAnsi="Arial" w:cs="Arial"/>
                <w:sz w:val="20"/>
                <w:szCs w:val="20"/>
              </w:rPr>
            </w:pPr>
          </w:p>
          <w:p w14:paraId="43032E48" w14:textId="77777777" w:rsidR="00731036" w:rsidRDefault="00731036">
            <w:pPr>
              <w:rPr>
                <w:rFonts w:ascii="Arial" w:hAnsi="Arial" w:cs="Arial"/>
                <w:sz w:val="16"/>
                <w:szCs w:val="20"/>
              </w:rPr>
            </w:pPr>
            <w:r>
              <w:rPr>
                <w:rFonts w:ascii="Arial" w:hAnsi="Arial" w:cs="Arial"/>
                <w:sz w:val="16"/>
                <w:szCs w:val="20"/>
              </w:rPr>
              <w:t>[1] Certified seed (chemical dressed)</w:t>
            </w:r>
          </w:p>
          <w:p w14:paraId="6C134BC2" w14:textId="77777777" w:rsidR="00731036" w:rsidRDefault="00731036">
            <w:pPr>
              <w:rPr>
                <w:rFonts w:ascii="Arial" w:hAnsi="Arial" w:cs="Arial"/>
                <w:sz w:val="16"/>
                <w:szCs w:val="20"/>
              </w:rPr>
            </w:pPr>
            <w:r>
              <w:rPr>
                <w:rFonts w:ascii="Arial" w:hAnsi="Arial" w:cs="Arial"/>
                <w:sz w:val="16"/>
                <w:szCs w:val="20"/>
              </w:rPr>
              <w:t>[2] Quality declared seed (from local seed growers)</w:t>
            </w:r>
          </w:p>
          <w:p w14:paraId="3B4E35E2" w14:textId="77777777" w:rsidR="00731036" w:rsidRDefault="00731036">
            <w:pPr>
              <w:rPr>
                <w:rFonts w:ascii="Arial" w:hAnsi="Arial" w:cs="Arial"/>
                <w:sz w:val="16"/>
                <w:szCs w:val="20"/>
              </w:rPr>
            </w:pPr>
            <w:r>
              <w:rPr>
                <w:rFonts w:ascii="Arial" w:hAnsi="Arial" w:cs="Arial"/>
                <w:sz w:val="16"/>
                <w:szCs w:val="20"/>
              </w:rPr>
              <w:t>[3] Grain from fellow farmer</w:t>
            </w:r>
          </w:p>
          <w:p w14:paraId="4275E1DD" w14:textId="77777777" w:rsidR="00731036" w:rsidRDefault="00731036">
            <w:pPr>
              <w:rPr>
                <w:rFonts w:ascii="Arial" w:hAnsi="Arial" w:cs="Arial"/>
                <w:sz w:val="16"/>
                <w:szCs w:val="20"/>
              </w:rPr>
            </w:pPr>
            <w:r>
              <w:rPr>
                <w:rFonts w:ascii="Arial" w:hAnsi="Arial" w:cs="Arial"/>
                <w:sz w:val="16"/>
                <w:szCs w:val="20"/>
              </w:rPr>
              <w:t>[4] Grain from market</w:t>
            </w:r>
          </w:p>
          <w:p w14:paraId="3F66AF0E" w14:textId="77777777" w:rsidR="00731036" w:rsidRDefault="00731036">
            <w:pPr>
              <w:rPr>
                <w:rFonts w:ascii="Arial" w:hAnsi="Arial" w:cs="Arial"/>
                <w:sz w:val="16"/>
                <w:szCs w:val="20"/>
              </w:rPr>
            </w:pPr>
            <w:r>
              <w:rPr>
                <w:rFonts w:ascii="Arial" w:hAnsi="Arial" w:cs="Arial"/>
                <w:sz w:val="16"/>
                <w:szCs w:val="20"/>
              </w:rPr>
              <w:t>[97] Don’t know</w:t>
            </w:r>
          </w:p>
          <w:p w14:paraId="615688C5" w14:textId="77777777" w:rsidR="00731036" w:rsidRDefault="00731036">
            <w:pPr>
              <w:rPr>
                <w:rFonts w:ascii="Arial" w:eastAsia="Times New Roman" w:hAnsi="Arial" w:cs="Arial"/>
                <w:sz w:val="20"/>
                <w:szCs w:val="20"/>
                <w:lang w:val="en-GB"/>
              </w:rPr>
            </w:pPr>
            <w:r>
              <w:rPr>
                <w:rFonts w:ascii="Arial" w:hAnsi="Arial" w:cs="Arial"/>
                <w:sz w:val="16"/>
                <w:szCs w:val="20"/>
              </w:rPr>
              <w:t>[99] Other (specify)</w:t>
            </w:r>
          </w:p>
        </w:tc>
      </w:tr>
      <w:tr w:rsidR="00731036" w14:paraId="70DC5F07" w14:textId="77777777" w:rsidTr="00731036">
        <w:trPr>
          <w:trHeight w:val="287"/>
        </w:trPr>
        <w:tc>
          <w:tcPr>
            <w:tcW w:w="1278" w:type="dxa"/>
            <w:vMerge/>
            <w:tcBorders>
              <w:top w:val="single" w:sz="4" w:space="0" w:color="auto"/>
              <w:left w:val="single" w:sz="4" w:space="0" w:color="auto"/>
              <w:bottom w:val="single" w:sz="12" w:space="0" w:color="auto"/>
              <w:right w:val="single" w:sz="4" w:space="0" w:color="auto"/>
            </w:tcBorders>
            <w:vAlign w:val="center"/>
            <w:hideMark/>
          </w:tcPr>
          <w:p w14:paraId="0EEA64CE" w14:textId="77777777" w:rsidR="00731036" w:rsidRDefault="00731036">
            <w:pPr>
              <w:rPr>
                <w:rFonts w:ascii="Arial" w:eastAsia="Times New Roman" w:hAnsi="Arial" w:cs="Arial"/>
                <w:sz w:val="20"/>
                <w:szCs w:val="20"/>
                <w:lang w:val="en-GB"/>
              </w:rPr>
            </w:pPr>
          </w:p>
        </w:tc>
        <w:tc>
          <w:tcPr>
            <w:tcW w:w="810" w:type="dxa"/>
            <w:vMerge/>
            <w:tcBorders>
              <w:top w:val="single" w:sz="4" w:space="0" w:color="auto"/>
              <w:left w:val="single" w:sz="4" w:space="0" w:color="auto"/>
              <w:bottom w:val="single" w:sz="12" w:space="0" w:color="auto"/>
              <w:right w:val="single" w:sz="4" w:space="0" w:color="auto"/>
            </w:tcBorders>
            <w:vAlign w:val="center"/>
            <w:hideMark/>
          </w:tcPr>
          <w:p w14:paraId="5129E8EF" w14:textId="77777777" w:rsidR="00731036" w:rsidRDefault="00731036">
            <w:pPr>
              <w:rPr>
                <w:rFonts w:ascii="Arial" w:eastAsia="Times New Roman" w:hAnsi="Arial" w:cs="Arial"/>
                <w:i/>
                <w:sz w:val="20"/>
                <w:szCs w:val="20"/>
                <w:lang w:val="en-GB"/>
              </w:rPr>
            </w:pPr>
          </w:p>
        </w:tc>
        <w:tc>
          <w:tcPr>
            <w:tcW w:w="2070" w:type="dxa"/>
            <w:vMerge/>
            <w:tcBorders>
              <w:top w:val="single" w:sz="4" w:space="0" w:color="auto"/>
              <w:left w:val="single" w:sz="4" w:space="0" w:color="auto"/>
              <w:bottom w:val="single" w:sz="4" w:space="0" w:color="000000"/>
              <w:right w:val="single" w:sz="4" w:space="0" w:color="auto"/>
            </w:tcBorders>
            <w:vAlign w:val="center"/>
            <w:hideMark/>
          </w:tcPr>
          <w:p w14:paraId="4FD9F835" w14:textId="77777777" w:rsidR="00731036" w:rsidRDefault="00731036">
            <w:pPr>
              <w:rPr>
                <w:rFonts w:ascii="Arial" w:eastAsia="Times New Roman" w:hAnsi="Arial" w:cs="Arial"/>
                <w:sz w:val="14"/>
                <w:szCs w:val="14"/>
                <w:lang w:val="en-GB"/>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813EBDB" w14:textId="77777777" w:rsidR="00731036" w:rsidRDefault="00731036">
            <w:pPr>
              <w:rPr>
                <w:rFonts w:ascii="Arial" w:eastAsia="Times New Roman" w:hAnsi="Arial" w:cs="Arial"/>
                <w:i/>
                <w:sz w:val="20"/>
                <w:szCs w:val="20"/>
                <w:lang w:val="en-GB"/>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14:paraId="2F4C3243" w14:textId="77777777" w:rsidR="00731036" w:rsidRDefault="00731036">
            <w:pPr>
              <w:rPr>
                <w:rFonts w:ascii="Arial" w:eastAsia="Times New Roman" w:hAnsi="Arial" w:cs="Arial"/>
                <w:sz w:val="14"/>
                <w:szCs w:val="16"/>
                <w:lang w:val="en-GB"/>
              </w:rPr>
            </w:pPr>
          </w:p>
        </w:tc>
        <w:tc>
          <w:tcPr>
            <w:tcW w:w="1620" w:type="dxa"/>
            <w:tcBorders>
              <w:top w:val="single" w:sz="4" w:space="0" w:color="000000"/>
              <w:left w:val="single" w:sz="4" w:space="0" w:color="auto"/>
              <w:bottom w:val="single" w:sz="4" w:space="0" w:color="000000"/>
              <w:right w:val="single" w:sz="4" w:space="0" w:color="auto"/>
            </w:tcBorders>
            <w:vAlign w:val="center"/>
            <w:hideMark/>
          </w:tcPr>
          <w:p w14:paraId="1930F801" w14:textId="77777777" w:rsidR="00731036" w:rsidRDefault="00731036">
            <w:pPr>
              <w:jc w:val="center"/>
              <w:rPr>
                <w:rFonts w:ascii="Arial" w:eastAsia="Times New Roman" w:hAnsi="Arial" w:cs="Arial"/>
                <w:sz w:val="18"/>
                <w:szCs w:val="20"/>
                <w:lang w:val="en-GB"/>
              </w:rPr>
            </w:pPr>
            <w:r>
              <w:rPr>
                <w:rFonts w:ascii="Arial" w:hAnsi="Arial" w:cs="Arial"/>
                <w:sz w:val="18"/>
                <w:szCs w:val="20"/>
              </w:rPr>
              <w:t>First season</w:t>
            </w:r>
          </w:p>
        </w:tc>
        <w:tc>
          <w:tcPr>
            <w:tcW w:w="1710" w:type="dxa"/>
            <w:tcBorders>
              <w:top w:val="single" w:sz="4" w:space="0" w:color="000000"/>
              <w:left w:val="single" w:sz="4" w:space="0" w:color="auto"/>
              <w:bottom w:val="single" w:sz="4" w:space="0" w:color="000000"/>
              <w:right w:val="single" w:sz="4" w:space="0" w:color="auto"/>
            </w:tcBorders>
            <w:vAlign w:val="center"/>
            <w:hideMark/>
          </w:tcPr>
          <w:p w14:paraId="06A6F2AB" w14:textId="77777777" w:rsidR="00731036" w:rsidRDefault="00731036">
            <w:pPr>
              <w:jc w:val="center"/>
              <w:rPr>
                <w:rFonts w:ascii="Arial" w:eastAsia="Times New Roman" w:hAnsi="Arial" w:cs="Arial"/>
                <w:sz w:val="18"/>
                <w:szCs w:val="20"/>
                <w:lang w:val="en-GB"/>
              </w:rPr>
            </w:pPr>
            <w:r>
              <w:rPr>
                <w:rFonts w:ascii="Arial" w:hAnsi="Arial" w:cs="Arial"/>
                <w:sz w:val="18"/>
                <w:szCs w:val="20"/>
              </w:rPr>
              <w:t>Last season</w:t>
            </w:r>
          </w:p>
        </w:tc>
        <w:tc>
          <w:tcPr>
            <w:tcW w:w="2340" w:type="dxa"/>
            <w:vMerge/>
            <w:tcBorders>
              <w:top w:val="single" w:sz="4" w:space="0" w:color="auto"/>
              <w:left w:val="single" w:sz="4" w:space="0" w:color="auto"/>
              <w:bottom w:val="single" w:sz="4" w:space="0" w:color="000000"/>
              <w:right w:val="single" w:sz="4" w:space="0" w:color="000000"/>
            </w:tcBorders>
            <w:vAlign w:val="center"/>
            <w:hideMark/>
          </w:tcPr>
          <w:p w14:paraId="4DB8355B" w14:textId="77777777" w:rsidR="00731036" w:rsidRDefault="00731036">
            <w:pPr>
              <w:rPr>
                <w:rFonts w:ascii="Arial" w:eastAsia="Times New Roman" w:hAnsi="Arial" w:cs="Arial"/>
                <w:sz w:val="20"/>
                <w:szCs w:val="20"/>
                <w:lang w:val="en-GB"/>
              </w:rPr>
            </w:pPr>
          </w:p>
        </w:tc>
        <w:tc>
          <w:tcPr>
            <w:tcW w:w="2880" w:type="dxa"/>
            <w:vMerge/>
            <w:tcBorders>
              <w:top w:val="single" w:sz="4" w:space="0" w:color="auto"/>
              <w:left w:val="single" w:sz="4" w:space="0" w:color="auto"/>
              <w:bottom w:val="single" w:sz="4" w:space="0" w:color="000000"/>
              <w:right w:val="single" w:sz="4" w:space="0" w:color="000000"/>
            </w:tcBorders>
            <w:vAlign w:val="center"/>
            <w:hideMark/>
          </w:tcPr>
          <w:p w14:paraId="2EE3B67B" w14:textId="77777777" w:rsidR="00731036" w:rsidRDefault="00731036">
            <w:pPr>
              <w:rPr>
                <w:rFonts w:ascii="Arial" w:eastAsia="Times New Roman" w:hAnsi="Arial" w:cs="Arial"/>
                <w:sz w:val="20"/>
                <w:szCs w:val="20"/>
                <w:lang w:val="en-GB"/>
              </w:rPr>
            </w:pPr>
          </w:p>
        </w:tc>
      </w:tr>
      <w:tr w:rsidR="00731036" w14:paraId="35DBC52F" w14:textId="77777777" w:rsidTr="00731036">
        <w:trPr>
          <w:trHeight w:val="377"/>
        </w:trPr>
        <w:tc>
          <w:tcPr>
            <w:tcW w:w="1278" w:type="dxa"/>
            <w:tcBorders>
              <w:top w:val="single" w:sz="12" w:space="0" w:color="auto"/>
              <w:left w:val="single" w:sz="12" w:space="0" w:color="auto"/>
              <w:bottom w:val="single" w:sz="12" w:space="0" w:color="auto"/>
              <w:right w:val="single" w:sz="12" w:space="0" w:color="auto"/>
            </w:tcBorders>
          </w:tcPr>
          <w:p w14:paraId="51368149" w14:textId="77777777" w:rsidR="00731036" w:rsidRDefault="00731036">
            <w:pPr>
              <w:jc w:val="center"/>
              <w:rPr>
                <w:rFonts w:ascii="Arial" w:eastAsia="Times New Roman" w:hAnsi="Arial" w:cs="Arial"/>
                <w:b/>
                <w:sz w:val="22"/>
                <w:szCs w:val="22"/>
                <w:lang w:val="en-GB"/>
              </w:rPr>
            </w:pPr>
          </w:p>
        </w:tc>
        <w:tc>
          <w:tcPr>
            <w:tcW w:w="810" w:type="dxa"/>
            <w:tcBorders>
              <w:top w:val="single" w:sz="12" w:space="0" w:color="auto"/>
              <w:left w:val="single" w:sz="12" w:space="0" w:color="auto"/>
              <w:bottom w:val="single" w:sz="4" w:space="0" w:color="auto"/>
              <w:right w:val="single" w:sz="12" w:space="0" w:color="auto"/>
            </w:tcBorders>
            <w:hideMark/>
          </w:tcPr>
          <w:p w14:paraId="330A9D05"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V1</w:t>
            </w:r>
          </w:p>
        </w:tc>
        <w:tc>
          <w:tcPr>
            <w:tcW w:w="2070" w:type="dxa"/>
            <w:tcBorders>
              <w:top w:val="single" w:sz="12" w:space="0" w:color="auto"/>
              <w:left w:val="single" w:sz="12" w:space="0" w:color="auto"/>
              <w:bottom w:val="single" w:sz="4" w:space="0" w:color="auto"/>
              <w:right w:val="single" w:sz="12" w:space="0" w:color="auto"/>
            </w:tcBorders>
          </w:tcPr>
          <w:p w14:paraId="393697F1" w14:textId="77777777" w:rsidR="00731036" w:rsidRDefault="00731036">
            <w:pPr>
              <w:rPr>
                <w:rFonts w:ascii="Arial" w:eastAsia="Times New Roman" w:hAnsi="Arial" w:cs="Arial"/>
                <w:sz w:val="32"/>
                <w:szCs w:val="22"/>
                <w:lang w:val="en-GB"/>
              </w:rPr>
            </w:pPr>
          </w:p>
        </w:tc>
        <w:tc>
          <w:tcPr>
            <w:tcW w:w="1260" w:type="dxa"/>
            <w:tcBorders>
              <w:top w:val="single" w:sz="12" w:space="0" w:color="auto"/>
              <w:left w:val="single" w:sz="12" w:space="0" w:color="auto"/>
              <w:bottom w:val="single" w:sz="4" w:space="0" w:color="auto"/>
              <w:right w:val="single" w:sz="12" w:space="0" w:color="auto"/>
            </w:tcBorders>
          </w:tcPr>
          <w:p w14:paraId="7E6FCB31" w14:textId="77777777" w:rsidR="00731036" w:rsidRDefault="00731036">
            <w:pPr>
              <w:rPr>
                <w:rFonts w:ascii="Arial" w:eastAsia="Times New Roman" w:hAnsi="Arial" w:cs="Arial"/>
                <w:sz w:val="22"/>
                <w:szCs w:val="22"/>
                <w:lang w:val="en-GB"/>
              </w:rPr>
            </w:pPr>
          </w:p>
        </w:tc>
        <w:tc>
          <w:tcPr>
            <w:tcW w:w="1710" w:type="dxa"/>
            <w:tcBorders>
              <w:top w:val="single" w:sz="12" w:space="0" w:color="auto"/>
              <w:left w:val="single" w:sz="12" w:space="0" w:color="auto"/>
              <w:bottom w:val="single" w:sz="4" w:space="0" w:color="auto"/>
              <w:right w:val="single" w:sz="12" w:space="0" w:color="auto"/>
            </w:tcBorders>
          </w:tcPr>
          <w:p w14:paraId="21D3246B" w14:textId="77777777" w:rsidR="00731036" w:rsidRDefault="00731036">
            <w:pPr>
              <w:rPr>
                <w:rFonts w:ascii="Arial" w:eastAsia="Times New Roman" w:hAnsi="Arial" w:cs="Arial"/>
                <w:sz w:val="22"/>
                <w:szCs w:val="22"/>
                <w:lang w:val="en-GB"/>
              </w:rPr>
            </w:pPr>
          </w:p>
        </w:tc>
        <w:tc>
          <w:tcPr>
            <w:tcW w:w="1620" w:type="dxa"/>
            <w:tcBorders>
              <w:top w:val="single" w:sz="12" w:space="0" w:color="auto"/>
              <w:left w:val="single" w:sz="12" w:space="0" w:color="auto"/>
              <w:bottom w:val="single" w:sz="4" w:space="0" w:color="auto"/>
              <w:right w:val="single" w:sz="12" w:space="0" w:color="auto"/>
            </w:tcBorders>
          </w:tcPr>
          <w:p w14:paraId="3C28DBE3" w14:textId="77777777" w:rsidR="00731036" w:rsidRDefault="00731036">
            <w:pPr>
              <w:rPr>
                <w:rFonts w:ascii="Arial" w:eastAsia="Times New Roman" w:hAnsi="Arial" w:cs="Arial"/>
                <w:sz w:val="22"/>
                <w:szCs w:val="22"/>
                <w:lang w:val="en-GB"/>
              </w:rPr>
            </w:pPr>
          </w:p>
        </w:tc>
        <w:tc>
          <w:tcPr>
            <w:tcW w:w="1710" w:type="dxa"/>
            <w:tcBorders>
              <w:top w:val="single" w:sz="12" w:space="0" w:color="auto"/>
              <w:left w:val="single" w:sz="12" w:space="0" w:color="auto"/>
              <w:bottom w:val="single" w:sz="4" w:space="0" w:color="auto"/>
              <w:right w:val="single" w:sz="12" w:space="0" w:color="auto"/>
            </w:tcBorders>
          </w:tcPr>
          <w:p w14:paraId="06886417" w14:textId="77777777" w:rsidR="00731036" w:rsidRDefault="00731036">
            <w:pPr>
              <w:rPr>
                <w:rFonts w:ascii="Arial" w:eastAsia="Times New Roman" w:hAnsi="Arial" w:cs="Arial"/>
                <w:sz w:val="22"/>
                <w:szCs w:val="22"/>
                <w:lang w:val="en-GB"/>
              </w:rPr>
            </w:pPr>
          </w:p>
        </w:tc>
        <w:tc>
          <w:tcPr>
            <w:tcW w:w="2340" w:type="dxa"/>
            <w:tcBorders>
              <w:top w:val="single" w:sz="12" w:space="0" w:color="auto"/>
              <w:left w:val="single" w:sz="12" w:space="0" w:color="auto"/>
              <w:bottom w:val="single" w:sz="4" w:space="0" w:color="auto"/>
              <w:right w:val="single" w:sz="12" w:space="0" w:color="auto"/>
            </w:tcBorders>
          </w:tcPr>
          <w:p w14:paraId="39748AEA" w14:textId="77777777" w:rsidR="00731036" w:rsidRDefault="00731036">
            <w:pPr>
              <w:rPr>
                <w:rFonts w:ascii="Arial" w:eastAsia="Times New Roman" w:hAnsi="Arial" w:cs="Arial"/>
                <w:sz w:val="22"/>
                <w:szCs w:val="22"/>
                <w:lang w:val="en-GB"/>
              </w:rPr>
            </w:pPr>
          </w:p>
        </w:tc>
        <w:tc>
          <w:tcPr>
            <w:tcW w:w="2880" w:type="dxa"/>
            <w:tcBorders>
              <w:top w:val="single" w:sz="12" w:space="0" w:color="auto"/>
              <w:left w:val="single" w:sz="12" w:space="0" w:color="auto"/>
              <w:bottom w:val="single" w:sz="4" w:space="0" w:color="auto"/>
              <w:right w:val="single" w:sz="12" w:space="0" w:color="auto"/>
            </w:tcBorders>
          </w:tcPr>
          <w:p w14:paraId="47021490" w14:textId="77777777" w:rsidR="00731036" w:rsidRDefault="00731036">
            <w:pPr>
              <w:rPr>
                <w:rFonts w:ascii="Arial" w:eastAsia="Times New Roman" w:hAnsi="Arial" w:cs="Arial"/>
                <w:sz w:val="22"/>
                <w:szCs w:val="22"/>
                <w:lang w:val="en-GB"/>
              </w:rPr>
            </w:pPr>
          </w:p>
        </w:tc>
      </w:tr>
      <w:tr w:rsidR="00731036" w14:paraId="535AF44C" w14:textId="77777777" w:rsidTr="00731036">
        <w:trPr>
          <w:trHeight w:val="350"/>
        </w:trPr>
        <w:tc>
          <w:tcPr>
            <w:tcW w:w="1278" w:type="dxa"/>
            <w:vMerge w:val="restart"/>
            <w:tcBorders>
              <w:top w:val="single" w:sz="12" w:space="0" w:color="auto"/>
              <w:left w:val="single" w:sz="4" w:space="0" w:color="auto"/>
              <w:bottom w:val="single" w:sz="4" w:space="0" w:color="000000"/>
              <w:right w:val="single" w:sz="12" w:space="0" w:color="auto"/>
            </w:tcBorders>
            <w:shd w:val="clear" w:color="auto" w:fill="BFBFBF"/>
          </w:tcPr>
          <w:p w14:paraId="4B2872FE" w14:textId="77777777" w:rsidR="00731036" w:rsidRDefault="00731036">
            <w:pPr>
              <w:jc w:val="center"/>
              <w:rPr>
                <w:rFonts w:ascii="Arial" w:eastAsia="Times New Roman" w:hAnsi="Arial" w:cs="Arial"/>
                <w:b/>
                <w:sz w:val="22"/>
                <w:szCs w:val="22"/>
                <w:lang w:val="en-GB"/>
              </w:rPr>
            </w:pPr>
          </w:p>
        </w:tc>
        <w:tc>
          <w:tcPr>
            <w:tcW w:w="810" w:type="dxa"/>
            <w:tcBorders>
              <w:top w:val="single" w:sz="4" w:space="0" w:color="auto"/>
              <w:left w:val="single" w:sz="4" w:space="0" w:color="auto"/>
              <w:bottom w:val="single" w:sz="4" w:space="0" w:color="auto"/>
              <w:right w:val="single" w:sz="12" w:space="0" w:color="auto"/>
            </w:tcBorders>
            <w:hideMark/>
          </w:tcPr>
          <w:p w14:paraId="69D048B9"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V2</w:t>
            </w:r>
          </w:p>
        </w:tc>
        <w:tc>
          <w:tcPr>
            <w:tcW w:w="2070" w:type="dxa"/>
            <w:tcBorders>
              <w:top w:val="single" w:sz="4" w:space="0" w:color="auto"/>
              <w:left w:val="single" w:sz="12" w:space="0" w:color="auto"/>
              <w:bottom w:val="single" w:sz="4" w:space="0" w:color="auto"/>
              <w:right w:val="single" w:sz="12" w:space="0" w:color="auto"/>
            </w:tcBorders>
          </w:tcPr>
          <w:p w14:paraId="7682C1DD" w14:textId="77777777" w:rsidR="00731036" w:rsidRDefault="00731036">
            <w:pPr>
              <w:rPr>
                <w:rFonts w:ascii="Arial" w:eastAsia="Times New Roman" w:hAnsi="Arial" w:cs="Arial"/>
                <w:sz w:val="22"/>
                <w:szCs w:val="22"/>
                <w:lang w:val="en-GB"/>
              </w:rPr>
            </w:pPr>
          </w:p>
        </w:tc>
        <w:tc>
          <w:tcPr>
            <w:tcW w:w="1260" w:type="dxa"/>
            <w:tcBorders>
              <w:top w:val="single" w:sz="4" w:space="0" w:color="auto"/>
              <w:left w:val="single" w:sz="12" w:space="0" w:color="auto"/>
              <w:bottom w:val="single" w:sz="4" w:space="0" w:color="auto"/>
              <w:right w:val="single" w:sz="12" w:space="0" w:color="auto"/>
            </w:tcBorders>
          </w:tcPr>
          <w:p w14:paraId="11542144" w14:textId="77777777" w:rsidR="00731036" w:rsidRDefault="00731036">
            <w:pPr>
              <w:rPr>
                <w:rFonts w:ascii="Arial" w:eastAsia="Times New Roman" w:hAnsi="Arial" w:cs="Arial"/>
                <w:sz w:val="22"/>
                <w:szCs w:val="22"/>
                <w:lang w:val="en-GB"/>
              </w:rPr>
            </w:pPr>
          </w:p>
        </w:tc>
        <w:tc>
          <w:tcPr>
            <w:tcW w:w="1710" w:type="dxa"/>
            <w:tcBorders>
              <w:top w:val="single" w:sz="4" w:space="0" w:color="auto"/>
              <w:left w:val="single" w:sz="12" w:space="0" w:color="auto"/>
              <w:bottom w:val="single" w:sz="4" w:space="0" w:color="auto"/>
              <w:right w:val="single" w:sz="12" w:space="0" w:color="auto"/>
            </w:tcBorders>
          </w:tcPr>
          <w:p w14:paraId="638CE96B" w14:textId="77777777" w:rsidR="00731036" w:rsidRDefault="00731036">
            <w:pPr>
              <w:rPr>
                <w:rFonts w:ascii="Arial" w:eastAsia="Times New Roman" w:hAnsi="Arial" w:cs="Arial"/>
                <w:sz w:val="22"/>
                <w:szCs w:val="22"/>
                <w:lang w:val="en-GB"/>
              </w:rPr>
            </w:pPr>
          </w:p>
        </w:tc>
        <w:tc>
          <w:tcPr>
            <w:tcW w:w="1620" w:type="dxa"/>
            <w:tcBorders>
              <w:top w:val="single" w:sz="4" w:space="0" w:color="auto"/>
              <w:left w:val="single" w:sz="12" w:space="0" w:color="auto"/>
              <w:bottom w:val="single" w:sz="4" w:space="0" w:color="000000"/>
              <w:right w:val="single" w:sz="12" w:space="0" w:color="auto"/>
            </w:tcBorders>
          </w:tcPr>
          <w:p w14:paraId="2FE3A529" w14:textId="77777777" w:rsidR="00731036" w:rsidRDefault="00731036">
            <w:pPr>
              <w:rPr>
                <w:rFonts w:ascii="Arial" w:eastAsia="Times New Roman" w:hAnsi="Arial" w:cs="Arial"/>
                <w:sz w:val="22"/>
                <w:szCs w:val="22"/>
                <w:lang w:val="en-GB"/>
              </w:rPr>
            </w:pPr>
          </w:p>
        </w:tc>
        <w:tc>
          <w:tcPr>
            <w:tcW w:w="1710" w:type="dxa"/>
            <w:tcBorders>
              <w:top w:val="single" w:sz="4" w:space="0" w:color="auto"/>
              <w:left w:val="single" w:sz="12" w:space="0" w:color="auto"/>
              <w:bottom w:val="single" w:sz="4" w:space="0" w:color="000000"/>
              <w:right w:val="single" w:sz="12" w:space="0" w:color="auto"/>
            </w:tcBorders>
          </w:tcPr>
          <w:p w14:paraId="4B43CFF7" w14:textId="77777777" w:rsidR="00731036" w:rsidRDefault="00731036">
            <w:pPr>
              <w:rPr>
                <w:rFonts w:ascii="Arial" w:eastAsia="Times New Roman" w:hAnsi="Arial" w:cs="Arial"/>
                <w:sz w:val="22"/>
                <w:szCs w:val="22"/>
                <w:lang w:val="en-GB"/>
              </w:rPr>
            </w:pPr>
          </w:p>
        </w:tc>
        <w:tc>
          <w:tcPr>
            <w:tcW w:w="2340" w:type="dxa"/>
            <w:tcBorders>
              <w:top w:val="single" w:sz="4" w:space="0" w:color="auto"/>
              <w:left w:val="single" w:sz="12" w:space="0" w:color="auto"/>
              <w:bottom w:val="single" w:sz="4" w:space="0" w:color="000000"/>
              <w:right w:val="single" w:sz="12" w:space="0" w:color="auto"/>
            </w:tcBorders>
          </w:tcPr>
          <w:p w14:paraId="038E07CF" w14:textId="77777777" w:rsidR="00731036" w:rsidRDefault="00731036">
            <w:pPr>
              <w:rPr>
                <w:rFonts w:ascii="Arial" w:eastAsia="Times New Roman" w:hAnsi="Arial" w:cs="Arial"/>
                <w:sz w:val="22"/>
                <w:szCs w:val="22"/>
                <w:lang w:val="en-GB"/>
              </w:rPr>
            </w:pPr>
          </w:p>
        </w:tc>
        <w:tc>
          <w:tcPr>
            <w:tcW w:w="2880" w:type="dxa"/>
            <w:tcBorders>
              <w:top w:val="single" w:sz="4" w:space="0" w:color="auto"/>
              <w:left w:val="single" w:sz="12" w:space="0" w:color="auto"/>
              <w:bottom w:val="single" w:sz="4" w:space="0" w:color="000000"/>
              <w:right w:val="single" w:sz="12" w:space="0" w:color="auto"/>
            </w:tcBorders>
          </w:tcPr>
          <w:p w14:paraId="7ACE31D7" w14:textId="77777777" w:rsidR="00731036" w:rsidRDefault="00731036">
            <w:pPr>
              <w:rPr>
                <w:rFonts w:ascii="Arial" w:eastAsia="Times New Roman" w:hAnsi="Arial" w:cs="Arial"/>
                <w:sz w:val="22"/>
                <w:szCs w:val="22"/>
                <w:lang w:val="en-GB"/>
              </w:rPr>
            </w:pPr>
          </w:p>
        </w:tc>
      </w:tr>
      <w:tr w:rsidR="00731036" w14:paraId="506288EB" w14:textId="77777777" w:rsidTr="00731036">
        <w:trPr>
          <w:trHeight w:val="350"/>
        </w:trPr>
        <w:tc>
          <w:tcPr>
            <w:tcW w:w="1278" w:type="dxa"/>
            <w:vMerge/>
            <w:tcBorders>
              <w:top w:val="single" w:sz="12" w:space="0" w:color="auto"/>
              <w:left w:val="single" w:sz="4" w:space="0" w:color="auto"/>
              <w:bottom w:val="single" w:sz="4" w:space="0" w:color="000000"/>
              <w:right w:val="single" w:sz="12" w:space="0" w:color="auto"/>
            </w:tcBorders>
            <w:vAlign w:val="center"/>
            <w:hideMark/>
          </w:tcPr>
          <w:p w14:paraId="635AF6BA" w14:textId="77777777" w:rsidR="00731036" w:rsidRDefault="00731036">
            <w:pPr>
              <w:rPr>
                <w:rFonts w:ascii="Arial" w:eastAsia="Times New Roman" w:hAnsi="Arial" w:cs="Arial"/>
                <w:b/>
                <w:sz w:val="22"/>
                <w:szCs w:val="22"/>
                <w:lang w:val="en-GB"/>
              </w:rPr>
            </w:pPr>
          </w:p>
        </w:tc>
        <w:tc>
          <w:tcPr>
            <w:tcW w:w="810" w:type="dxa"/>
            <w:tcBorders>
              <w:top w:val="single" w:sz="4" w:space="0" w:color="auto"/>
              <w:left w:val="single" w:sz="4" w:space="0" w:color="auto"/>
              <w:bottom w:val="single" w:sz="4" w:space="0" w:color="auto"/>
              <w:right w:val="single" w:sz="12" w:space="0" w:color="auto"/>
            </w:tcBorders>
            <w:hideMark/>
          </w:tcPr>
          <w:p w14:paraId="33B825B9"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V3</w:t>
            </w:r>
          </w:p>
        </w:tc>
        <w:tc>
          <w:tcPr>
            <w:tcW w:w="2070" w:type="dxa"/>
            <w:tcBorders>
              <w:top w:val="single" w:sz="4" w:space="0" w:color="auto"/>
              <w:left w:val="single" w:sz="12" w:space="0" w:color="auto"/>
              <w:bottom w:val="single" w:sz="4" w:space="0" w:color="auto"/>
              <w:right w:val="single" w:sz="12" w:space="0" w:color="auto"/>
            </w:tcBorders>
          </w:tcPr>
          <w:p w14:paraId="3A8BF01E" w14:textId="77777777" w:rsidR="00731036" w:rsidRDefault="00731036">
            <w:pPr>
              <w:rPr>
                <w:rFonts w:ascii="Arial" w:eastAsia="Times New Roman" w:hAnsi="Arial" w:cs="Arial"/>
                <w:sz w:val="22"/>
                <w:szCs w:val="22"/>
                <w:lang w:val="en-GB"/>
              </w:rPr>
            </w:pPr>
          </w:p>
        </w:tc>
        <w:tc>
          <w:tcPr>
            <w:tcW w:w="1260" w:type="dxa"/>
            <w:tcBorders>
              <w:top w:val="single" w:sz="4" w:space="0" w:color="auto"/>
              <w:left w:val="single" w:sz="12" w:space="0" w:color="auto"/>
              <w:bottom w:val="single" w:sz="4" w:space="0" w:color="auto"/>
              <w:right w:val="single" w:sz="12" w:space="0" w:color="auto"/>
            </w:tcBorders>
          </w:tcPr>
          <w:p w14:paraId="2587746F" w14:textId="77777777" w:rsidR="00731036" w:rsidRDefault="00731036">
            <w:pPr>
              <w:rPr>
                <w:rFonts w:ascii="Arial" w:eastAsia="Times New Roman" w:hAnsi="Arial" w:cs="Arial"/>
                <w:sz w:val="22"/>
                <w:szCs w:val="22"/>
                <w:lang w:val="en-GB"/>
              </w:rPr>
            </w:pPr>
          </w:p>
        </w:tc>
        <w:tc>
          <w:tcPr>
            <w:tcW w:w="1710" w:type="dxa"/>
            <w:tcBorders>
              <w:top w:val="single" w:sz="4" w:space="0" w:color="auto"/>
              <w:left w:val="single" w:sz="12" w:space="0" w:color="auto"/>
              <w:bottom w:val="single" w:sz="4" w:space="0" w:color="auto"/>
              <w:right w:val="single" w:sz="12" w:space="0" w:color="auto"/>
            </w:tcBorders>
          </w:tcPr>
          <w:p w14:paraId="588A8F61" w14:textId="77777777" w:rsidR="00731036" w:rsidRDefault="00731036">
            <w:pPr>
              <w:rPr>
                <w:rFonts w:ascii="Arial" w:eastAsia="Times New Roman" w:hAnsi="Arial" w:cs="Arial"/>
                <w:sz w:val="22"/>
                <w:szCs w:val="22"/>
                <w:lang w:val="en-GB"/>
              </w:rPr>
            </w:pPr>
          </w:p>
        </w:tc>
        <w:tc>
          <w:tcPr>
            <w:tcW w:w="1620" w:type="dxa"/>
            <w:tcBorders>
              <w:top w:val="single" w:sz="4" w:space="0" w:color="000000"/>
              <w:left w:val="single" w:sz="12" w:space="0" w:color="auto"/>
              <w:bottom w:val="single" w:sz="4" w:space="0" w:color="000000"/>
              <w:right w:val="single" w:sz="12" w:space="0" w:color="auto"/>
            </w:tcBorders>
          </w:tcPr>
          <w:p w14:paraId="56AB59E6" w14:textId="77777777" w:rsidR="00731036" w:rsidRDefault="00731036">
            <w:pPr>
              <w:rPr>
                <w:rFonts w:ascii="Arial" w:eastAsia="Times New Roman" w:hAnsi="Arial" w:cs="Arial"/>
                <w:sz w:val="22"/>
                <w:szCs w:val="22"/>
                <w:lang w:val="en-GB"/>
              </w:rPr>
            </w:pPr>
          </w:p>
        </w:tc>
        <w:tc>
          <w:tcPr>
            <w:tcW w:w="1710" w:type="dxa"/>
            <w:tcBorders>
              <w:top w:val="single" w:sz="4" w:space="0" w:color="000000"/>
              <w:left w:val="single" w:sz="12" w:space="0" w:color="auto"/>
              <w:bottom w:val="single" w:sz="4" w:space="0" w:color="000000"/>
              <w:right w:val="single" w:sz="12" w:space="0" w:color="auto"/>
            </w:tcBorders>
          </w:tcPr>
          <w:p w14:paraId="06A4A858" w14:textId="77777777" w:rsidR="00731036" w:rsidRDefault="00731036">
            <w:pPr>
              <w:rPr>
                <w:rFonts w:ascii="Arial" w:eastAsia="Times New Roman" w:hAnsi="Arial" w:cs="Arial"/>
                <w:sz w:val="22"/>
                <w:szCs w:val="22"/>
                <w:lang w:val="en-GB"/>
              </w:rPr>
            </w:pPr>
          </w:p>
        </w:tc>
        <w:tc>
          <w:tcPr>
            <w:tcW w:w="2340" w:type="dxa"/>
            <w:tcBorders>
              <w:top w:val="single" w:sz="4" w:space="0" w:color="000000"/>
              <w:left w:val="single" w:sz="12" w:space="0" w:color="auto"/>
              <w:bottom w:val="single" w:sz="4" w:space="0" w:color="000000"/>
              <w:right w:val="single" w:sz="12" w:space="0" w:color="auto"/>
            </w:tcBorders>
          </w:tcPr>
          <w:p w14:paraId="75DAFEFF" w14:textId="77777777" w:rsidR="00731036" w:rsidRDefault="00731036">
            <w:pPr>
              <w:rPr>
                <w:rFonts w:ascii="Arial" w:eastAsia="Times New Roman" w:hAnsi="Arial" w:cs="Arial"/>
                <w:sz w:val="22"/>
                <w:szCs w:val="22"/>
                <w:lang w:val="en-GB"/>
              </w:rPr>
            </w:pPr>
          </w:p>
        </w:tc>
        <w:tc>
          <w:tcPr>
            <w:tcW w:w="2880" w:type="dxa"/>
            <w:tcBorders>
              <w:top w:val="single" w:sz="4" w:space="0" w:color="000000"/>
              <w:left w:val="single" w:sz="12" w:space="0" w:color="auto"/>
              <w:bottom w:val="single" w:sz="4" w:space="0" w:color="000000"/>
              <w:right w:val="single" w:sz="12" w:space="0" w:color="auto"/>
            </w:tcBorders>
          </w:tcPr>
          <w:p w14:paraId="6D758454" w14:textId="77777777" w:rsidR="00731036" w:rsidRDefault="00731036">
            <w:pPr>
              <w:rPr>
                <w:rFonts w:ascii="Arial" w:eastAsia="Times New Roman" w:hAnsi="Arial" w:cs="Arial"/>
                <w:sz w:val="22"/>
                <w:szCs w:val="22"/>
                <w:lang w:val="en-GB"/>
              </w:rPr>
            </w:pPr>
          </w:p>
        </w:tc>
      </w:tr>
      <w:tr w:rsidR="00731036" w14:paraId="6CC7B995" w14:textId="77777777" w:rsidTr="00731036">
        <w:trPr>
          <w:trHeight w:val="350"/>
        </w:trPr>
        <w:tc>
          <w:tcPr>
            <w:tcW w:w="1278" w:type="dxa"/>
            <w:vMerge/>
            <w:tcBorders>
              <w:top w:val="single" w:sz="12" w:space="0" w:color="auto"/>
              <w:left w:val="single" w:sz="4" w:space="0" w:color="auto"/>
              <w:bottom w:val="single" w:sz="4" w:space="0" w:color="000000"/>
              <w:right w:val="single" w:sz="12" w:space="0" w:color="auto"/>
            </w:tcBorders>
            <w:vAlign w:val="center"/>
            <w:hideMark/>
          </w:tcPr>
          <w:p w14:paraId="6F2B89B1" w14:textId="77777777" w:rsidR="00731036" w:rsidRDefault="00731036">
            <w:pPr>
              <w:rPr>
                <w:rFonts w:ascii="Arial" w:eastAsia="Times New Roman" w:hAnsi="Arial" w:cs="Arial"/>
                <w:b/>
                <w:sz w:val="22"/>
                <w:szCs w:val="22"/>
                <w:lang w:val="en-GB"/>
              </w:rPr>
            </w:pPr>
          </w:p>
        </w:tc>
        <w:tc>
          <w:tcPr>
            <w:tcW w:w="810" w:type="dxa"/>
            <w:tcBorders>
              <w:top w:val="single" w:sz="4" w:space="0" w:color="auto"/>
              <w:left w:val="single" w:sz="4" w:space="0" w:color="auto"/>
              <w:bottom w:val="single" w:sz="4" w:space="0" w:color="auto"/>
              <w:right w:val="single" w:sz="12" w:space="0" w:color="auto"/>
            </w:tcBorders>
            <w:hideMark/>
          </w:tcPr>
          <w:p w14:paraId="744E41D6"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V4</w:t>
            </w:r>
          </w:p>
        </w:tc>
        <w:tc>
          <w:tcPr>
            <w:tcW w:w="2070" w:type="dxa"/>
            <w:tcBorders>
              <w:top w:val="single" w:sz="4" w:space="0" w:color="auto"/>
              <w:left w:val="single" w:sz="12" w:space="0" w:color="auto"/>
              <w:bottom w:val="single" w:sz="4" w:space="0" w:color="auto"/>
              <w:right w:val="single" w:sz="12" w:space="0" w:color="auto"/>
            </w:tcBorders>
          </w:tcPr>
          <w:p w14:paraId="79409637" w14:textId="77777777" w:rsidR="00731036" w:rsidRDefault="00731036">
            <w:pPr>
              <w:rPr>
                <w:rFonts w:ascii="Arial" w:eastAsia="Times New Roman" w:hAnsi="Arial" w:cs="Arial"/>
                <w:sz w:val="22"/>
                <w:szCs w:val="22"/>
                <w:lang w:val="en-GB"/>
              </w:rPr>
            </w:pPr>
          </w:p>
        </w:tc>
        <w:tc>
          <w:tcPr>
            <w:tcW w:w="1260" w:type="dxa"/>
            <w:tcBorders>
              <w:top w:val="single" w:sz="4" w:space="0" w:color="auto"/>
              <w:left w:val="single" w:sz="12" w:space="0" w:color="auto"/>
              <w:bottom w:val="single" w:sz="4" w:space="0" w:color="auto"/>
              <w:right w:val="single" w:sz="12" w:space="0" w:color="auto"/>
            </w:tcBorders>
          </w:tcPr>
          <w:p w14:paraId="3DCFB657" w14:textId="77777777" w:rsidR="00731036" w:rsidRDefault="00731036">
            <w:pPr>
              <w:rPr>
                <w:rFonts w:ascii="Arial" w:eastAsia="Times New Roman" w:hAnsi="Arial" w:cs="Arial"/>
                <w:sz w:val="22"/>
                <w:szCs w:val="22"/>
                <w:lang w:val="en-GB"/>
              </w:rPr>
            </w:pPr>
          </w:p>
        </w:tc>
        <w:tc>
          <w:tcPr>
            <w:tcW w:w="1710" w:type="dxa"/>
            <w:tcBorders>
              <w:top w:val="single" w:sz="4" w:space="0" w:color="auto"/>
              <w:left w:val="single" w:sz="12" w:space="0" w:color="auto"/>
              <w:bottom w:val="single" w:sz="4" w:space="0" w:color="auto"/>
              <w:right w:val="single" w:sz="12" w:space="0" w:color="auto"/>
            </w:tcBorders>
          </w:tcPr>
          <w:p w14:paraId="6492F2E8" w14:textId="77777777" w:rsidR="00731036" w:rsidRDefault="00731036">
            <w:pPr>
              <w:rPr>
                <w:rFonts w:ascii="Arial" w:eastAsia="Times New Roman" w:hAnsi="Arial" w:cs="Arial"/>
                <w:sz w:val="22"/>
                <w:szCs w:val="22"/>
                <w:lang w:val="en-GB"/>
              </w:rPr>
            </w:pPr>
          </w:p>
        </w:tc>
        <w:tc>
          <w:tcPr>
            <w:tcW w:w="1620" w:type="dxa"/>
            <w:tcBorders>
              <w:top w:val="single" w:sz="4" w:space="0" w:color="000000"/>
              <w:left w:val="single" w:sz="12" w:space="0" w:color="auto"/>
              <w:bottom w:val="single" w:sz="4" w:space="0" w:color="000000"/>
              <w:right w:val="single" w:sz="12" w:space="0" w:color="auto"/>
            </w:tcBorders>
          </w:tcPr>
          <w:p w14:paraId="747D9D2C" w14:textId="77777777" w:rsidR="00731036" w:rsidRDefault="00731036">
            <w:pPr>
              <w:rPr>
                <w:rFonts w:ascii="Arial" w:eastAsia="Times New Roman" w:hAnsi="Arial" w:cs="Arial"/>
                <w:sz w:val="22"/>
                <w:szCs w:val="22"/>
                <w:lang w:val="en-GB"/>
              </w:rPr>
            </w:pPr>
          </w:p>
        </w:tc>
        <w:tc>
          <w:tcPr>
            <w:tcW w:w="1710" w:type="dxa"/>
            <w:tcBorders>
              <w:top w:val="single" w:sz="4" w:space="0" w:color="000000"/>
              <w:left w:val="single" w:sz="12" w:space="0" w:color="auto"/>
              <w:bottom w:val="single" w:sz="4" w:space="0" w:color="000000"/>
              <w:right w:val="single" w:sz="12" w:space="0" w:color="auto"/>
            </w:tcBorders>
          </w:tcPr>
          <w:p w14:paraId="12039A99" w14:textId="77777777" w:rsidR="00731036" w:rsidRDefault="00731036">
            <w:pPr>
              <w:rPr>
                <w:rFonts w:ascii="Arial" w:eastAsia="Times New Roman" w:hAnsi="Arial" w:cs="Arial"/>
                <w:sz w:val="22"/>
                <w:szCs w:val="22"/>
                <w:lang w:val="en-GB"/>
              </w:rPr>
            </w:pPr>
          </w:p>
        </w:tc>
        <w:tc>
          <w:tcPr>
            <w:tcW w:w="2340" w:type="dxa"/>
            <w:tcBorders>
              <w:top w:val="single" w:sz="4" w:space="0" w:color="000000"/>
              <w:left w:val="single" w:sz="12" w:space="0" w:color="auto"/>
              <w:bottom w:val="single" w:sz="4" w:space="0" w:color="000000"/>
              <w:right w:val="single" w:sz="12" w:space="0" w:color="auto"/>
            </w:tcBorders>
          </w:tcPr>
          <w:p w14:paraId="2F4E8B91" w14:textId="77777777" w:rsidR="00731036" w:rsidRDefault="00731036">
            <w:pPr>
              <w:rPr>
                <w:rFonts w:ascii="Arial" w:eastAsia="Times New Roman" w:hAnsi="Arial" w:cs="Arial"/>
                <w:sz w:val="22"/>
                <w:szCs w:val="22"/>
                <w:lang w:val="en-GB"/>
              </w:rPr>
            </w:pPr>
          </w:p>
        </w:tc>
        <w:tc>
          <w:tcPr>
            <w:tcW w:w="2880" w:type="dxa"/>
            <w:tcBorders>
              <w:top w:val="single" w:sz="4" w:space="0" w:color="000000"/>
              <w:left w:val="single" w:sz="12" w:space="0" w:color="auto"/>
              <w:bottom w:val="single" w:sz="4" w:space="0" w:color="000000"/>
              <w:right w:val="single" w:sz="12" w:space="0" w:color="auto"/>
            </w:tcBorders>
          </w:tcPr>
          <w:p w14:paraId="734D050D" w14:textId="77777777" w:rsidR="00731036" w:rsidRDefault="00731036">
            <w:pPr>
              <w:rPr>
                <w:rFonts w:ascii="Arial" w:eastAsia="Times New Roman" w:hAnsi="Arial" w:cs="Arial"/>
                <w:sz w:val="22"/>
                <w:szCs w:val="22"/>
                <w:lang w:val="en-GB"/>
              </w:rPr>
            </w:pPr>
          </w:p>
        </w:tc>
      </w:tr>
      <w:tr w:rsidR="00731036" w14:paraId="73CF5577" w14:textId="77777777" w:rsidTr="00731036">
        <w:trPr>
          <w:trHeight w:val="350"/>
        </w:trPr>
        <w:tc>
          <w:tcPr>
            <w:tcW w:w="1278" w:type="dxa"/>
            <w:vMerge/>
            <w:tcBorders>
              <w:top w:val="single" w:sz="12" w:space="0" w:color="auto"/>
              <w:left w:val="single" w:sz="4" w:space="0" w:color="auto"/>
              <w:bottom w:val="single" w:sz="4" w:space="0" w:color="000000"/>
              <w:right w:val="single" w:sz="12" w:space="0" w:color="auto"/>
            </w:tcBorders>
            <w:vAlign w:val="center"/>
            <w:hideMark/>
          </w:tcPr>
          <w:p w14:paraId="45277EB1" w14:textId="77777777" w:rsidR="00731036" w:rsidRDefault="00731036">
            <w:pPr>
              <w:rPr>
                <w:rFonts w:ascii="Arial" w:eastAsia="Times New Roman" w:hAnsi="Arial" w:cs="Arial"/>
                <w:b/>
                <w:sz w:val="22"/>
                <w:szCs w:val="22"/>
                <w:lang w:val="en-GB"/>
              </w:rPr>
            </w:pPr>
          </w:p>
        </w:tc>
        <w:tc>
          <w:tcPr>
            <w:tcW w:w="810" w:type="dxa"/>
            <w:tcBorders>
              <w:top w:val="single" w:sz="4" w:space="0" w:color="auto"/>
              <w:left w:val="single" w:sz="4" w:space="0" w:color="auto"/>
              <w:bottom w:val="single" w:sz="4" w:space="0" w:color="auto"/>
              <w:right w:val="single" w:sz="12" w:space="0" w:color="auto"/>
            </w:tcBorders>
            <w:hideMark/>
          </w:tcPr>
          <w:p w14:paraId="173425FE"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V5</w:t>
            </w:r>
          </w:p>
        </w:tc>
        <w:tc>
          <w:tcPr>
            <w:tcW w:w="2070" w:type="dxa"/>
            <w:tcBorders>
              <w:top w:val="single" w:sz="4" w:space="0" w:color="auto"/>
              <w:left w:val="single" w:sz="12" w:space="0" w:color="auto"/>
              <w:bottom w:val="single" w:sz="4" w:space="0" w:color="auto"/>
              <w:right w:val="single" w:sz="12" w:space="0" w:color="auto"/>
            </w:tcBorders>
          </w:tcPr>
          <w:p w14:paraId="46A24502" w14:textId="77777777" w:rsidR="00731036" w:rsidRDefault="00731036">
            <w:pPr>
              <w:rPr>
                <w:rFonts w:ascii="Arial" w:eastAsia="Times New Roman" w:hAnsi="Arial" w:cs="Arial"/>
                <w:sz w:val="22"/>
                <w:szCs w:val="22"/>
                <w:lang w:val="en-GB"/>
              </w:rPr>
            </w:pPr>
          </w:p>
        </w:tc>
        <w:tc>
          <w:tcPr>
            <w:tcW w:w="1260" w:type="dxa"/>
            <w:tcBorders>
              <w:top w:val="single" w:sz="4" w:space="0" w:color="auto"/>
              <w:left w:val="single" w:sz="12" w:space="0" w:color="auto"/>
              <w:bottom w:val="single" w:sz="4" w:space="0" w:color="auto"/>
              <w:right w:val="single" w:sz="12" w:space="0" w:color="auto"/>
            </w:tcBorders>
          </w:tcPr>
          <w:p w14:paraId="5A3E3F5B" w14:textId="77777777" w:rsidR="00731036" w:rsidRDefault="00731036">
            <w:pPr>
              <w:rPr>
                <w:rFonts w:ascii="Arial" w:eastAsia="Times New Roman" w:hAnsi="Arial" w:cs="Arial"/>
                <w:sz w:val="22"/>
                <w:szCs w:val="22"/>
                <w:lang w:val="en-GB"/>
              </w:rPr>
            </w:pPr>
          </w:p>
        </w:tc>
        <w:tc>
          <w:tcPr>
            <w:tcW w:w="1710" w:type="dxa"/>
            <w:tcBorders>
              <w:top w:val="single" w:sz="4" w:space="0" w:color="auto"/>
              <w:left w:val="single" w:sz="12" w:space="0" w:color="auto"/>
              <w:bottom w:val="single" w:sz="4" w:space="0" w:color="auto"/>
              <w:right w:val="single" w:sz="12" w:space="0" w:color="auto"/>
            </w:tcBorders>
          </w:tcPr>
          <w:p w14:paraId="211179E6" w14:textId="77777777" w:rsidR="00731036" w:rsidRDefault="00731036">
            <w:pPr>
              <w:rPr>
                <w:rFonts w:ascii="Arial" w:eastAsia="Times New Roman" w:hAnsi="Arial" w:cs="Arial"/>
                <w:sz w:val="22"/>
                <w:szCs w:val="22"/>
                <w:lang w:val="en-GB"/>
              </w:rPr>
            </w:pPr>
          </w:p>
        </w:tc>
        <w:tc>
          <w:tcPr>
            <w:tcW w:w="1620" w:type="dxa"/>
            <w:tcBorders>
              <w:top w:val="single" w:sz="4" w:space="0" w:color="000000"/>
              <w:left w:val="single" w:sz="12" w:space="0" w:color="auto"/>
              <w:bottom w:val="single" w:sz="4" w:space="0" w:color="000000"/>
              <w:right w:val="single" w:sz="12" w:space="0" w:color="auto"/>
            </w:tcBorders>
          </w:tcPr>
          <w:p w14:paraId="367E3F5A" w14:textId="77777777" w:rsidR="00731036" w:rsidRDefault="00731036">
            <w:pPr>
              <w:rPr>
                <w:rFonts w:ascii="Arial" w:eastAsia="Times New Roman" w:hAnsi="Arial" w:cs="Arial"/>
                <w:sz w:val="22"/>
                <w:szCs w:val="22"/>
                <w:lang w:val="en-GB"/>
              </w:rPr>
            </w:pPr>
          </w:p>
        </w:tc>
        <w:tc>
          <w:tcPr>
            <w:tcW w:w="1710" w:type="dxa"/>
            <w:tcBorders>
              <w:top w:val="single" w:sz="4" w:space="0" w:color="000000"/>
              <w:left w:val="single" w:sz="12" w:space="0" w:color="auto"/>
              <w:bottom w:val="single" w:sz="4" w:space="0" w:color="000000"/>
              <w:right w:val="single" w:sz="12" w:space="0" w:color="auto"/>
            </w:tcBorders>
          </w:tcPr>
          <w:p w14:paraId="24512E86" w14:textId="77777777" w:rsidR="00731036" w:rsidRDefault="00731036">
            <w:pPr>
              <w:rPr>
                <w:rFonts w:ascii="Arial" w:eastAsia="Times New Roman" w:hAnsi="Arial" w:cs="Arial"/>
                <w:sz w:val="22"/>
                <w:szCs w:val="22"/>
                <w:lang w:val="en-GB"/>
              </w:rPr>
            </w:pPr>
          </w:p>
        </w:tc>
        <w:tc>
          <w:tcPr>
            <w:tcW w:w="2340" w:type="dxa"/>
            <w:tcBorders>
              <w:top w:val="single" w:sz="4" w:space="0" w:color="000000"/>
              <w:left w:val="single" w:sz="12" w:space="0" w:color="auto"/>
              <w:bottom w:val="single" w:sz="4" w:space="0" w:color="000000"/>
              <w:right w:val="single" w:sz="12" w:space="0" w:color="auto"/>
            </w:tcBorders>
          </w:tcPr>
          <w:p w14:paraId="59728173" w14:textId="77777777" w:rsidR="00731036" w:rsidRDefault="00731036">
            <w:pPr>
              <w:rPr>
                <w:rFonts w:ascii="Arial" w:eastAsia="Times New Roman" w:hAnsi="Arial" w:cs="Arial"/>
                <w:sz w:val="22"/>
                <w:szCs w:val="22"/>
                <w:lang w:val="en-GB"/>
              </w:rPr>
            </w:pPr>
          </w:p>
        </w:tc>
        <w:tc>
          <w:tcPr>
            <w:tcW w:w="2880" w:type="dxa"/>
            <w:tcBorders>
              <w:top w:val="single" w:sz="4" w:space="0" w:color="000000"/>
              <w:left w:val="single" w:sz="12" w:space="0" w:color="auto"/>
              <w:bottom w:val="single" w:sz="4" w:space="0" w:color="000000"/>
              <w:right w:val="single" w:sz="12" w:space="0" w:color="auto"/>
            </w:tcBorders>
          </w:tcPr>
          <w:p w14:paraId="18DD1084" w14:textId="77777777" w:rsidR="00731036" w:rsidRDefault="00731036">
            <w:pPr>
              <w:rPr>
                <w:rFonts w:ascii="Arial" w:eastAsia="Times New Roman" w:hAnsi="Arial" w:cs="Arial"/>
                <w:sz w:val="22"/>
                <w:szCs w:val="22"/>
                <w:lang w:val="en-GB"/>
              </w:rPr>
            </w:pPr>
          </w:p>
        </w:tc>
      </w:tr>
      <w:tr w:rsidR="00731036" w14:paraId="503397E0" w14:textId="77777777" w:rsidTr="00731036">
        <w:trPr>
          <w:trHeight w:val="350"/>
        </w:trPr>
        <w:tc>
          <w:tcPr>
            <w:tcW w:w="1278" w:type="dxa"/>
            <w:vMerge/>
            <w:tcBorders>
              <w:top w:val="single" w:sz="12" w:space="0" w:color="auto"/>
              <w:left w:val="single" w:sz="4" w:space="0" w:color="auto"/>
              <w:bottom w:val="single" w:sz="4" w:space="0" w:color="000000"/>
              <w:right w:val="single" w:sz="12" w:space="0" w:color="auto"/>
            </w:tcBorders>
            <w:vAlign w:val="center"/>
            <w:hideMark/>
          </w:tcPr>
          <w:p w14:paraId="740EBB4D" w14:textId="77777777" w:rsidR="00731036" w:rsidRDefault="00731036">
            <w:pPr>
              <w:rPr>
                <w:rFonts w:ascii="Arial" w:eastAsia="Times New Roman" w:hAnsi="Arial" w:cs="Arial"/>
                <w:b/>
                <w:sz w:val="22"/>
                <w:szCs w:val="22"/>
                <w:lang w:val="en-GB"/>
              </w:rPr>
            </w:pPr>
          </w:p>
        </w:tc>
        <w:tc>
          <w:tcPr>
            <w:tcW w:w="810" w:type="dxa"/>
            <w:tcBorders>
              <w:top w:val="single" w:sz="4" w:space="0" w:color="auto"/>
              <w:left w:val="single" w:sz="4" w:space="0" w:color="auto"/>
              <w:bottom w:val="single" w:sz="4" w:space="0" w:color="auto"/>
              <w:right w:val="single" w:sz="12" w:space="0" w:color="auto"/>
            </w:tcBorders>
            <w:hideMark/>
          </w:tcPr>
          <w:p w14:paraId="74346996"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V6</w:t>
            </w:r>
          </w:p>
        </w:tc>
        <w:tc>
          <w:tcPr>
            <w:tcW w:w="2070" w:type="dxa"/>
            <w:tcBorders>
              <w:top w:val="single" w:sz="4" w:space="0" w:color="auto"/>
              <w:left w:val="single" w:sz="12" w:space="0" w:color="auto"/>
              <w:bottom w:val="single" w:sz="4" w:space="0" w:color="auto"/>
              <w:right w:val="single" w:sz="12" w:space="0" w:color="auto"/>
            </w:tcBorders>
          </w:tcPr>
          <w:p w14:paraId="19C39FFF" w14:textId="77777777" w:rsidR="00731036" w:rsidRDefault="00731036">
            <w:pPr>
              <w:rPr>
                <w:rFonts w:ascii="Arial" w:eastAsia="Times New Roman" w:hAnsi="Arial" w:cs="Arial"/>
                <w:sz w:val="22"/>
                <w:szCs w:val="22"/>
                <w:lang w:val="en-GB"/>
              </w:rPr>
            </w:pPr>
          </w:p>
        </w:tc>
        <w:tc>
          <w:tcPr>
            <w:tcW w:w="1260" w:type="dxa"/>
            <w:tcBorders>
              <w:top w:val="single" w:sz="4" w:space="0" w:color="auto"/>
              <w:left w:val="single" w:sz="12" w:space="0" w:color="auto"/>
              <w:bottom w:val="single" w:sz="4" w:space="0" w:color="auto"/>
              <w:right w:val="single" w:sz="12" w:space="0" w:color="auto"/>
            </w:tcBorders>
          </w:tcPr>
          <w:p w14:paraId="00DDC0E6" w14:textId="77777777" w:rsidR="00731036" w:rsidRDefault="00731036">
            <w:pPr>
              <w:rPr>
                <w:rFonts w:ascii="Arial" w:eastAsia="Times New Roman" w:hAnsi="Arial" w:cs="Arial"/>
                <w:sz w:val="22"/>
                <w:szCs w:val="22"/>
                <w:lang w:val="en-GB"/>
              </w:rPr>
            </w:pPr>
          </w:p>
        </w:tc>
        <w:tc>
          <w:tcPr>
            <w:tcW w:w="1710" w:type="dxa"/>
            <w:tcBorders>
              <w:top w:val="single" w:sz="4" w:space="0" w:color="auto"/>
              <w:left w:val="single" w:sz="12" w:space="0" w:color="auto"/>
              <w:bottom w:val="single" w:sz="4" w:space="0" w:color="auto"/>
              <w:right w:val="single" w:sz="12" w:space="0" w:color="auto"/>
            </w:tcBorders>
          </w:tcPr>
          <w:p w14:paraId="563DE110" w14:textId="77777777" w:rsidR="00731036" w:rsidRDefault="00731036">
            <w:pPr>
              <w:rPr>
                <w:rFonts w:ascii="Arial" w:eastAsia="Times New Roman" w:hAnsi="Arial" w:cs="Arial"/>
                <w:sz w:val="22"/>
                <w:szCs w:val="22"/>
                <w:lang w:val="en-GB"/>
              </w:rPr>
            </w:pPr>
          </w:p>
        </w:tc>
        <w:tc>
          <w:tcPr>
            <w:tcW w:w="1620" w:type="dxa"/>
            <w:tcBorders>
              <w:top w:val="single" w:sz="4" w:space="0" w:color="000000"/>
              <w:left w:val="single" w:sz="12" w:space="0" w:color="auto"/>
              <w:bottom w:val="single" w:sz="4" w:space="0" w:color="auto"/>
              <w:right w:val="single" w:sz="12" w:space="0" w:color="auto"/>
            </w:tcBorders>
          </w:tcPr>
          <w:p w14:paraId="1EF014C8" w14:textId="77777777" w:rsidR="00731036" w:rsidRDefault="00731036">
            <w:pPr>
              <w:rPr>
                <w:rFonts w:ascii="Arial" w:eastAsia="Times New Roman" w:hAnsi="Arial" w:cs="Arial"/>
                <w:sz w:val="22"/>
                <w:szCs w:val="22"/>
                <w:lang w:val="en-GB"/>
              </w:rPr>
            </w:pPr>
          </w:p>
        </w:tc>
        <w:tc>
          <w:tcPr>
            <w:tcW w:w="1710" w:type="dxa"/>
            <w:tcBorders>
              <w:top w:val="single" w:sz="4" w:space="0" w:color="000000"/>
              <w:left w:val="single" w:sz="12" w:space="0" w:color="auto"/>
              <w:bottom w:val="single" w:sz="4" w:space="0" w:color="auto"/>
              <w:right w:val="single" w:sz="12" w:space="0" w:color="auto"/>
            </w:tcBorders>
          </w:tcPr>
          <w:p w14:paraId="7B5A0628" w14:textId="77777777" w:rsidR="00731036" w:rsidRDefault="00731036">
            <w:pPr>
              <w:rPr>
                <w:rFonts w:ascii="Arial" w:eastAsia="Times New Roman" w:hAnsi="Arial" w:cs="Arial"/>
                <w:sz w:val="22"/>
                <w:szCs w:val="22"/>
                <w:lang w:val="en-GB"/>
              </w:rPr>
            </w:pPr>
          </w:p>
        </w:tc>
        <w:tc>
          <w:tcPr>
            <w:tcW w:w="2340" w:type="dxa"/>
            <w:tcBorders>
              <w:top w:val="single" w:sz="4" w:space="0" w:color="000000"/>
              <w:left w:val="single" w:sz="12" w:space="0" w:color="auto"/>
              <w:bottom w:val="single" w:sz="4" w:space="0" w:color="auto"/>
              <w:right w:val="single" w:sz="12" w:space="0" w:color="auto"/>
            </w:tcBorders>
          </w:tcPr>
          <w:p w14:paraId="47AB3400" w14:textId="77777777" w:rsidR="00731036" w:rsidRDefault="00731036">
            <w:pPr>
              <w:rPr>
                <w:rFonts w:ascii="Arial" w:eastAsia="Times New Roman" w:hAnsi="Arial" w:cs="Arial"/>
                <w:sz w:val="22"/>
                <w:szCs w:val="22"/>
                <w:lang w:val="en-GB"/>
              </w:rPr>
            </w:pPr>
          </w:p>
        </w:tc>
        <w:tc>
          <w:tcPr>
            <w:tcW w:w="2880" w:type="dxa"/>
            <w:tcBorders>
              <w:top w:val="single" w:sz="4" w:space="0" w:color="000000"/>
              <w:left w:val="single" w:sz="12" w:space="0" w:color="auto"/>
              <w:bottom w:val="single" w:sz="4" w:space="0" w:color="auto"/>
              <w:right w:val="single" w:sz="12" w:space="0" w:color="auto"/>
            </w:tcBorders>
          </w:tcPr>
          <w:p w14:paraId="0DF6CD6D" w14:textId="77777777" w:rsidR="00731036" w:rsidRDefault="00731036">
            <w:pPr>
              <w:rPr>
                <w:rFonts w:ascii="Arial" w:eastAsia="Times New Roman" w:hAnsi="Arial" w:cs="Arial"/>
                <w:sz w:val="22"/>
                <w:szCs w:val="22"/>
                <w:lang w:val="en-GB"/>
              </w:rPr>
            </w:pPr>
          </w:p>
        </w:tc>
      </w:tr>
    </w:tbl>
    <w:p w14:paraId="66565EF0" w14:textId="77777777" w:rsidR="00731036" w:rsidRDefault="00731036" w:rsidP="00731036">
      <w:pPr>
        <w:rPr>
          <w:rFonts w:ascii="Arial" w:eastAsia="Times New Roman" w:hAnsi="Arial" w:cs="Arial"/>
          <w:b/>
          <w:i/>
          <w:sz w:val="14"/>
          <w:lang w:val="en-GB"/>
        </w:rPr>
      </w:pPr>
    </w:p>
    <w:p w14:paraId="7E35C8F9" w14:textId="77777777" w:rsidR="00731036" w:rsidRDefault="00731036" w:rsidP="00731036">
      <w:pPr>
        <w:rPr>
          <w:rFonts w:ascii="Arial" w:hAnsi="Arial" w:cs="Arial"/>
          <w:b/>
          <w:i/>
          <w:sz w:val="20"/>
        </w:rPr>
      </w:pPr>
    </w:p>
    <w:p w14:paraId="706BF596" w14:textId="77777777" w:rsidR="00731036" w:rsidRDefault="00731036" w:rsidP="00731036">
      <w:pPr>
        <w:rPr>
          <w:rFonts w:ascii="Arial" w:hAnsi="Arial" w:cs="Arial"/>
          <w:b/>
          <w:i/>
          <w:sz w:val="20"/>
        </w:rPr>
      </w:pPr>
      <w:r>
        <w:rPr>
          <w:rFonts w:ascii="Arial" w:hAnsi="Arial" w:cs="Arial"/>
          <w:b/>
          <w:i/>
          <w:sz w:val="20"/>
        </w:rPr>
        <w:t xml:space="preserve">X10: Enumerator: </w:t>
      </w:r>
      <w:r>
        <w:rPr>
          <w:rFonts w:ascii="Arial" w:hAnsi="Arial" w:cs="Arial"/>
          <w:i/>
          <w:sz w:val="20"/>
        </w:rPr>
        <w:t>Please note the time before continuing this module (</w:t>
      </w:r>
      <w:proofErr w:type="spellStart"/>
      <w:r>
        <w:rPr>
          <w:rFonts w:ascii="Arial" w:hAnsi="Arial" w:cs="Arial"/>
          <w:i/>
          <w:sz w:val="20"/>
        </w:rPr>
        <w:t>hh:mm</w:t>
      </w:r>
      <w:proofErr w:type="spellEnd"/>
      <w:r>
        <w:rPr>
          <w:rFonts w:ascii="Arial" w:hAnsi="Arial" w:cs="Arial"/>
          <w:i/>
          <w:sz w:val="20"/>
        </w:rPr>
        <w:t>)</w:t>
      </w:r>
      <w:r>
        <w:rPr>
          <w:rFonts w:ascii="Arial" w:hAnsi="Arial" w:cs="Arial"/>
          <w:b/>
          <w:i/>
          <w:sz w:val="20"/>
        </w:rPr>
        <w:t xml:space="preserve"> X10.1_______: X10.2_______</w:t>
      </w:r>
    </w:p>
    <w:p w14:paraId="616794A6" w14:textId="77777777" w:rsidR="00731036" w:rsidRDefault="00731036" w:rsidP="00731036">
      <w:pPr>
        <w:spacing w:after="120"/>
        <w:rPr>
          <w:rFonts w:ascii="Arial" w:hAnsi="Arial" w:cs="Arial"/>
          <w:b/>
          <w:sz w:val="22"/>
        </w:rPr>
      </w:pPr>
      <w:r>
        <w:rPr>
          <w:rFonts w:ascii="Arial" w:hAnsi="Arial" w:cs="Arial"/>
          <w:b/>
          <w:i/>
          <w:sz w:val="20"/>
        </w:rPr>
        <w:br w:type="page"/>
      </w:r>
      <w:r>
        <w:rPr>
          <w:rFonts w:ascii="Arial" w:hAnsi="Arial" w:cs="Arial"/>
          <w:b/>
          <w:sz w:val="22"/>
        </w:rPr>
        <w:lastRenderedPageBreak/>
        <w:t>PART Y: IDENTIFICATION OF BEAN VARIETIES BY THE FARMER BASED ON SEED SAMPLES</w:t>
      </w:r>
    </w:p>
    <w:p w14:paraId="5DBE8676" w14:textId="77777777" w:rsidR="00731036" w:rsidRDefault="00731036" w:rsidP="00731036">
      <w:pPr>
        <w:spacing w:after="120"/>
        <w:ind w:firstLine="0"/>
        <w:rPr>
          <w:rFonts w:ascii="Arial" w:hAnsi="Arial" w:cs="Arial"/>
          <w:i/>
          <w:sz w:val="20"/>
        </w:rPr>
      </w:pPr>
      <w:r>
        <w:rPr>
          <w:rFonts w:ascii="Arial" w:hAnsi="Arial" w:cs="Arial"/>
          <w:b/>
          <w:i/>
          <w:sz w:val="20"/>
        </w:rPr>
        <w:t>Y1: Enumerator:</w:t>
      </w:r>
      <w:r>
        <w:rPr>
          <w:rFonts w:ascii="Arial" w:hAnsi="Arial" w:cs="Arial"/>
          <w:i/>
          <w:sz w:val="20"/>
        </w:rPr>
        <w:t xml:space="preserve"> Please note the time you </w:t>
      </w:r>
      <w:r>
        <w:rPr>
          <w:rFonts w:ascii="Arial" w:hAnsi="Arial" w:cs="Arial"/>
          <w:b/>
          <w:i/>
          <w:sz w:val="20"/>
        </w:rPr>
        <w:t>start</w:t>
      </w:r>
      <w:r>
        <w:rPr>
          <w:rFonts w:ascii="Arial" w:hAnsi="Arial" w:cs="Arial"/>
          <w:i/>
          <w:sz w:val="20"/>
        </w:rPr>
        <w:t xml:space="preserve"> this module (</w:t>
      </w:r>
      <w:proofErr w:type="spellStart"/>
      <w:r>
        <w:rPr>
          <w:rFonts w:ascii="Arial" w:hAnsi="Arial" w:cs="Arial"/>
          <w:i/>
          <w:sz w:val="20"/>
        </w:rPr>
        <w:t>hh:mm</w:t>
      </w:r>
      <w:proofErr w:type="spellEnd"/>
      <w:r>
        <w:rPr>
          <w:rFonts w:ascii="Arial" w:hAnsi="Arial" w:cs="Arial"/>
          <w:i/>
          <w:sz w:val="20"/>
        </w:rPr>
        <w:t xml:space="preserve">) </w:t>
      </w:r>
      <w:r>
        <w:rPr>
          <w:rFonts w:ascii="Arial" w:hAnsi="Arial" w:cs="Arial"/>
          <w:b/>
          <w:i/>
          <w:sz w:val="20"/>
        </w:rPr>
        <w:t>Y1.1_____:Y1.2_____</w:t>
      </w:r>
    </w:p>
    <w:p w14:paraId="713934C1" w14:textId="77777777" w:rsidR="00731036" w:rsidRDefault="00731036" w:rsidP="00731036">
      <w:pPr>
        <w:ind w:firstLine="0"/>
        <w:rPr>
          <w:rFonts w:ascii="Arial" w:hAnsi="Arial" w:cs="Arial"/>
          <w:b/>
          <w:sz w:val="20"/>
        </w:rPr>
      </w:pPr>
      <w:r>
        <w:rPr>
          <w:rFonts w:ascii="Arial" w:hAnsi="Arial" w:cs="Arial"/>
          <w:b/>
          <w:i/>
          <w:sz w:val="20"/>
        </w:rPr>
        <w:t xml:space="preserve">Enumerator: </w:t>
      </w:r>
      <w:r>
        <w:rPr>
          <w:rFonts w:ascii="Arial" w:hAnsi="Arial" w:cs="Arial"/>
          <w:i/>
          <w:sz w:val="20"/>
        </w:rPr>
        <w:t>please copy the same information for X4 from Section X (in the same order). When showing the seed samples, write down the code number on the selected picture, not the characteristic itself.</w:t>
      </w:r>
    </w:p>
    <w:tbl>
      <w:tblPr>
        <w:tblW w:w="1108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828"/>
        <w:gridCol w:w="4229"/>
        <w:gridCol w:w="6028"/>
      </w:tblGrid>
      <w:tr w:rsidR="00731036" w14:paraId="11D6EBE0" w14:textId="77777777" w:rsidTr="00731036">
        <w:trPr>
          <w:trHeight w:val="251"/>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9D2CA" w14:textId="77777777" w:rsidR="00731036" w:rsidRDefault="00731036">
            <w:pPr>
              <w:jc w:val="center"/>
              <w:rPr>
                <w:rFonts w:ascii="Arial" w:eastAsia="Times New Roman" w:hAnsi="Arial" w:cs="Arial"/>
                <w:b/>
                <w:sz w:val="16"/>
                <w:szCs w:val="16"/>
                <w:lang w:val="en-GB"/>
              </w:rPr>
            </w:pPr>
            <w:r>
              <w:rPr>
                <w:rFonts w:ascii="Arial" w:hAnsi="Arial" w:cs="Arial"/>
                <w:b/>
                <w:sz w:val="16"/>
                <w:szCs w:val="16"/>
              </w:rPr>
              <w:t>X3</w:t>
            </w:r>
          </w:p>
        </w:tc>
        <w:tc>
          <w:tcPr>
            <w:tcW w:w="4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860D5" w14:textId="77777777" w:rsidR="00731036" w:rsidRDefault="00731036">
            <w:pPr>
              <w:jc w:val="center"/>
              <w:rPr>
                <w:rFonts w:ascii="Arial" w:eastAsia="Times New Roman" w:hAnsi="Arial" w:cs="Arial"/>
                <w:b/>
                <w:sz w:val="16"/>
                <w:szCs w:val="16"/>
                <w:lang w:val="en-GB"/>
              </w:rPr>
            </w:pPr>
            <w:r>
              <w:rPr>
                <w:rFonts w:ascii="Arial" w:hAnsi="Arial" w:cs="Arial"/>
                <w:b/>
                <w:sz w:val="16"/>
                <w:szCs w:val="16"/>
              </w:rPr>
              <w:t>X4</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C778FDC" w14:textId="77777777" w:rsidR="00731036" w:rsidRDefault="00731036">
            <w:pPr>
              <w:jc w:val="center"/>
              <w:rPr>
                <w:rFonts w:ascii="Arial" w:eastAsia="Times New Roman" w:hAnsi="Arial" w:cs="Arial"/>
                <w:b/>
                <w:sz w:val="16"/>
                <w:szCs w:val="16"/>
                <w:lang w:val="en-GB"/>
              </w:rPr>
            </w:pPr>
            <w:r>
              <w:rPr>
                <w:rFonts w:ascii="Arial" w:hAnsi="Arial" w:cs="Arial"/>
                <w:b/>
                <w:sz w:val="16"/>
                <w:szCs w:val="16"/>
              </w:rPr>
              <w:t>Y2</w:t>
            </w:r>
          </w:p>
        </w:tc>
      </w:tr>
      <w:tr w:rsidR="00731036" w14:paraId="3CD1D86B" w14:textId="77777777" w:rsidTr="00731036">
        <w:trPr>
          <w:trHeight w:val="656"/>
        </w:trPr>
        <w:tc>
          <w:tcPr>
            <w:tcW w:w="828"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7D23BB13" w14:textId="77777777" w:rsidR="00731036" w:rsidRDefault="00731036">
            <w:pPr>
              <w:jc w:val="center"/>
              <w:rPr>
                <w:rFonts w:ascii="Arial" w:eastAsia="Times New Roman" w:hAnsi="Arial" w:cs="Arial"/>
                <w:sz w:val="20"/>
                <w:szCs w:val="20"/>
                <w:lang w:val="en-GB"/>
              </w:rPr>
            </w:pPr>
            <w:r>
              <w:rPr>
                <w:rFonts w:ascii="Arial" w:hAnsi="Arial" w:cs="Arial"/>
                <w:sz w:val="20"/>
                <w:szCs w:val="20"/>
              </w:rPr>
              <w:t>Variety ID</w:t>
            </w:r>
          </w:p>
        </w:tc>
        <w:tc>
          <w:tcPr>
            <w:tcW w:w="4230" w:type="dxa"/>
            <w:vMerge w:val="restart"/>
            <w:tcBorders>
              <w:top w:val="single" w:sz="4" w:space="0" w:color="auto"/>
              <w:left w:val="single" w:sz="4" w:space="0" w:color="auto"/>
              <w:bottom w:val="single" w:sz="12" w:space="0" w:color="auto"/>
              <w:right w:val="single" w:sz="4" w:space="0" w:color="auto"/>
            </w:tcBorders>
            <w:shd w:val="clear" w:color="auto" w:fill="D9D9D9"/>
            <w:hideMark/>
          </w:tcPr>
          <w:p w14:paraId="5ECCCBC6" w14:textId="77777777" w:rsidR="00731036" w:rsidRDefault="00731036">
            <w:pPr>
              <w:rPr>
                <w:rFonts w:ascii="Arial" w:eastAsia="Times New Roman" w:hAnsi="Arial" w:cs="Arial"/>
                <w:i/>
                <w:sz w:val="20"/>
                <w:szCs w:val="20"/>
                <w:lang w:val="en-GB"/>
              </w:rPr>
            </w:pPr>
            <w:r>
              <w:rPr>
                <w:rFonts w:ascii="Arial" w:hAnsi="Arial" w:cs="Arial"/>
                <w:sz w:val="20"/>
                <w:szCs w:val="20"/>
              </w:rPr>
              <w:t>Name of the Variety planted on your farm (as reported by the farmer)</w:t>
            </w:r>
          </w:p>
          <w:p w14:paraId="71B25F24" w14:textId="77777777" w:rsidR="00731036" w:rsidRDefault="00731036">
            <w:pPr>
              <w:jc w:val="center"/>
              <w:rPr>
                <w:rFonts w:ascii="Arial" w:eastAsia="Times New Roman" w:hAnsi="Arial" w:cs="Arial"/>
                <w:sz w:val="20"/>
                <w:szCs w:val="20"/>
                <w:lang w:val="en-GB"/>
              </w:rPr>
            </w:pPr>
            <w:r>
              <w:rPr>
                <w:rFonts w:ascii="Arial" w:hAnsi="Arial" w:cs="Arial"/>
                <w:i/>
                <w:sz w:val="20"/>
                <w:szCs w:val="20"/>
              </w:rPr>
              <w:t>(</w:t>
            </w:r>
            <w:r>
              <w:rPr>
                <w:rFonts w:ascii="Arial" w:hAnsi="Arial" w:cs="Arial"/>
                <w:b/>
                <w:i/>
                <w:sz w:val="20"/>
                <w:szCs w:val="20"/>
              </w:rPr>
              <w:t>Copy from Section X in the same order as was listed in X4</w:t>
            </w:r>
            <w:r>
              <w:rPr>
                <w:rFonts w:ascii="Arial" w:hAnsi="Arial" w:cs="Arial"/>
                <w:i/>
                <w:sz w:val="20"/>
                <w:szCs w:val="20"/>
              </w:rPr>
              <w:t>)</w:t>
            </w:r>
          </w:p>
        </w:tc>
        <w:tc>
          <w:tcPr>
            <w:tcW w:w="6030" w:type="dxa"/>
            <w:vMerge w:val="restart"/>
            <w:tcBorders>
              <w:top w:val="single" w:sz="4" w:space="0" w:color="auto"/>
              <w:left w:val="single" w:sz="4" w:space="0" w:color="auto"/>
              <w:bottom w:val="single" w:sz="12" w:space="0" w:color="auto"/>
              <w:right w:val="single" w:sz="4" w:space="0" w:color="auto"/>
            </w:tcBorders>
            <w:hideMark/>
          </w:tcPr>
          <w:p w14:paraId="62F8DDB7" w14:textId="77777777" w:rsidR="00731036" w:rsidRDefault="00731036">
            <w:pPr>
              <w:rPr>
                <w:rFonts w:ascii="Arial" w:eastAsia="Times New Roman" w:hAnsi="Arial" w:cs="Arial"/>
                <w:sz w:val="20"/>
                <w:szCs w:val="20"/>
                <w:lang w:val="en-GB"/>
              </w:rPr>
            </w:pPr>
            <w:r>
              <w:rPr>
                <w:rFonts w:ascii="Arial" w:hAnsi="Arial" w:cs="Arial"/>
                <w:sz w:val="20"/>
                <w:szCs w:val="20"/>
              </w:rPr>
              <w:t>Please tell me which of the following seed samples best match &lt;</w:t>
            </w:r>
            <w:r>
              <w:rPr>
                <w:rFonts w:ascii="Arial" w:hAnsi="Arial" w:cs="Arial"/>
                <w:i/>
                <w:sz w:val="20"/>
                <w:szCs w:val="20"/>
              </w:rPr>
              <w:t>the variety</w:t>
            </w:r>
            <w:r>
              <w:rPr>
                <w:rFonts w:ascii="Arial" w:hAnsi="Arial" w:cs="Arial"/>
                <w:sz w:val="20"/>
                <w:szCs w:val="20"/>
              </w:rPr>
              <w:t>&gt; that you grew this last season on your farm?</w:t>
            </w:r>
          </w:p>
          <w:p w14:paraId="005E9611" w14:textId="77777777" w:rsidR="00731036" w:rsidRDefault="00731036">
            <w:pPr>
              <w:jc w:val="center"/>
              <w:rPr>
                <w:rFonts w:ascii="Arial" w:hAnsi="Arial" w:cs="Arial"/>
                <w:i/>
                <w:sz w:val="20"/>
                <w:szCs w:val="20"/>
              </w:rPr>
            </w:pPr>
            <w:r>
              <w:rPr>
                <w:rFonts w:ascii="Arial" w:hAnsi="Arial" w:cs="Arial"/>
                <w:b/>
                <w:i/>
                <w:sz w:val="20"/>
                <w:szCs w:val="20"/>
              </w:rPr>
              <w:t>Show seed samples and record the sample number in the row corresponding to the variety</w:t>
            </w:r>
          </w:p>
          <w:p w14:paraId="47AFC2D2" w14:textId="77777777" w:rsidR="00731036" w:rsidRDefault="00731036">
            <w:pPr>
              <w:rPr>
                <w:rFonts w:ascii="Arial" w:eastAsia="Times New Roman" w:hAnsi="Arial" w:cs="Arial"/>
                <w:sz w:val="16"/>
                <w:szCs w:val="16"/>
                <w:lang w:val="en-GB"/>
              </w:rPr>
            </w:pPr>
            <w:r>
              <w:rPr>
                <w:rFonts w:ascii="Arial" w:hAnsi="Arial" w:cs="Arial"/>
                <w:sz w:val="16"/>
                <w:szCs w:val="16"/>
              </w:rPr>
              <w:t>[97] Does not match with any seed sample</w:t>
            </w:r>
          </w:p>
        </w:tc>
      </w:tr>
      <w:tr w:rsidR="00731036" w14:paraId="15A35C17" w14:textId="77777777" w:rsidTr="00731036">
        <w:trPr>
          <w:trHeight w:val="467"/>
        </w:trPr>
        <w:tc>
          <w:tcPr>
            <w:tcW w:w="828" w:type="dxa"/>
            <w:vMerge/>
            <w:tcBorders>
              <w:top w:val="single" w:sz="4" w:space="0" w:color="auto"/>
              <w:left w:val="single" w:sz="4" w:space="0" w:color="auto"/>
              <w:bottom w:val="single" w:sz="4" w:space="0" w:color="000000"/>
              <w:right w:val="single" w:sz="4" w:space="0" w:color="auto"/>
            </w:tcBorders>
            <w:vAlign w:val="center"/>
            <w:hideMark/>
          </w:tcPr>
          <w:p w14:paraId="596858D6" w14:textId="77777777" w:rsidR="00731036" w:rsidRDefault="00731036">
            <w:pPr>
              <w:rPr>
                <w:rFonts w:ascii="Arial" w:eastAsia="Times New Roman" w:hAnsi="Arial" w:cs="Arial"/>
                <w:sz w:val="20"/>
                <w:szCs w:val="20"/>
                <w:lang w:val="en-GB"/>
              </w:rPr>
            </w:pPr>
          </w:p>
        </w:tc>
        <w:tc>
          <w:tcPr>
            <w:tcW w:w="4230" w:type="dxa"/>
            <w:vMerge/>
            <w:tcBorders>
              <w:top w:val="single" w:sz="4" w:space="0" w:color="auto"/>
              <w:left w:val="single" w:sz="4" w:space="0" w:color="auto"/>
              <w:bottom w:val="single" w:sz="12" w:space="0" w:color="auto"/>
              <w:right w:val="single" w:sz="4" w:space="0" w:color="auto"/>
            </w:tcBorders>
            <w:vAlign w:val="center"/>
            <w:hideMark/>
          </w:tcPr>
          <w:p w14:paraId="1324ED06" w14:textId="77777777" w:rsidR="00731036" w:rsidRDefault="00731036">
            <w:pPr>
              <w:rPr>
                <w:rFonts w:ascii="Arial" w:eastAsia="Times New Roman" w:hAnsi="Arial" w:cs="Arial"/>
                <w:sz w:val="20"/>
                <w:szCs w:val="20"/>
                <w:lang w:val="en-GB"/>
              </w:rPr>
            </w:pPr>
          </w:p>
        </w:tc>
        <w:tc>
          <w:tcPr>
            <w:tcW w:w="6030" w:type="dxa"/>
            <w:vMerge/>
            <w:tcBorders>
              <w:top w:val="single" w:sz="4" w:space="0" w:color="auto"/>
              <w:left w:val="single" w:sz="4" w:space="0" w:color="auto"/>
              <w:bottom w:val="single" w:sz="12" w:space="0" w:color="auto"/>
              <w:right w:val="single" w:sz="4" w:space="0" w:color="auto"/>
            </w:tcBorders>
            <w:vAlign w:val="center"/>
            <w:hideMark/>
          </w:tcPr>
          <w:p w14:paraId="0AA5CC82" w14:textId="77777777" w:rsidR="00731036" w:rsidRDefault="00731036">
            <w:pPr>
              <w:rPr>
                <w:rFonts w:ascii="Arial" w:eastAsia="Times New Roman" w:hAnsi="Arial" w:cs="Arial"/>
                <w:sz w:val="16"/>
                <w:szCs w:val="16"/>
                <w:lang w:val="en-GB"/>
              </w:rPr>
            </w:pPr>
          </w:p>
        </w:tc>
      </w:tr>
      <w:tr w:rsidR="00731036" w14:paraId="0FF5E543" w14:textId="77777777" w:rsidTr="00731036">
        <w:trPr>
          <w:trHeight w:val="377"/>
        </w:trPr>
        <w:tc>
          <w:tcPr>
            <w:tcW w:w="828" w:type="dxa"/>
            <w:tcBorders>
              <w:top w:val="single" w:sz="4" w:space="0" w:color="auto"/>
              <w:left w:val="single" w:sz="4" w:space="0" w:color="auto"/>
              <w:bottom w:val="single" w:sz="4" w:space="0" w:color="auto"/>
              <w:right w:val="single" w:sz="12" w:space="0" w:color="auto"/>
            </w:tcBorders>
            <w:hideMark/>
          </w:tcPr>
          <w:p w14:paraId="37108F0F"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V1</w:t>
            </w:r>
          </w:p>
        </w:tc>
        <w:tc>
          <w:tcPr>
            <w:tcW w:w="4230" w:type="dxa"/>
            <w:tcBorders>
              <w:top w:val="single" w:sz="12" w:space="0" w:color="auto"/>
              <w:left w:val="single" w:sz="12" w:space="0" w:color="auto"/>
              <w:bottom w:val="single" w:sz="4" w:space="0" w:color="auto"/>
              <w:right w:val="single" w:sz="12" w:space="0" w:color="auto"/>
            </w:tcBorders>
          </w:tcPr>
          <w:p w14:paraId="114D0ED7" w14:textId="77777777" w:rsidR="00731036" w:rsidRDefault="00731036">
            <w:pPr>
              <w:rPr>
                <w:rFonts w:ascii="Arial" w:eastAsia="Times New Roman" w:hAnsi="Arial" w:cs="Arial"/>
                <w:sz w:val="22"/>
                <w:szCs w:val="22"/>
                <w:lang w:val="en-GB"/>
              </w:rPr>
            </w:pPr>
          </w:p>
        </w:tc>
        <w:tc>
          <w:tcPr>
            <w:tcW w:w="6030" w:type="dxa"/>
            <w:tcBorders>
              <w:top w:val="single" w:sz="12" w:space="0" w:color="auto"/>
              <w:left w:val="single" w:sz="12" w:space="0" w:color="auto"/>
              <w:bottom w:val="single" w:sz="4" w:space="0" w:color="auto"/>
              <w:right w:val="single" w:sz="12" w:space="0" w:color="auto"/>
            </w:tcBorders>
          </w:tcPr>
          <w:p w14:paraId="543F0028" w14:textId="77777777" w:rsidR="00731036" w:rsidRDefault="00731036">
            <w:pPr>
              <w:rPr>
                <w:rFonts w:ascii="Arial" w:eastAsia="Times New Roman" w:hAnsi="Arial" w:cs="Arial"/>
                <w:sz w:val="22"/>
                <w:szCs w:val="22"/>
                <w:lang w:val="en-GB"/>
              </w:rPr>
            </w:pPr>
          </w:p>
        </w:tc>
      </w:tr>
      <w:tr w:rsidR="00731036" w14:paraId="2988E0BA" w14:textId="77777777" w:rsidTr="00731036">
        <w:trPr>
          <w:trHeight w:val="350"/>
        </w:trPr>
        <w:tc>
          <w:tcPr>
            <w:tcW w:w="828" w:type="dxa"/>
            <w:tcBorders>
              <w:top w:val="single" w:sz="4" w:space="0" w:color="auto"/>
              <w:left w:val="single" w:sz="4" w:space="0" w:color="auto"/>
              <w:bottom w:val="single" w:sz="4" w:space="0" w:color="auto"/>
              <w:right w:val="single" w:sz="12" w:space="0" w:color="auto"/>
            </w:tcBorders>
            <w:hideMark/>
          </w:tcPr>
          <w:p w14:paraId="6768EFF0"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V2</w:t>
            </w:r>
          </w:p>
        </w:tc>
        <w:tc>
          <w:tcPr>
            <w:tcW w:w="4230" w:type="dxa"/>
            <w:tcBorders>
              <w:top w:val="single" w:sz="4" w:space="0" w:color="auto"/>
              <w:left w:val="single" w:sz="12" w:space="0" w:color="auto"/>
              <w:bottom w:val="single" w:sz="4" w:space="0" w:color="auto"/>
              <w:right w:val="single" w:sz="12" w:space="0" w:color="auto"/>
            </w:tcBorders>
          </w:tcPr>
          <w:p w14:paraId="3FC9B7A8" w14:textId="77777777" w:rsidR="00731036" w:rsidRDefault="00731036">
            <w:pPr>
              <w:rPr>
                <w:rFonts w:ascii="Arial" w:eastAsia="Times New Roman" w:hAnsi="Arial" w:cs="Arial"/>
                <w:sz w:val="22"/>
                <w:szCs w:val="22"/>
                <w:lang w:val="en-GB"/>
              </w:rPr>
            </w:pPr>
          </w:p>
        </w:tc>
        <w:tc>
          <w:tcPr>
            <w:tcW w:w="6030" w:type="dxa"/>
            <w:tcBorders>
              <w:top w:val="single" w:sz="4" w:space="0" w:color="auto"/>
              <w:left w:val="single" w:sz="12" w:space="0" w:color="auto"/>
              <w:bottom w:val="single" w:sz="4" w:space="0" w:color="000000"/>
              <w:right w:val="single" w:sz="12" w:space="0" w:color="auto"/>
            </w:tcBorders>
          </w:tcPr>
          <w:p w14:paraId="38979055" w14:textId="77777777" w:rsidR="00731036" w:rsidRDefault="00731036">
            <w:pPr>
              <w:rPr>
                <w:rFonts w:ascii="Arial" w:eastAsia="Times New Roman" w:hAnsi="Arial" w:cs="Arial"/>
                <w:sz w:val="22"/>
                <w:szCs w:val="22"/>
                <w:lang w:val="en-GB"/>
              </w:rPr>
            </w:pPr>
          </w:p>
        </w:tc>
      </w:tr>
      <w:tr w:rsidR="00731036" w14:paraId="7EA97C65" w14:textId="77777777" w:rsidTr="00731036">
        <w:trPr>
          <w:trHeight w:val="350"/>
        </w:trPr>
        <w:tc>
          <w:tcPr>
            <w:tcW w:w="828" w:type="dxa"/>
            <w:tcBorders>
              <w:top w:val="single" w:sz="4" w:space="0" w:color="auto"/>
              <w:left w:val="single" w:sz="4" w:space="0" w:color="auto"/>
              <w:bottom w:val="single" w:sz="4" w:space="0" w:color="auto"/>
              <w:right w:val="single" w:sz="12" w:space="0" w:color="auto"/>
            </w:tcBorders>
            <w:hideMark/>
          </w:tcPr>
          <w:p w14:paraId="0321FCDE"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V3</w:t>
            </w:r>
          </w:p>
        </w:tc>
        <w:tc>
          <w:tcPr>
            <w:tcW w:w="4230" w:type="dxa"/>
            <w:tcBorders>
              <w:top w:val="single" w:sz="4" w:space="0" w:color="auto"/>
              <w:left w:val="single" w:sz="12" w:space="0" w:color="auto"/>
              <w:bottom w:val="single" w:sz="4" w:space="0" w:color="auto"/>
              <w:right w:val="single" w:sz="12" w:space="0" w:color="auto"/>
            </w:tcBorders>
          </w:tcPr>
          <w:p w14:paraId="49EE7417" w14:textId="77777777" w:rsidR="00731036" w:rsidRDefault="00731036">
            <w:pPr>
              <w:rPr>
                <w:rFonts w:ascii="Arial" w:eastAsia="Times New Roman" w:hAnsi="Arial" w:cs="Arial"/>
                <w:sz w:val="22"/>
                <w:szCs w:val="22"/>
                <w:lang w:val="en-GB"/>
              </w:rPr>
            </w:pPr>
          </w:p>
        </w:tc>
        <w:tc>
          <w:tcPr>
            <w:tcW w:w="6030" w:type="dxa"/>
            <w:tcBorders>
              <w:top w:val="single" w:sz="4" w:space="0" w:color="000000"/>
              <w:left w:val="single" w:sz="12" w:space="0" w:color="auto"/>
              <w:bottom w:val="single" w:sz="4" w:space="0" w:color="000000"/>
              <w:right w:val="single" w:sz="12" w:space="0" w:color="auto"/>
            </w:tcBorders>
          </w:tcPr>
          <w:p w14:paraId="5BE86CF9" w14:textId="77777777" w:rsidR="00731036" w:rsidRDefault="00731036">
            <w:pPr>
              <w:rPr>
                <w:rFonts w:ascii="Arial" w:eastAsia="Times New Roman" w:hAnsi="Arial" w:cs="Arial"/>
                <w:sz w:val="22"/>
                <w:szCs w:val="22"/>
                <w:lang w:val="en-GB"/>
              </w:rPr>
            </w:pPr>
          </w:p>
        </w:tc>
      </w:tr>
      <w:tr w:rsidR="00731036" w14:paraId="51E7FE7D" w14:textId="77777777" w:rsidTr="00731036">
        <w:trPr>
          <w:trHeight w:val="350"/>
        </w:trPr>
        <w:tc>
          <w:tcPr>
            <w:tcW w:w="828" w:type="dxa"/>
            <w:tcBorders>
              <w:top w:val="single" w:sz="4" w:space="0" w:color="auto"/>
              <w:left w:val="single" w:sz="4" w:space="0" w:color="auto"/>
              <w:bottom w:val="single" w:sz="4" w:space="0" w:color="auto"/>
              <w:right w:val="single" w:sz="12" w:space="0" w:color="auto"/>
            </w:tcBorders>
            <w:hideMark/>
          </w:tcPr>
          <w:p w14:paraId="47163D21"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V4</w:t>
            </w:r>
          </w:p>
        </w:tc>
        <w:tc>
          <w:tcPr>
            <w:tcW w:w="4230" w:type="dxa"/>
            <w:tcBorders>
              <w:top w:val="single" w:sz="4" w:space="0" w:color="auto"/>
              <w:left w:val="single" w:sz="12" w:space="0" w:color="auto"/>
              <w:bottom w:val="single" w:sz="4" w:space="0" w:color="auto"/>
              <w:right w:val="single" w:sz="12" w:space="0" w:color="auto"/>
            </w:tcBorders>
          </w:tcPr>
          <w:p w14:paraId="3B34005E" w14:textId="77777777" w:rsidR="00731036" w:rsidRDefault="00731036">
            <w:pPr>
              <w:rPr>
                <w:rFonts w:ascii="Arial" w:eastAsia="Times New Roman" w:hAnsi="Arial" w:cs="Arial"/>
                <w:sz w:val="22"/>
                <w:szCs w:val="22"/>
                <w:lang w:val="en-GB"/>
              </w:rPr>
            </w:pPr>
          </w:p>
        </w:tc>
        <w:tc>
          <w:tcPr>
            <w:tcW w:w="6030" w:type="dxa"/>
            <w:tcBorders>
              <w:top w:val="single" w:sz="4" w:space="0" w:color="000000"/>
              <w:left w:val="single" w:sz="12" w:space="0" w:color="auto"/>
              <w:bottom w:val="single" w:sz="4" w:space="0" w:color="000000"/>
              <w:right w:val="single" w:sz="12" w:space="0" w:color="auto"/>
            </w:tcBorders>
          </w:tcPr>
          <w:p w14:paraId="54FEE6C5" w14:textId="77777777" w:rsidR="00731036" w:rsidRDefault="00731036">
            <w:pPr>
              <w:rPr>
                <w:rFonts w:ascii="Arial" w:eastAsia="Times New Roman" w:hAnsi="Arial" w:cs="Arial"/>
                <w:sz w:val="22"/>
                <w:szCs w:val="22"/>
                <w:lang w:val="en-GB"/>
              </w:rPr>
            </w:pPr>
          </w:p>
        </w:tc>
      </w:tr>
      <w:tr w:rsidR="00731036" w14:paraId="5771C8BC" w14:textId="77777777" w:rsidTr="00731036">
        <w:trPr>
          <w:trHeight w:val="350"/>
        </w:trPr>
        <w:tc>
          <w:tcPr>
            <w:tcW w:w="828" w:type="dxa"/>
            <w:tcBorders>
              <w:top w:val="single" w:sz="4" w:space="0" w:color="auto"/>
              <w:left w:val="single" w:sz="4" w:space="0" w:color="auto"/>
              <w:bottom w:val="single" w:sz="4" w:space="0" w:color="auto"/>
              <w:right w:val="single" w:sz="12" w:space="0" w:color="auto"/>
            </w:tcBorders>
            <w:hideMark/>
          </w:tcPr>
          <w:p w14:paraId="4C1AE2F7" w14:textId="77777777" w:rsidR="00731036" w:rsidRDefault="00731036">
            <w:pPr>
              <w:jc w:val="center"/>
              <w:rPr>
                <w:rFonts w:ascii="Arial" w:eastAsia="Times New Roman" w:hAnsi="Arial" w:cs="Arial"/>
                <w:b/>
                <w:sz w:val="22"/>
                <w:szCs w:val="22"/>
                <w:lang w:val="en-GB"/>
              </w:rPr>
            </w:pPr>
            <w:r>
              <w:rPr>
                <w:rFonts w:ascii="Arial" w:hAnsi="Arial" w:cs="Arial"/>
                <w:b/>
                <w:sz w:val="22"/>
                <w:szCs w:val="22"/>
              </w:rPr>
              <w:t>V5</w:t>
            </w:r>
          </w:p>
        </w:tc>
        <w:tc>
          <w:tcPr>
            <w:tcW w:w="4230" w:type="dxa"/>
            <w:tcBorders>
              <w:top w:val="single" w:sz="4" w:space="0" w:color="auto"/>
              <w:left w:val="single" w:sz="12" w:space="0" w:color="auto"/>
              <w:bottom w:val="single" w:sz="12" w:space="0" w:color="auto"/>
              <w:right w:val="single" w:sz="12" w:space="0" w:color="auto"/>
            </w:tcBorders>
          </w:tcPr>
          <w:p w14:paraId="3E820A9A" w14:textId="77777777" w:rsidR="00731036" w:rsidRDefault="00731036">
            <w:pPr>
              <w:rPr>
                <w:rFonts w:ascii="Arial" w:eastAsia="Times New Roman" w:hAnsi="Arial" w:cs="Arial"/>
                <w:sz w:val="22"/>
                <w:szCs w:val="22"/>
                <w:lang w:val="en-GB"/>
              </w:rPr>
            </w:pPr>
          </w:p>
        </w:tc>
        <w:tc>
          <w:tcPr>
            <w:tcW w:w="6030" w:type="dxa"/>
            <w:tcBorders>
              <w:top w:val="single" w:sz="4" w:space="0" w:color="000000"/>
              <w:left w:val="single" w:sz="12" w:space="0" w:color="auto"/>
              <w:bottom w:val="single" w:sz="12" w:space="0" w:color="auto"/>
              <w:right w:val="single" w:sz="12" w:space="0" w:color="auto"/>
            </w:tcBorders>
          </w:tcPr>
          <w:p w14:paraId="1DDD8CDD" w14:textId="77777777" w:rsidR="00731036" w:rsidRDefault="00731036">
            <w:pPr>
              <w:rPr>
                <w:rFonts w:ascii="Arial" w:eastAsia="Times New Roman" w:hAnsi="Arial" w:cs="Arial"/>
                <w:sz w:val="22"/>
                <w:szCs w:val="22"/>
                <w:lang w:val="en-GB"/>
              </w:rPr>
            </w:pPr>
          </w:p>
        </w:tc>
      </w:tr>
    </w:tbl>
    <w:p w14:paraId="432EB4F4" w14:textId="77777777" w:rsidR="00731036" w:rsidRDefault="00731036" w:rsidP="00731036">
      <w:pPr>
        <w:rPr>
          <w:rFonts w:ascii="Arial" w:eastAsia="Times New Roman" w:hAnsi="Arial" w:cs="Arial"/>
          <w:b/>
          <w:bCs/>
          <w:sz w:val="22"/>
          <w:szCs w:val="22"/>
        </w:rPr>
      </w:pPr>
    </w:p>
    <w:p w14:paraId="71E0DA9E" w14:textId="77777777" w:rsidR="00731036" w:rsidRDefault="00731036" w:rsidP="00731036">
      <w:pPr>
        <w:spacing w:after="120"/>
        <w:rPr>
          <w:rFonts w:ascii="Arial" w:hAnsi="Arial" w:cs="Arial"/>
          <w:b/>
          <w:bCs/>
          <w:sz w:val="22"/>
          <w:szCs w:val="22"/>
        </w:rPr>
      </w:pPr>
      <w:r>
        <w:rPr>
          <w:rFonts w:ascii="Arial" w:hAnsi="Arial" w:cs="Arial"/>
          <w:b/>
          <w:bCs/>
          <w:sz w:val="22"/>
          <w:szCs w:val="22"/>
        </w:rPr>
        <w:t xml:space="preserve">Y3. </w:t>
      </w:r>
      <w:r>
        <w:rPr>
          <w:rFonts w:ascii="Arial" w:hAnsi="Arial" w:cs="Arial"/>
          <w:b/>
          <w:bCs/>
          <w:i/>
          <w:sz w:val="22"/>
          <w:szCs w:val="22"/>
        </w:rPr>
        <w:t>Enumerator:</w:t>
      </w:r>
      <w:r>
        <w:rPr>
          <w:rFonts w:ascii="Arial" w:hAnsi="Arial" w:cs="Arial"/>
          <w:b/>
          <w:bCs/>
          <w:sz w:val="22"/>
          <w:szCs w:val="22"/>
        </w:rPr>
        <w:t xml:space="preserve"> </w:t>
      </w:r>
      <w:r>
        <w:rPr>
          <w:rFonts w:ascii="Arial" w:hAnsi="Arial" w:cs="Arial"/>
          <w:i/>
          <w:sz w:val="20"/>
        </w:rPr>
        <w:t xml:space="preserve">Please note the time you </w:t>
      </w:r>
      <w:r>
        <w:rPr>
          <w:rFonts w:ascii="Arial" w:hAnsi="Arial" w:cs="Arial"/>
          <w:b/>
          <w:i/>
          <w:sz w:val="20"/>
        </w:rPr>
        <w:t>finish</w:t>
      </w:r>
      <w:r>
        <w:rPr>
          <w:rFonts w:ascii="Arial" w:hAnsi="Arial" w:cs="Arial"/>
          <w:i/>
          <w:sz w:val="20"/>
        </w:rPr>
        <w:t xml:space="preserve"> this module (</w:t>
      </w:r>
      <w:proofErr w:type="spellStart"/>
      <w:r>
        <w:rPr>
          <w:rFonts w:ascii="Arial" w:hAnsi="Arial" w:cs="Arial"/>
          <w:i/>
          <w:sz w:val="20"/>
        </w:rPr>
        <w:t>hh:mm</w:t>
      </w:r>
      <w:proofErr w:type="spellEnd"/>
      <w:r>
        <w:rPr>
          <w:rFonts w:ascii="Arial" w:hAnsi="Arial" w:cs="Arial"/>
          <w:i/>
          <w:sz w:val="20"/>
        </w:rPr>
        <w:t xml:space="preserve">) </w:t>
      </w:r>
      <w:r>
        <w:rPr>
          <w:rFonts w:ascii="Arial" w:hAnsi="Arial" w:cs="Arial"/>
          <w:b/>
          <w:i/>
          <w:sz w:val="20"/>
        </w:rPr>
        <w:t>Y3.1_____:Y3.2_____</w:t>
      </w:r>
    </w:p>
    <w:p w14:paraId="3CF513E4" w14:textId="2D13887B" w:rsidR="003F5BC1" w:rsidRPr="007F24A9" w:rsidRDefault="003F5BC1" w:rsidP="00731036">
      <w:pPr>
        <w:spacing w:after="200" w:line="276" w:lineRule="auto"/>
        <w:ind w:firstLine="0"/>
        <w:rPr>
          <w:sz w:val="14"/>
        </w:rPr>
      </w:pPr>
    </w:p>
    <w:p w14:paraId="2E632009" w14:textId="2BD0D608" w:rsidR="000B30FB" w:rsidRDefault="000B30FB">
      <w:pPr>
        <w:widowControl/>
        <w:autoSpaceDE/>
        <w:autoSpaceDN/>
        <w:adjustRightInd/>
        <w:spacing w:after="200" w:line="276" w:lineRule="auto"/>
        <w:ind w:firstLine="0"/>
        <w:rPr>
          <w:b/>
          <w:i/>
          <w:sz w:val="20"/>
        </w:rPr>
      </w:pPr>
    </w:p>
    <w:sectPr w:rsidR="000B30FB" w:rsidSect="005D3C6C">
      <w:headerReference w:type="default" r:id="rId11"/>
      <w:pgSz w:w="15840" w:h="12240" w:orient="landscape"/>
      <w:pgMar w:top="1224" w:right="1080" w:bottom="450" w:left="1080" w:header="720" w:footer="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AE1F3" w14:textId="77777777" w:rsidR="003D0377" w:rsidRDefault="003D0377">
      <w:r>
        <w:separator/>
      </w:r>
    </w:p>
  </w:endnote>
  <w:endnote w:type="continuationSeparator" w:id="0">
    <w:p w14:paraId="40654D3D" w14:textId="77777777" w:rsidR="003D0377" w:rsidRDefault="003D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A032" w14:textId="77777777" w:rsidR="007746C3" w:rsidRDefault="007746C3" w:rsidP="00B17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8BB5C" w14:textId="77777777" w:rsidR="007746C3" w:rsidRDefault="007746C3" w:rsidP="00B179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B4A0" w14:textId="77777777" w:rsidR="007746C3" w:rsidRDefault="007746C3" w:rsidP="00B17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133">
      <w:rPr>
        <w:rStyle w:val="PageNumber"/>
        <w:noProof/>
      </w:rPr>
      <w:t>1</w:t>
    </w:r>
    <w:r>
      <w:rPr>
        <w:rStyle w:val="PageNumber"/>
      </w:rPr>
      <w:fldChar w:fldCharType="end"/>
    </w:r>
  </w:p>
  <w:p w14:paraId="56D0CA24" w14:textId="77777777" w:rsidR="007746C3" w:rsidRDefault="007746C3" w:rsidP="00B179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23345" w14:textId="77777777" w:rsidR="003D0377" w:rsidRDefault="003D0377">
      <w:r>
        <w:separator/>
      </w:r>
    </w:p>
  </w:footnote>
  <w:footnote w:type="continuationSeparator" w:id="0">
    <w:p w14:paraId="44688609" w14:textId="77777777" w:rsidR="003D0377" w:rsidRDefault="003D0377">
      <w:r>
        <w:continuationSeparator/>
      </w:r>
    </w:p>
  </w:footnote>
  <w:footnote w:id="1">
    <w:p w14:paraId="1BB1C751" w14:textId="7BF28A86" w:rsidR="007746C3" w:rsidRDefault="007746C3">
      <w:pPr>
        <w:pStyle w:val="FootnoteText"/>
      </w:pPr>
      <w:r>
        <w:rPr>
          <w:rStyle w:val="FootnoteReference"/>
        </w:rPr>
        <w:footnoteRef/>
      </w:r>
      <w:r>
        <w:t xml:space="preserve"> If the GBS technique is used for this step, the library could include popular local varieties since the cost of doing DNA analysis is based on a plate that consists of 95 wells (i.e., samples).</w:t>
      </w:r>
    </w:p>
  </w:footnote>
  <w:footnote w:id="2">
    <w:p w14:paraId="0B6E9B6C" w14:textId="34779E24" w:rsidR="007746C3" w:rsidRDefault="007746C3">
      <w:pPr>
        <w:pStyle w:val="FootnoteText"/>
      </w:pPr>
      <w:r>
        <w:rPr>
          <w:rStyle w:val="FootnoteReference"/>
        </w:rPr>
        <w:footnoteRef/>
      </w:r>
      <w:r>
        <w:t xml:space="preserve"> Dr. </w:t>
      </w:r>
      <w:proofErr w:type="spellStart"/>
      <w:r>
        <w:t>Mui</w:t>
      </w:r>
      <w:proofErr w:type="spellEnd"/>
      <w:r>
        <w:t xml:space="preserve"> </w:t>
      </w:r>
      <w:proofErr w:type="spellStart"/>
      <w:r>
        <w:t>Mui’s</w:t>
      </w:r>
      <w:proofErr w:type="spellEnd"/>
      <w:r>
        <w:t xml:space="preserve"> program at ZARI has offered to </w:t>
      </w:r>
      <w:proofErr w:type="spellStart"/>
      <w:r>
        <w:t>to</w:t>
      </w:r>
      <w:proofErr w:type="spellEnd"/>
      <w:r>
        <w:t xml:space="preserve"> germinate the seeds for DNA extraction.  But they don’t have the capacity to do the DNA extractions in the lab. We are thus looking for guidance / technical input from CIAT researchers on how to execute this step.</w:t>
      </w:r>
    </w:p>
  </w:footnote>
  <w:footnote w:id="3">
    <w:p w14:paraId="0939A12F" w14:textId="5FC4992E" w:rsidR="007746C3" w:rsidRDefault="007746C3">
      <w:pPr>
        <w:pStyle w:val="FootnoteText"/>
      </w:pPr>
      <w:r>
        <w:rPr>
          <w:rStyle w:val="FootnoteReference"/>
        </w:rPr>
        <w:footnoteRef/>
      </w:r>
      <w:r>
        <w:t xml:space="preserve"> We are referring this output as ‘DNA fingerprints’.  However, we have learned that there are two different techniques that can potentially be used – SNPs or GBS, each with varying costs and different types of data outputs. Again, we would welcome technical guidance from CIAT on the appropriate technique to use to achieve the objective of this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B254E" w14:textId="77777777" w:rsidR="007746C3" w:rsidRPr="00D826D2" w:rsidRDefault="007746C3" w:rsidP="00D826D2">
    <w:pPr>
      <w:pStyle w:val="Header"/>
    </w:pPr>
    <w:r>
      <w:tab/>
    </w:r>
    <w:r>
      <w:tab/>
    </w:r>
    <w:r>
      <w:tab/>
      <w:t>Household ID</w:t>
    </w:r>
    <w:proofErr w:type="gramStart"/>
    <w:r>
      <w:t>:_</w:t>
    </w:r>
    <w:proofErr w:type="gramEnd"/>
    <w:r>
      <w:t>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989"/>
    <w:multiLevelType w:val="hybridMultilevel"/>
    <w:tmpl w:val="AD2CF1E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B53E8"/>
    <w:multiLevelType w:val="hybridMultilevel"/>
    <w:tmpl w:val="50A41DBA"/>
    <w:lvl w:ilvl="0" w:tplc="E32EDB4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E17576"/>
    <w:multiLevelType w:val="hybridMultilevel"/>
    <w:tmpl w:val="5DA2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16F4B"/>
    <w:multiLevelType w:val="hybridMultilevel"/>
    <w:tmpl w:val="D408CE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8124EB"/>
    <w:multiLevelType w:val="hybridMultilevel"/>
    <w:tmpl w:val="5DA2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02074"/>
    <w:multiLevelType w:val="hybridMultilevel"/>
    <w:tmpl w:val="5DA2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A375D"/>
    <w:multiLevelType w:val="hybridMultilevel"/>
    <w:tmpl w:val="6A083354"/>
    <w:lvl w:ilvl="0" w:tplc="F578C5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6D0EC5"/>
    <w:multiLevelType w:val="multilevel"/>
    <w:tmpl w:val="89F4C652"/>
    <w:lvl w:ilvl="0">
      <w:start w:val="1"/>
      <w:numFmt w:val="lowerLetter"/>
      <w:lvlText w:val="%1)"/>
      <w:lvlJc w:val="left"/>
      <w:pPr>
        <w:ind w:left="25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910C8A"/>
    <w:multiLevelType w:val="hybridMultilevel"/>
    <w:tmpl w:val="0B16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5155A"/>
    <w:multiLevelType w:val="multilevel"/>
    <w:tmpl w:val="50A41DB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C806429"/>
    <w:multiLevelType w:val="multilevel"/>
    <w:tmpl w:val="6A083354"/>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3520AAE"/>
    <w:multiLevelType w:val="multilevel"/>
    <w:tmpl w:val="5DA269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095442"/>
    <w:multiLevelType w:val="hybridMultilevel"/>
    <w:tmpl w:val="6ADE22B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8A72F43"/>
    <w:multiLevelType w:val="hybridMultilevel"/>
    <w:tmpl w:val="9BD270D6"/>
    <w:lvl w:ilvl="0" w:tplc="877C1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863937"/>
    <w:multiLevelType w:val="hybridMultilevel"/>
    <w:tmpl w:val="89F4C652"/>
    <w:lvl w:ilvl="0" w:tplc="E86AB66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06371"/>
    <w:multiLevelType w:val="hybridMultilevel"/>
    <w:tmpl w:val="E33C0512"/>
    <w:lvl w:ilvl="0" w:tplc="78F4C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1E1BBF"/>
    <w:multiLevelType w:val="hybridMultilevel"/>
    <w:tmpl w:val="5ECE9E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24691B"/>
    <w:multiLevelType w:val="hybridMultilevel"/>
    <w:tmpl w:val="EFB6A436"/>
    <w:lvl w:ilvl="0" w:tplc="4E1C1D9C">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D3F82"/>
    <w:multiLevelType w:val="hybridMultilevel"/>
    <w:tmpl w:val="7E5E6090"/>
    <w:lvl w:ilvl="0" w:tplc="552AB7E0">
      <w:start w:val="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B20B1"/>
    <w:multiLevelType w:val="hybridMultilevel"/>
    <w:tmpl w:val="C0DA21A8"/>
    <w:lvl w:ilvl="0" w:tplc="4DC4E8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C517F"/>
    <w:multiLevelType w:val="hybridMultilevel"/>
    <w:tmpl w:val="5DA2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9B3B32"/>
    <w:multiLevelType w:val="hybridMultilevel"/>
    <w:tmpl w:val="B5D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13083"/>
    <w:multiLevelType w:val="multilevel"/>
    <w:tmpl w:val="8348C4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4346BC3"/>
    <w:multiLevelType w:val="hybridMultilevel"/>
    <w:tmpl w:val="6A083354"/>
    <w:lvl w:ilvl="0" w:tplc="F578C5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0842A5"/>
    <w:multiLevelType w:val="hybridMultilevel"/>
    <w:tmpl w:val="8E6C35F8"/>
    <w:lvl w:ilvl="0" w:tplc="FFFFFFFF">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nsid w:val="656B7B92"/>
    <w:multiLevelType w:val="hybridMultilevel"/>
    <w:tmpl w:val="B2F02632"/>
    <w:lvl w:ilvl="0" w:tplc="3A94C1C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D7224"/>
    <w:multiLevelType w:val="hybridMultilevel"/>
    <w:tmpl w:val="47168194"/>
    <w:lvl w:ilvl="0" w:tplc="DAA0C1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577E74"/>
    <w:multiLevelType w:val="hybridMultilevel"/>
    <w:tmpl w:val="DA92BF60"/>
    <w:lvl w:ilvl="0" w:tplc="F578C5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E7A9B"/>
    <w:multiLevelType w:val="hybridMultilevel"/>
    <w:tmpl w:val="60DAE598"/>
    <w:lvl w:ilvl="0" w:tplc="7E18C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EF237D"/>
    <w:multiLevelType w:val="hybridMultilevel"/>
    <w:tmpl w:val="0094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4649F5"/>
    <w:multiLevelType w:val="hybridMultilevel"/>
    <w:tmpl w:val="098A52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B40CCB"/>
    <w:multiLevelType w:val="hybridMultilevel"/>
    <w:tmpl w:val="FB407D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061E8"/>
    <w:multiLevelType w:val="hybridMultilevel"/>
    <w:tmpl w:val="5DA2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29"/>
  </w:num>
  <w:num w:numId="5">
    <w:abstractNumId w:val="31"/>
  </w:num>
  <w:num w:numId="6">
    <w:abstractNumId w:val="0"/>
  </w:num>
  <w:num w:numId="7">
    <w:abstractNumId w:val="28"/>
  </w:num>
  <w:num w:numId="8">
    <w:abstractNumId w:val="13"/>
  </w:num>
  <w:num w:numId="9">
    <w:abstractNumId w:val="26"/>
  </w:num>
  <w:num w:numId="10">
    <w:abstractNumId w:val="16"/>
  </w:num>
  <w:num w:numId="11">
    <w:abstractNumId w:val="30"/>
  </w:num>
  <w:num w:numId="12">
    <w:abstractNumId w:val="1"/>
  </w:num>
  <w:num w:numId="13">
    <w:abstractNumId w:val="18"/>
  </w:num>
  <w:num w:numId="14">
    <w:abstractNumId w:val="21"/>
  </w:num>
  <w:num w:numId="15">
    <w:abstractNumId w:val="22"/>
  </w:num>
  <w:num w:numId="16">
    <w:abstractNumId w:val="12"/>
  </w:num>
  <w:num w:numId="17">
    <w:abstractNumId w:val="8"/>
  </w:num>
  <w:num w:numId="18">
    <w:abstractNumId w:val="11"/>
  </w:num>
  <w:num w:numId="19">
    <w:abstractNumId w:val="27"/>
  </w:num>
  <w:num w:numId="20">
    <w:abstractNumId w:val="6"/>
  </w:num>
  <w:num w:numId="21">
    <w:abstractNumId w:val="23"/>
  </w:num>
  <w:num w:numId="22">
    <w:abstractNumId w:val="10"/>
  </w:num>
  <w:num w:numId="23">
    <w:abstractNumId w:val="19"/>
  </w:num>
  <w:num w:numId="24">
    <w:abstractNumId w:val="25"/>
  </w:num>
  <w:num w:numId="25">
    <w:abstractNumId w:val="14"/>
  </w:num>
  <w:num w:numId="26">
    <w:abstractNumId w:val="9"/>
  </w:num>
  <w:num w:numId="27">
    <w:abstractNumId w:val="7"/>
  </w:num>
  <w:num w:numId="28">
    <w:abstractNumId w:val="17"/>
  </w:num>
  <w:num w:numId="29">
    <w:abstractNumId w:val="5"/>
  </w:num>
  <w:num w:numId="30">
    <w:abstractNumId w:val="32"/>
  </w:num>
  <w:num w:numId="31">
    <w:abstractNumId w:val="20"/>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CF"/>
    <w:rsid w:val="000010CE"/>
    <w:rsid w:val="000138A1"/>
    <w:rsid w:val="0001668F"/>
    <w:rsid w:val="0001673D"/>
    <w:rsid w:val="000317E7"/>
    <w:rsid w:val="000371F5"/>
    <w:rsid w:val="00045711"/>
    <w:rsid w:val="00050E5B"/>
    <w:rsid w:val="00056047"/>
    <w:rsid w:val="00056DF2"/>
    <w:rsid w:val="000617A8"/>
    <w:rsid w:val="000676CB"/>
    <w:rsid w:val="000746A8"/>
    <w:rsid w:val="00076189"/>
    <w:rsid w:val="00096B48"/>
    <w:rsid w:val="000B30FB"/>
    <w:rsid w:val="000C2A78"/>
    <w:rsid w:val="000C47D5"/>
    <w:rsid w:val="000C6FC9"/>
    <w:rsid w:val="000E3471"/>
    <w:rsid w:val="000E57BE"/>
    <w:rsid w:val="000F49AF"/>
    <w:rsid w:val="001021DC"/>
    <w:rsid w:val="00121E2A"/>
    <w:rsid w:val="001261FF"/>
    <w:rsid w:val="00136678"/>
    <w:rsid w:val="00141891"/>
    <w:rsid w:val="00142B8F"/>
    <w:rsid w:val="001435FA"/>
    <w:rsid w:val="001468B9"/>
    <w:rsid w:val="00150A8B"/>
    <w:rsid w:val="0015561F"/>
    <w:rsid w:val="00161E06"/>
    <w:rsid w:val="00163541"/>
    <w:rsid w:val="0017219F"/>
    <w:rsid w:val="001740F9"/>
    <w:rsid w:val="00183A12"/>
    <w:rsid w:val="001949F4"/>
    <w:rsid w:val="00196EDF"/>
    <w:rsid w:val="001B1100"/>
    <w:rsid w:val="001B1DD6"/>
    <w:rsid w:val="001B2B1D"/>
    <w:rsid w:val="001C1BC0"/>
    <w:rsid w:val="001C476B"/>
    <w:rsid w:val="001C4E61"/>
    <w:rsid w:val="001C75C2"/>
    <w:rsid w:val="001C7ADB"/>
    <w:rsid w:val="001E3230"/>
    <w:rsid w:val="001F5A6E"/>
    <w:rsid w:val="00216159"/>
    <w:rsid w:val="00216F06"/>
    <w:rsid w:val="002278D9"/>
    <w:rsid w:val="00243B9D"/>
    <w:rsid w:val="00257590"/>
    <w:rsid w:val="00262A85"/>
    <w:rsid w:val="002667C2"/>
    <w:rsid w:val="00281171"/>
    <w:rsid w:val="00290B5D"/>
    <w:rsid w:val="0029175C"/>
    <w:rsid w:val="002957DF"/>
    <w:rsid w:val="00296E08"/>
    <w:rsid w:val="00297308"/>
    <w:rsid w:val="002C1558"/>
    <w:rsid w:val="002C2496"/>
    <w:rsid w:val="002C4AB1"/>
    <w:rsid w:val="002C54F8"/>
    <w:rsid w:val="002D4DAC"/>
    <w:rsid w:val="002E1BAA"/>
    <w:rsid w:val="002E5687"/>
    <w:rsid w:val="002F483F"/>
    <w:rsid w:val="002F559C"/>
    <w:rsid w:val="002F6E45"/>
    <w:rsid w:val="002F730C"/>
    <w:rsid w:val="00332F90"/>
    <w:rsid w:val="00336C6D"/>
    <w:rsid w:val="003453EF"/>
    <w:rsid w:val="00370159"/>
    <w:rsid w:val="0037229D"/>
    <w:rsid w:val="003873A8"/>
    <w:rsid w:val="00392779"/>
    <w:rsid w:val="003A3F4D"/>
    <w:rsid w:val="003B3DCA"/>
    <w:rsid w:val="003C02B2"/>
    <w:rsid w:val="003C5A56"/>
    <w:rsid w:val="003D0377"/>
    <w:rsid w:val="003D13C6"/>
    <w:rsid w:val="003D14BE"/>
    <w:rsid w:val="003D5C9C"/>
    <w:rsid w:val="003E5814"/>
    <w:rsid w:val="003F0798"/>
    <w:rsid w:val="003F19C9"/>
    <w:rsid w:val="003F5882"/>
    <w:rsid w:val="003F5BC1"/>
    <w:rsid w:val="003F6BB2"/>
    <w:rsid w:val="004004F9"/>
    <w:rsid w:val="004170A2"/>
    <w:rsid w:val="0042256D"/>
    <w:rsid w:val="00436B41"/>
    <w:rsid w:val="00442BA9"/>
    <w:rsid w:val="00444718"/>
    <w:rsid w:val="00456629"/>
    <w:rsid w:val="00471BDA"/>
    <w:rsid w:val="0047374E"/>
    <w:rsid w:val="00490A9B"/>
    <w:rsid w:val="00495CA6"/>
    <w:rsid w:val="004B14E7"/>
    <w:rsid w:val="004B361F"/>
    <w:rsid w:val="004D57D8"/>
    <w:rsid w:val="004D63CD"/>
    <w:rsid w:val="004F3A6B"/>
    <w:rsid w:val="004F6569"/>
    <w:rsid w:val="00510836"/>
    <w:rsid w:val="00517615"/>
    <w:rsid w:val="00517A30"/>
    <w:rsid w:val="005333DE"/>
    <w:rsid w:val="005378F0"/>
    <w:rsid w:val="00540EA4"/>
    <w:rsid w:val="00551927"/>
    <w:rsid w:val="0056201F"/>
    <w:rsid w:val="00576B4C"/>
    <w:rsid w:val="00577BED"/>
    <w:rsid w:val="00584865"/>
    <w:rsid w:val="00591152"/>
    <w:rsid w:val="00591307"/>
    <w:rsid w:val="00592911"/>
    <w:rsid w:val="00594FBF"/>
    <w:rsid w:val="005B39D3"/>
    <w:rsid w:val="005C004D"/>
    <w:rsid w:val="005C6613"/>
    <w:rsid w:val="005D1A75"/>
    <w:rsid w:val="005D3C6C"/>
    <w:rsid w:val="005D41E7"/>
    <w:rsid w:val="005D4323"/>
    <w:rsid w:val="005D4E18"/>
    <w:rsid w:val="00606A93"/>
    <w:rsid w:val="00606D7E"/>
    <w:rsid w:val="00613CFF"/>
    <w:rsid w:val="00621019"/>
    <w:rsid w:val="006223BD"/>
    <w:rsid w:val="00625AA4"/>
    <w:rsid w:val="0063329A"/>
    <w:rsid w:val="00637349"/>
    <w:rsid w:val="00644249"/>
    <w:rsid w:val="006443CF"/>
    <w:rsid w:val="00646A20"/>
    <w:rsid w:val="0065334A"/>
    <w:rsid w:val="00654EC8"/>
    <w:rsid w:val="00672626"/>
    <w:rsid w:val="0068456E"/>
    <w:rsid w:val="00690365"/>
    <w:rsid w:val="00694A07"/>
    <w:rsid w:val="006C7264"/>
    <w:rsid w:val="006D1E69"/>
    <w:rsid w:val="006E3350"/>
    <w:rsid w:val="006F015B"/>
    <w:rsid w:val="00701ED2"/>
    <w:rsid w:val="00703ECF"/>
    <w:rsid w:val="007052E7"/>
    <w:rsid w:val="00714432"/>
    <w:rsid w:val="00715175"/>
    <w:rsid w:val="00731036"/>
    <w:rsid w:val="00745FCF"/>
    <w:rsid w:val="00747A8E"/>
    <w:rsid w:val="00755F55"/>
    <w:rsid w:val="007746C3"/>
    <w:rsid w:val="00794988"/>
    <w:rsid w:val="00794EB5"/>
    <w:rsid w:val="00795A02"/>
    <w:rsid w:val="007A00B1"/>
    <w:rsid w:val="007A0AEB"/>
    <w:rsid w:val="007A4863"/>
    <w:rsid w:val="007B4CF3"/>
    <w:rsid w:val="007B4DA3"/>
    <w:rsid w:val="007C768A"/>
    <w:rsid w:val="007E2F36"/>
    <w:rsid w:val="007E345D"/>
    <w:rsid w:val="007F24A9"/>
    <w:rsid w:val="00801CFB"/>
    <w:rsid w:val="00802375"/>
    <w:rsid w:val="00806508"/>
    <w:rsid w:val="008067DD"/>
    <w:rsid w:val="00812F8D"/>
    <w:rsid w:val="008400B0"/>
    <w:rsid w:val="00846E33"/>
    <w:rsid w:val="00852AAA"/>
    <w:rsid w:val="00852BF5"/>
    <w:rsid w:val="00860380"/>
    <w:rsid w:val="0087568B"/>
    <w:rsid w:val="00875C96"/>
    <w:rsid w:val="008833A2"/>
    <w:rsid w:val="008879C4"/>
    <w:rsid w:val="008A2D1F"/>
    <w:rsid w:val="008A4A8A"/>
    <w:rsid w:val="008B21D0"/>
    <w:rsid w:val="008B57F4"/>
    <w:rsid w:val="008C115E"/>
    <w:rsid w:val="008D1BEA"/>
    <w:rsid w:val="008D7C45"/>
    <w:rsid w:val="008F00CC"/>
    <w:rsid w:val="008F5082"/>
    <w:rsid w:val="00900969"/>
    <w:rsid w:val="00913E93"/>
    <w:rsid w:val="009376FF"/>
    <w:rsid w:val="00937A04"/>
    <w:rsid w:val="00943E95"/>
    <w:rsid w:val="00946133"/>
    <w:rsid w:val="00946138"/>
    <w:rsid w:val="00962473"/>
    <w:rsid w:val="00967734"/>
    <w:rsid w:val="009768FA"/>
    <w:rsid w:val="00995C75"/>
    <w:rsid w:val="00997786"/>
    <w:rsid w:val="009A6822"/>
    <w:rsid w:val="009D46C3"/>
    <w:rsid w:val="009E1B55"/>
    <w:rsid w:val="009F6C63"/>
    <w:rsid w:val="00A041CD"/>
    <w:rsid w:val="00A10588"/>
    <w:rsid w:val="00A10A60"/>
    <w:rsid w:val="00A264F4"/>
    <w:rsid w:val="00A31A89"/>
    <w:rsid w:val="00A351D4"/>
    <w:rsid w:val="00A44897"/>
    <w:rsid w:val="00A56888"/>
    <w:rsid w:val="00A57BB6"/>
    <w:rsid w:val="00A67D56"/>
    <w:rsid w:val="00A70A31"/>
    <w:rsid w:val="00A83122"/>
    <w:rsid w:val="00A835FF"/>
    <w:rsid w:val="00A866E9"/>
    <w:rsid w:val="00A87321"/>
    <w:rsid w:val="00A936D7"/>
    <w:rsid w:val="00AA2C3C"/>
    <w:rsid w:val="00AA4181"/>
    <w:rsid w:val="00AB20F5"/>
    <w:rsid w:val="00AB2D28"/>
    <w:rsid w:val="00AB5782"/>
    <w:rsid w:val="00AD4527"/>
    <w:rsid w:val="00AE0258"/>
    <w:rsid w:val="00AE0291"/>
    <w:rsid w:val="00AE6A32"/>
    <w:rsid w:val="00AF3A4D"/>
    <w:rsid w:val="00AF3DEA"/>
    <w:rsid w:val="00AF6C12"/>
    <w:rsid w:val="00B004B6"/>
    <w:rsid w:val="00B03867"/>
    <w:rsid w:val="00B046B4"/>
    <w:rsid w:val="00B179F9"/>
    <w:rsid w:val="00B238FD"/>
    <w:rsid w:val="00B31D27"/>
    <w:rsid w:val="00B442AF"/>
    <w:rsid w:val="00B5371F"/>
    <w:rsid w:val="00B65F87"/>
    <w:rsid w:val="00B92F1F"/>
    <w:rsid w:val="00B964C4"/>
    <w:rsid w:val="00B9708C"/>
    <w:rsid w:val="00BA5E96"/>
    <w:rsid w:val="00BB56DE"/>
    <w:rsid w:val="00BC6765"/>
    <w:rsid w:val="00BD0DFD"/>
    <w:rsid w:val="00BD145A"/>
    <w:rsid w:val="00BD6B19"/>
    <w:rsid w:val="00BF19A2"/>
    <w:rsid w:val="00BF5896"/>
    <w:rsid w:val="00C0676D"/>
    <w:rsid w:val="00C2138E"/>
    <w:rsid w:val="00C60901"/>
    <w:rsid w:val="00C622A7"/>
    <w:rsid w:val="00C66BF8"/>
    <w:rsid w:val="00C81A7F"/>
    <w:rsid w:val="00C823B6"/>
    <w:rsid w:val="00C8345D"/>
    <w:rsid w:val="00C83CCE"/>
    <w:rsid w:val="00C97F40"/>
    <w:rsid w:val="00CA5A58"/>
    <w:rsid w:val="00CA71B4"/>
    <w:rsid w:val="00CB1891"/>
    <w:rsid w:val="00CB310B"/>
    <w:rsid w:val="00CB4669"/>
    <w:rsid w:val="00CC3CA3"/>
    <w:rsid w:val="00CD4930"/>
    <w:rsid w:val="00CE18DD"/>
    <w:rsid w:val="00CE5F6D"/>
    <w:rsid w:val="00CF0E67"/>
    <w:rsid w:val="00D00F6F"/>
    <w:rsid w:val="00D01016"/>
    <w:rsid w:val="00D268CA"/>
    <w:rsid w:val="00D41EA9"/>
    <w:rsid w:val="00D5357E"/>
    <w:rsid w:val="00D600C7"/>
    <w:rsid w:val="00D73C31"/>
    <w:rsid w:val="00D760CC"/>
    <w:rsid w:val="00D826D2"/>
    <w:rsid w:val="00D87517"/>
    <w:rsid w:val="00D952FE"/>
    <w:rsid w:val="00D95798"/>
    <w:rsid w:val="00DA4003"/>
    <w:rsid w:val="00DB13E0"/>
    <w:rsid w:val="00DB268C"/>
    <w:rsid w:val="00DC35C1"/>
    <w:rsid w:val="00DD2DF7"/>
    <w:rsid w:val="00DE4FDC"/>
    <w:rsid w:val="00DF3C2E"/>
    <w:rsid w:val="00DF50F7"/>
    <w:rsid w:val="00DF721E"/>
    <w:rsid w:val="00E04BD7"/>
    <w:rsid w:val="00E17015"/>
    <w:rsid w:val="00E26BCA"/>
    <w:rsid w:val="00E53C73"/>
    <w:rsid w:val="00E543FE"/>
    <w:rsid w:val="00E90897"/>
    <w:rsid w:val="00E940FD"/>
    <w:rsid w:val="00E948F1"/>
    <w:rsid w:val="00EA3FE8"/>
    <w:rsid w:val="00EB13D9"/>
    <w:rsid w:val="00EB6038"/>
    <w:rsid w:val="00EB7389"/>
    <w:rsid w:val="00EC5086"/>
    <w:rsid w:val="00EC7A66"/>
    <w:rsid w:val="00ED5A89"/>
    <w:rsid w:val="00EE5865"/>
    <w:rsid w:val="00EF1461"/>
    <w:rsid w:val="00EF237D"/>
    <w:rsid w:val="00EF4E62"/>
    <w:rsid w:val="00EF5F1E"/>
    <w:rsid w:val="00F03A18"/>
    <w:rsid w:val="00F07169"/>
    <w:rsid w:val="00F322CF"/>
    <w:rsid w:val="00F41E19"/>
    <w:rsid w:val="00F429C7"/>
    <w:rsid w:val="00F62E28"/>
    <w:rsid w:val="00F72D9D"/>
    <w:rsid w:val="00F95D21"/>
    <w:rsid w:val="00FA727E"/>
    <w:rsid w:val="00FB0B0C"/>
    <w:rsid w:val="00FC50FF"/>
    <w:rsid w:val="00FC5E9B"/>
    <w:rsid w:val="00FD1CFA"/>
    <w:rsid w:val="00FD4D64"/>
    <w:rsid w:val="00FF1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4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CF"/>
    <w:pPr>
      <w:widowControl w:val="0"/>
      <w:autoSpaceDE w:val="0"/>
      <w:autoSpaceDN w:val="0"/>
      <w:adjustRightInd w:val="0"/>
      <w:spacing w:after="0" w:line="240" w:lineRule="auto"/>
      <w:ind w:firstLine="432"/>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76B"/>
    <w:pPr>
      <w:spacing w:after="0" w:line="240" w:lineRule="auto"/>
    </w:pPr>
  </w:style>
  <w:style w:type="paragraph" w:styleId="ListParagraph">
    <w:name w:val="List Paragraph"/>
    <w:basedOn w:val="Normal"/>
    <w:uiPriority w:val="34"/>
    <w:qFormat/>
    <w:rsid w:val="001C476B"/>
    <w:pPr>
      <w:ind w:left="720"/>
      <w:contextualSpacing/>
    </w:pPr>
  </w:style>
  <w:style w:type="paragraph" w:styleId="Header">
    <w:name w:val="header"/>
    <w:basedOn w:val="Normal"/>
    <w:link w:val="HeaderChar"/>
    <w:uiPriority w:val="99"/>
    <w:unhideWhenUsed/>
    <w:rsid w:val="00F322CF"/>
    <w:pPr>
      <w:tabs>
        <w:tab w:val="center" w:pos="4320"/>
        <w:tab w:val="right" w:pos="8640"/>
      </w:tabs>
    </w:pPr>
  </w:style>
  <w:style w:type="character" w:customStyle="1" w:styleId="HeaderChar">
    <w:name w:val="Header Char"/>
    <w:basedOn w:val="DefaultParagraphFont"/>
    <w:link w:val="Header"/>
    <w:uiPriority w:val="99"/>
    <w:rsid w:val="00F322CF"/>
    <w:rPr>
      <w:rFonts w:ascii="Times New Roman" w:eastAsiaTheme="minorEastAsia" w:hAnsi="Times New Roman" w:cs="Times New Roman"/>
      <w:sz w:val="24"/>
      <w:szCs w:val="24"/>
      <w:lang w:eastAsia="ja-JP"/>
    </w:rPr>
  </w:style>
  <w:style w:type="table" w:styleId="TableGrid">
    <w:name w:val="Table Grid"/>
    <w:basedOn w:val="TableNormal"/>
    <w:uiPriority w:val="59"/>
    <w:rsid w:val="00F322CF"/>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0AEB"/>
    <w:pPr>
      <w:tabs>
        <w:tab w:val="center" w:pos="4680"/>
        <w:tab w:val="right" w:pos="9360"/>
      </w:tabs>
    </w:pPr>
  </w:style>
  <w:style w:type="character" w:customStyle="1" w:styleId="FooterChar">
    <w:name w:val="Footer Char"/>
    <w:basedOn w:val="DefaultParagraphFont"/>
    <w:link w:val="Footer"/>
    <w:uiPriority w:val="99"/>
    <w:rsid w:val="007A0AEB"/>
    <w:rPr>
      <w:rFonts w:ascii="Times New Roman" w:eastAsiaTheme="minorEastAsia" w:hAnsi="Times New Roman" w:cs="Times New Roman"/>
      <w:sz w:val="24"/>
      <w:szCs w:val="24"/>
      <w:lang w:eastAsia="ja-JP"/>
    </w:rPr>
  </w:style>
  <w:style w:type="paragraph" w:styleId="BalloonText">
    <w:name w:val="Balloon Text"/>
    <w:basedOn w:val="Normal"/>
    <w:link w:val="BalloonTextChar"/>
    <w:uiPriority w:val="99"/>
    <w:semiHidden/>
    <w:unhideWhenUsed/>
    <w:rsid w:val="00B238FD"/>
    <w:rPr>
      <w:rFonts w:ascii="Tahoma" w:hAnsi="Tahoma" w:cs="Tahoma"/>
      <w:sz w:val="16"/>
      <w:szCs w:val="16"/>
    </w:rPr>
  </w:style>
  <w:style w:type="character" w:customStyle="1" w:styleId="BalloonTextChar">
    <w:name w:val="Balloon Text Char"/>
    <w:basedOn w:val="DefaultParagraphFont"/>
    <w:link w:val="BalloonText"/>
    <w:uiPriority w:val="99"/>
    <w:semiHidden/>
    <w:rsid w:val="00B238FD"/>
    <w:rPr>
      <w:rFonts w:ascii="Tahoma" w:eastAsiaTheme="minorEastAsia" w:hAnsi="Tahoma" w:cs="Tahoma"/>
      <w:sz w:val="16"/>
      <w:szCs w:val="16"/>
      <w:lang w:eastAsia="ja-JP"/>
    </w:rPr>
  </w:style>
  <w:style w:type="paragraph" w:customStyle="1" w:styleId="Default">
    <w:name w:val="Default"/>
    <w:rsid w:val="0067262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42BA9"/>
    <w:rPr>
      <w:sz w:val="18"/>
      <w:szCs w:val="18"/>
    </w:rPr>
  </w:style>
  <w:style w:type="paragraph" w:styleId="CommentText">
    <w:name w:val="annotation text"/>
    <w:basedOn w:val="Normal"/>
    <w:link w:val="CommentTextChar"/>
    <w:uiPriority w:val="99"/>
    <w:semiHidden/>
    <w:unhideWhenUsed/>
    <w:rsid w:val="00442BA9"/>
  </w:style>
  <w:style w:type="character" w:customStyle="1" w:styleId="CommentTextChar">
    <w:name w:val="Comment Text Char"/>
    <w:basedOn w:val="DefaultParagraphFont"/>
    <w:link w:val="CommentText"/>
    <w:uiPriority w:val="99"/>
    <w:semiHidden/>
    <w:rsid w:val="00442BA9"/>
    <w:rPr>
      <w:rFonts w:ascii="Times New Roman" w:eastAsiaTheme="minorEastAsia" w:hAnsi="Times New Roman" w:cs="Times New Roman"/>
      <w:sz w:val="24"/>
      <w:szCs w:val="24"/>
      <w:lang w:eastAsia="ja-JP"/>
    </w:rPr>
  </w:style>
  <w:style w:type="paragraph" w:styleId="CommentSubject">
    <w:name w:val="annotation subject"/>
    <w:basedOn w:val="CommentText"/>
    <w:next w:val="CommentText"/>
    <w:link w:val="CommentSubjectChar"/>
    <w:uiPriority w:val="99"/>
    <w:semiHidden/>
    <w:unhideWhenUsed/>
    <w:rsid w:val="00442BA9"/>
    <w:rPr>
      <w:b/>
      <w:bCs/>
      <w:sz w:val="20"/>
      <w:szCs w:val="20"/>
    </w:rPr>
  </w:style>
  <w:style w:type="character" w:customStyle="1" w:styleId="CommentSubjectChar">
    <w:name w:val="Comment Subject Char"/>
    <w:basedOn w:val="CommentTextChar"/>
    <w:link w:val="CommentSubject"/>
    <w:uiPriority w:val="99"/>
    <w:semiHidden/>
    <w:rsid w:val="00442BA9"/>
    <w:rPr>
      <w:rFonts w:ascii="Times New Roman" w:eastAsiaTheme="minorEastAsia" w:hAnsi="Times New Roman" w:cs="Times New Roman"/>
      <w:b/>
      <w:bCs/>
      <w:sz w:val="20"/>
      <w:szCs w:val="20"/>
      <w:lang w:eastAsia="ja-JP"/>
    </w:rPr>
  </w:style>
  <w:style w:type="paragraph" w:styleId="FootnoteText">
    <w:name w:val="footnote text"/>
    <w:basedOn w:val="Normal"/>
    <w:link w:val="FootnoteTextChar"/>
    <w:uiPriority w:val="99"/>
    <w:semiHidden/>
    <w:unhideWhenUsed/>
    <w:rsid w:val="00045711"/>
    <w:rPr>
      <w:sz w:val="20"/>
      <w:szCs w:val="20"/>
    </w:rPr>
  </w:style>
  <w:style w:type="character" w:customStyle="1" w:styleId="FootnoteTextChar">
    <w:name w:val="Footnote Text Char"/>
    <w:basedOn w:val="DefaultParagraphFont"/>
    <w:link w:val="FootnoteText"/>
    <w:uiPriority w:val="99"/>
    <w:semiHidden/>
    <w:rsid w:val="00045711"/>
    <w:rPr>
      <w:rFonts w:ascii="Times New Roman" w:eastAsiaTheme="minorEastAsia" w:hAnsi="Times New Roman" w:cs="Times New Roman"/>
      <w:sz w:val="20"/>
      <w:szCs w:val="20"/>
      <w:lang w:eastAsia="ja-JP"/>
    </w:rPr>
  </w:style>
  <w:style w:type="character" w:styleId="FootnoteReference">
    <w:name w:val="footnote reference"/>
    <w:basedOn w:val="DefaultParagraphFont"/>
    <w:uiPriority w:val="99"/>
    <w:semiHidden/>
    <w:unhideWhenUsed/>
    <w:rsid w:val="00045711"/>
    <w:rPr>
      <w:vertAlign w:val="superscript"/>
    </w:rPr>
  </w:style>
  <w:style w:type="character" w:styleId="Hyperlink">
    <w:name w:val="Hyperlink"/>
    <w:basedOn w:val="DefaultParagraphFont"/>
    <w:uiPriority w:val="99"/>
    <w:unhideWhenUsed/>
    <w:rsid w:val="002C4AB1"/>
    <w:rPr>
      <w:color w:val="0000FF" w:themeColor="hyperlink"/>
      <w:u w:val="single"/>
    </w:rPr>
  </w:style>
  <w:style w:type="paragraph" w:styleId="NormalWeb">
    <w:name w:val="Normal (Web)"/>
    <w:basedOn w:val="Normal"/>
    <w:uiPriority w:val="99"/>
    <w:semiHidden/>
    <w:unhideWhenUsed/>
    <w:rsid w:val="00216159"/>
    <w:pPr>
      <w:widowControl/>
      <w:autoSpaceDE/>
      <w:autoSpaceDN/>
      <w:adjustRightInd/>
      <w:spacing w:after="225"/>
      <w:ind w:firstLine="0"/>
    </w:pPr>
    <w:rPr>
      <w:rFonts w:eastAsia="Times New Roman"/>
      <w:lang w:eastAsia="en-US"/>
    </w:rPr>
  </w:style>
  <w:style w:type="character" w:styleId="PageNumber">
    <w:name w:val="page number"/>
    <w:basedOn w:val="DefaultParagraphFont"/>
    <w:uiPriority w:val="99"/>
    <w:semiHidden/>
    <w:unhideWhenUsed/>
    <w:rsid w:val="00B179F9"/>
  </w:style>
  <w:style w:type="paragraph" w:styleId="BodyText">
    <w:name w:val="Body Text"/>
    <w:basedOn w:val="Normal"/>
    <w:next w:val="Normal"/>
    <w:link w:val="BodyTextChar"/>
    <w:autoRedefine/>
    <w:rsid w:val="00E26BCA"/>
    <w:pPr>
      <w:spacing w:line="480" w:lineRule="auto"/>
      <w:ind w:firstLine="0"/>
      <w:jc w:val="center"/>
    </w:pPr>
    <w:rPr>
      <w:rFonts w:cstheme="minorBidi"/>
      <w:b/>
      <w:color w:val="000000"/>
    </w:rPr>
  </w:style>
  <w:style w:type="character" w:customStyle="1" w:styleId="BodyTextChar">
    <w:name w:val="Body Text Char"/>
    <w:basedOn w:val="DefaultParagraphFont"/>
    <w:link w:val="BodyText"/>
    <w:rsid w:val="00E26BCA"/>
    <w:rPr>
      <w:rFonts w:ascii="Times New Roman" w:eastAsiaTheme="minorEastAsia" w:hAnsi="Times New Roman"/>
      <w:b/>
      <w:color w:val="000000"/>
      <w:sz w:val="24"/>
      <w:szCs w:val="24"/>
      <w:lang w:eastAsia="ja-JP"/>
    </w:rPr>
  </w:style>
  <w:style w:type="paragraph" w:styleId="PlainText">
    <w:name w:val="Plain Text"/>
    <w:basedOn w:val="Normal"/>
    <w:link w:val="PlainTextChar"/>
    <w:uiPriority w:val="99"/>
    <w:semiHidden/>
    <w:unhideWhenUsed/>
    <w:rsid w:val="007746C3"/>
    <w:pPr>
      <w:widowControl/>
      <w:autoSpaceDE/>
      <w:autoSpaceDN/>
      <w:adjustRightInd/>
      <w:ind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746C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CF"/>
    <w:pPr>
      <w:widowControl w:val="0"/>
      <w:autoSpaceDE w:val="0"/>
      <w:autoSpaceDN w:val="0"/>
      <w:adjustRightInd w:val="0"/>
      <w:spacing w:after="0" w:line="240" w:lineRule="auto"/>
      <w:ind w:firstLine="432"/>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76B"/>
    <w:pPr>
      <w:spacing w:after="0" w:line="240" w:lineRule="auto"/>
    </w:pPr>
  </w:style>
  <w:style w:type="paragraph" w:styleId="ListParagraph">
    <w:name w:val="List Paragraph"/>
    <w:basedOn w:val="Normal"/>
    <w:uiPriority w:val="34"/>
    <w:qFormat/>
    <w:rsid w:val="001C476B"/>
    <w:pPr>
      <w:ind w:left="720"/>
      <w:contextualSpacing/>
    </w:pPr>
  </w:style>
  <w:style w:type="paragraph" w:styleId="Header">
    <w:name w:val="header"/>
    <w:basedOn w:val="Normal"/>
    <w:link w:val="HeaderChar"/>
    <w:uiPriority w:val="99"/>
    <w:unhideWhenUsed/>
    <w:rsid w:val="00F322CF"/>
    <w:pPr>
      <w:tabs>
        <w:tab w:val="center" w:pos="4320"/>
        <w:tab w:val="right" w:pos="8640"/>
      </w:tabs>
    </w:pPr>
  </w:style>
  <w:style w:type="character" w:customStyle="1" w:styleId="HeaderChar">
    <w:name w:val="Header Char"/>
    <w:basedOn w:val="DefaultParagraphFont"/>
    <w:link w:val="Header"/>
    <w:uiPriority w:val="99"/>
    <w:rsid w:val="00F322CF"/>
    <w:rPr>
      <w:rFonts w:ascii="Times New Roman" w:eastAsiaTheme="minorEastAsia" w:hAnsi="Times New Roman" w:cs="Times New Roman"/>
      <w:sz w:val="24"/>
      <w:szCs w:val="24"/>
      <w:lang w:eastAsia="ja-JP"/>
    </w:rPr>
  </w:style>
  <w:style w:type="table" w:styleId="TableGrid">
    <w:name w:val="Table Grid"/>
    <w:basedOn w:val="TableNormal"/>
    <w:uiPriority w:val="59"/>
    <w:rsid w:val="00F322CF"/>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0AEB"/>
    <w:pPr>
      <w:tabs>
        <w:tab w:val="center" w:pos="4680"/>
        <w:tab w:val="right" w:pos="9360"/>
      </w:tabs>
    </w:pPr>
  </w:style>
  <w:style w:type="character" w:customStyle="1" w:styleId="FooterChar">
    <w:name w:val="Footer Char"/>
    <w:basedOn w:val="DefaultParagraphFont"/>
    <w:link w:val="Footer"/>
    <w:uiPriority w:val="99"/>
    <w:rsid w:val="007A0AEB"/>
    <w:rPr>
      <w:rFonts w:ascii="Times New Roman" w:eastAsiaTheme="minorEastAsia" w:hAnsi="Times New Roman" w:cs="Times New Roman"/>
      <w:sz w:val="24"/>
      <w:szCs w:val="24"/>
      <w:lang w:eastAsia="ja-JP"/>
    </w:rPr>
  </w:style>
  <w:style w:type="paragraph" w:styleId="BalloonText">
    <w:name w:val="Balloon Text"/>
    <w:basedOn w:val="Normal"/>
    <w:link w:val="BalloonTextChar"/>
    <w:uiPriority w:val="99"/>
    <w:semiHidden/>
    <w:unhideWhenUsed/>
    <w:rsid w:val="00B238FD"/>
    <w:rPr>
      <w:rFonts w:ascii="Tahoma" w:hAnsi="Tahoma" w:cs="Tahoma"/>
      <w:sz w:val="16"/>
      <w:szCs w:val="16"/>
    </w:rPr>
  </w:style>
  <w:style w:type="character" w:customStyle="1" w:styleId="BalloonTextChar">
    <w:name w:val="Balloon Text Char"/>
    <w:basedOn w:val="DefaultParagraphFont"/>
    <w:link w:val="BalloonText"/>
    <w:uiPriority w:val="99"/>
    <w:semiHidden/>
    <w:rsid w:val="00B238FD"/>
    <w:rPr>
      <w:rFonts w:ascii="Tahoma" w:eastAsiaTheme="minorEastAsia" w:hAnsi="Tahoma" w:cs="Tahoma"/>
      <w:sz w:val="16"/>
      <w:szCs w:val="16"/>
      <w:lang w:eastAsia="ja-JP"/>
    </w:rPr>
  </w:style>
  <w:style w:type="paragraph" w:customStyle="1" w:styleId="Default">
    <w:name w:val="Default"/>
    <w:rsid w:val="0067262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42BA9"/>
    <w:rPr>
      <w:sz w:val="18"/>
      <w:szCs w:val="18"/>
    </w:rPr>
  </w:style>
  <w:style w:type="paragraph" w:styleId="CommentText">
    <w:name w:val="annotation text"/>
    <w:basedOn w:val="Normal"/>
    <w:link w:val="CommentTextChar"/>
    <w:uiPriority w:val="99"/>
    <w:semiHidden/>
    <w:unhideWhenUsed/>
    <w:rsid w:val="00442BA9"/>
  </w:style>
  <w:style w:type="character" w:customStyle="1" w:styleId="CommentTextChar">
    <w:name w:val="Comment Text Char"/>
    <w:basedOn w:val="DefaultParagraphFont"/>
    <w:link w:val="CommentText"/>
    <w:uiPriority w:val="99"/>
    <w:semiHidden/>
    <w:rsid w:val="00442BA9"/>
    <w:rPr>
      <w:rFonts w:ascii="Times New Roman" w:eastAsiaTheme="minorEastAsia" w:hAnsi="Times New Roman" w:cs="Times New Roman"/>
      <w:sz w:val="24"/>
      <w:szCs w:val="24"/>
      <w:lang w:eastAsia="ja-JP"/>
    </w:rPr>
  </w:style>
  <w:style w:type="paragraph" w:styleId="CommentSubject">
    <w:name w:val="annotation subject"/>
    <w:basedOn w:val="CommentText"/>
    <w:next w:val="CommentText"/>
    <w:link w:val="CommentSubjectChar"/>
    <w:uiPriority w:val="99"/>
    <w:semiHidden/>
    <w:unhideWhenUsed/>
    <w:rsid w:val="00442BA9"/>
    <w:rPr>
      <w:b/>
      <w:bCs/>
      <w:sz w:val="20"/>
      <w:szCs w:val="20"/>
    </w:rPr>
  </w:style>
  <w:style w:type="character" w:customStyle="1" w:styleId="CommentSubjectChar">
    <w:name w:val="Comment Subject Char"/>
    <w:basedOn w:val="CommentTextChar"/>
    <w:link w:val="CommentSubject"/>
    <w:uiPriority w:val="99"/>
    <w:semiHidden/>
    <w:rsid w:val="00442BA9"/>
    <w:rPr>
      <w:rFonts w:ascii="Times New Roman" w:eastAsiaTheme="minorEastAsia" w:hAnsi="Times New Roman" w:cs="Times New Roman"/>
      <w:b/>
      <w:bCs/>
      <w:sz w:val="20"/>
      <w:szCs w:val="20"/>
      <w:lang w:eastAsia="ja-JP"/>
    </w:rPr>
  </w:style>
  <w:style w:type="paragraph" w:styleId="FootnoteText">
    <w:name w:val="footnote text"/>
    <w:basedOn w:val="Normal"/>
    <w:link w:val="FootnoteTextChar"/>
    <w:uiPriority w:val="99"/>
    <w:semiHidden/>
    <w:unhideWhenUsed/>
    <w:rsid w:val="00045711"/>
    <w:rPr>
      <w:sz w:val="20"/>
      <w:szCs w:val="20"/>
    </w:rPr>
  </w:style>
  <w:style w:type="character" w:customStyle="1" w:styleId="FootnoteTextChar">
    <w:name w:val="Footnote Text Char"/>
    <w:basedOn w:val="DefaultParagraphFont"/>
    <w:link w:val="FootnoteText"/>
    <w:uiPriority w:val="99"/>
    <w:semiHidden/>
    <w:rsid w:val="00045711"/>
    <w:rPr>
      <w:rFonts w:ascii="Times New Roman" w:eastAsiaTheme="minorEastAsia" w:hAnsi="Times New Roman" w:cs="Times New Roman"/>
      <w:sz w:val="20"/>
      <w:szCs w:val="20"/>
      <w:lang w:eastAsia="ja-JP"/>
    </w:rPr>
  </w:style>
  <w:style w:type="character" w:styleId="FootnoteReference">
    <w:name w:val="footnote reference"/>
    <w:basedOn w:val="DefaultParagraphFont"/>
    <w:uiPriority w:val="99"/>
    <w:semiHidden/>
    <w:unhideWhenUsed/>
    <w:rsid w:val="00045711"/>
    <w:rPr>
      <w:vertAlign w:val="superscript"/>
    </w:rPr>
  </w:style>
  <w:style w:type="character" w:styleId="Hyperlink">
    <w:name w:val="Hyperlink"/>
    <w:basedOn w:val="DefaultParagraphFont"/>
    <w:uiPriority w:val="99"/>
    <w:unhideWhenUsed/>
    <w:rsid w:val="002C4AB1"/>
    <w:rPr>
      <w:color w:val="0000FF" w:themeColor="hyperlink"/>
      <w:u w:val="single"/>
    </w:rPr>
  </w:style>
  <w:style w:type="paragraph" w:styleId="NormalWeb">
    <w:name w:val="Normal (Web)"/>
    <w:basedOn w:val="Normal"/>
    <w:uiPriority w:val="99"/>
    <w:semiHidden/>
    <w:unhideWhenUsed/>
    <w:rsid w:val="00216159"/>
    <w:pPr>
      <w:widowControl/>
      <w:autoSpaceDE/>
      <w:autoSpaceDN/>
      <w:adjustRightInd/>
      <w:spacing w:after="225"/>
      <w:ind w:firstLine="0"/>
    </w:pPr>
    <w:rPr>
      <w:rFonts w:eastAsia="Times New Roman"/>
      <w:lang w:eastAsia="en-US"/>
    </w:rPr>
  </w:style>
  <w:style w:type="character" w:styleId="PageNumber">
    <w:name w:val="page number"/>
    <w:basedOn w:val="DefaultParagraphFont"/>
    <w:uiPriority w:val="99"/>
    <w:semiHidden/>
    <w:unhideWhenUsed/>
    <w:rsid w:val="00B179F9"/>
  </w:style>
  <w:style w:type="paragraph" w:styleId="BodyText">
    <w:name w:val="Body Text"/>
    <w:basedOn w:val="Normal"/>
    <w:next w:val="Normal"/>
    <w:link w:val="BodyTextChar"/>
    <w:autoRedefine/>
    <w:rsid w:val="00E26BCA"/>
    <w:pPr>
      <w:spacing w:line="480" w:lineRule="auto"/>
      <w:ind w:firstLine="0"/>
      <w:jc w:val="center"/>
    </w:pPr>
    <w:rPr>
      <w:rFonts w:cstheme="minorBidi"/>
      <w:b/>
      <w:color w:val="000000"/>
    </w:rPr>
  </w:style>
  <w:style w:type="character" w:customStyle="1" w:styleId="BodyTextChar">
    <w:name w:val="Body Text Char"/>
    <w:basedOn w:val="DefaultParagraphFont"/>
    <w:link w:val="BodyText"/>
    <w:rsid w:val="00E26BCA"/>
    <w:rPr>
      <w:rFonts w:ascii="Times New Roman" w:eastAsiaTheme="minorEastAsia" w:hAnsi="Times New Roman"/>
      <w:b/>
      <w:color w:val="000000"/>
      <w:sz w:val="24"/>
      <w:szCs w:val="24"/>
      <w:lang w:eastAsia="ja-JP"/>
    </w:rPr>
  </w:style>
  <w:style w:type="paragraph" w:styleId="PlainText">
    <w:name w:val="Plain Text"/>
    <w:basedOn w:val="Normal"/>
    <w:link w:val="PlainTextChar"/>
    <w:uiPriority w:val="99"/>
    <w:semiHidden/>
    <w:unhideWhenUsed/>
    <w:rsid w:val="007746C3"/>
    <w:pPr>
      <w:widowControl/>
      <w:autoSpaceDE/>
      <w:autoSpaceDN/>
      <w:adjustRightInd/>
      <w:ind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746C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79925">
      <w:bodyDiv w:val="1"/>
      <w:marLeft w:val="0"/>
      <w:marRight w:val="0"/>
      <w:marTop w:val="0"/>
      <w:marBottom w:val="0"/>
      <w:divBdr>
        <w:top w:val="none" w:sz="0" w:space="0" w:color="auto"/>
        <w:left w:val="none" w:sz="0" w:space="0" w:color="auto"/>
        <w:bottom w:val="none" w:sz="0" w:space="0" w:color="auto"/>
        <w:right w:val="none" w:sz="0" w:space="0" w:color="auto"/>
      </w:divBdr>
    </w:div>
    <w:div w:id="293675927">
      <w:bodyDiv w:val="1"/>
      <w:marLeft w:val="0"/>
      <w:marRight w:val="0"/>
      <w:marTop w:val="0"/>
      <w:marBottom w:val="0"/>
      <w:divBdr>
        <w:top w:val="none" w:sz="0" w:space="0" w:color="auto"/>
        <w:left w:val="none" w:sz="0" w:space="0" w:color="auto"/>
        <w:bottom w:val="none" w:sz="0" w:space="0" w:color="auto"/>
        <w:right w:val="none" w:sz="0" w:space="0" w:color="auto"/>
      </w:divBdr>
    </w:div>
    <w:div w:id="408039685">
      <w:bodyDiv w:val="1"/>
      <w:marLeft w:val="0"/>
      <w:marRight w:val="0"/>
      <w:marTop w:val="0"/>
      <w:marBottom w:val="0"/>
      <w:divBdr>
        <w:top w:val="none" w:sz="0" w:space="0" w:color="auto"/>
        <w:left w:val="none" w:sz="0" w:space="0" w:color="auto"/>
        <w:bottom w:val="none" w:sz="0" w:space="0" w:color="auto"/>
        <w:right w:val="none" w:sz="0" w:space="0" w:color="auto"/>
      </w:divBdr>
    </w:div>
    <w:div w:id="725226946">
      <w:bodyDiv w:val="1"/>
      <w:marLeft w:val="0"/>
      <w:marRight w:val="0"/>
      <w:marTop w:val="0"/>
      <w:marBottom w:val="0"/>
      <w:divBdr>
        <w:top w:val="none" w:sz="0" w:space="0" w:color="auto"/>
        <w:left w:val="none" w:sz="0" w:space="0" w:color="auto"/>
        <w:bottom w:val="none" w:sz="0" w:space="0" w:color="auto"/>
        <w:right w:val="none" w:sz="0" w:space="0" w:color="auto"/>
      </w:divBdr>
    </w:div>
    <w:div w:id="1260986700">
      <w:bodyDiv w:val="1"/>
      <w:marLeft w:val="0"/>
      <w:marRight w:val="0"/>
      <w:marTop w:val="0"/>
      <w:marBottom w:val="0"/>
      <w:divBdr>
        <w:top w:val="none" w:sz="0" w:space="0" w:color="auto"/>
        <w:left w:val="none" w:sz="0" w:space="0" w:color="auto"/>
        <w:bottom w:val="none" w:sz="0" w:space="0" w:color="auto"/>
        <w:right w:val="none" w:sz="0" w:space="0" w:color="auto"/>
      </w:divBdr>
    </w:div>
    <w:div w:id="15626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14E4-332D-40FD-807A-5000E795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10471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Reyes</dc:creator>
  <cp:lastModifiedBy>Mike Weber</cp:lastModifiedBy>
  <cp:revision>2</cp:revision>
  <dcterms:created xsi:type="dcterms:W3CDTF">2013-09-12T01:40:00Z</dcterms:created>
  <dcterms:modified xsi:type="dcterms:W3CDTF">2013-09-12T01:40:00Z</dcterms:modified>
</cp:coreProperties>
</file>