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54"/>
        <w:gridCol w:w="5336"/>
      </w:tblGrid>
      <w:tr w:rsidR="00353679" w:rsidRPr="005712C5" w14:paraId="57D8CAAB" w14:textId="77777777" w:rsidTr="032B530F">
        <w:tc>
          <w:tcPr>
            <w:tcW w:w="10790" w:type="dxa"/>
            <w:gridSpan w:val="2"/>
            <w:vAlign w:val="center"/>
          </w:tcPr>
          <w:p w14:paraId="2CA1D799" w14:textId="71B2AA22" w:rsidR="00353679" w:rsidRPr="005712C5" w:rsidRDefault="00151BCC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Sending Back/Deleting Non-Approved Enrollments</w:t>
            </w:r>
          </w:p>
        </w:tc>
      </w:tr>
      <w:tr w:rsidR="00353679" w:rsidRPr="005712C5" w14:paraId="2236E985" w14:textId="77777777" w:rsidTr="032B530F">
        <w:tc>
          <w:tcPr>
            <w:tcW w:w="10790" w:type="dxa"/>
            <w:gridSpan w:val="2"/>
          </w:tcPr>
          <w:p w14:paraId="32E3E3E7" w14:textId="77777777" w:rsidR="00353679" w:rsidRDefault="00353679" w:rsidP="00353679">
            <w:pPr>
              <w:jc w:val="center"/>
              <w:rPr>
                <w:i/>
                <w:sz w:val="32"/>
              </w:rPr>
            </w:pPr>
            <w:r w:rsidRPr="005712C5">
              <w:rPr>
                <w:i/>
                <w:sz w:val="32"/>
              </w:rPr>
              <w:t>Before You Start</w:t>
            </w:r>
          </w:p>
          <w:p w14:paraId="09D3ECFA" w14:textId="687929C6" w:rsidR="00172092" w:rsidRPr="00151BCC" w:rsidRDefault="00151BCC" w:rsidP="00676576">
            <w:pPr>
              <w:jc w:val="both"/>
              <w:rPr>
                <w:iCs/>
                <w:sz w:val="24"/>
                <w:szCs w:val="24"/>
              </w:rPr>
            </w:pPr>
            <w:r w:rsidRPr="00151BCC">
              <w:rPr>
                <w:iCs/>
                <w:sz w:val="24"/>
                <w:szCs w:val="24"/>
              </w:rPr>
              <w:t xml:space="preserve">A manager must first send back the ‘awaiting review’ enrollment and then delete it. The family </w:t>
            </w:r>
            <w:r>
              <w:rPr>
                <w:iCs/>
                <w:sz w:val="24"/>
                <w:szCs w:val="24"/>
              </w:rPr>
              <w:t>does</w:t>
            </w:r>
            <w:r w:rsidRPr="00151BCC">
              <w:rPr>
                <w:iCs/>
                <w:sz w:val="24"/>
                <w:szCs w:val="24"/>
              </w:rPr>
              <w:t xml:space="preserve"> not have an option to delete the enrollment.</w:t>
            </w:r>
          </w:p>
        </w:tc>
      </w:tr>
      <w:tr w:rsidR="00151BCC" w:rsidRPr="005712C5" w14:paraId="1F0512D5" w14:textId="77777777" w:rsidTr="00151BCC">
        <w:tc>
          <w:tcPr>
            <w:tcW w:w="5454" w:type="dxa"/>
          </w:tcPr>
          <w:p w14:paraId="410158CB" w14:textId="77777777" w:rsidR="00151BCC" w:rsidRPr="005712C5" w:rsidRDefault="00151BCC" w:rsidP="00151BCC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6BB827C7" w14:textId="77777777" w:rsidR="00151BCC" w:rsidRPr="005712C5" w:rsidRDefault="00151BCC" w:rsidP="00151BCC">
            <w:pPr>
              <w:rPr>
                <w:sz w:val="24"/>
              </w:rPr>
            </w:pPr>
          </w:p>
          <w:p w14:paraId="12DAFACD" w14:textId="77777777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Click on the Enrollments tab in the navigation pane.</w:t>
            </w:r>
          </w:p>
          <w:p w14:paraId="75D44789" w14:textId="77777777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Click on the Awaiting Review sub-tab.</w:t>
            </w:r>
          </w:p>
          <w:p w14:paraId="6BC95465" w14:textId="77777777" w:rsid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The screen will list all enrollments that have been submitted.</w:t>
            </w:r>
          </w:p>
          <w:p w14:paraId="54087886" w14:textId="25B789AC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bCs/>
                <w:sz w:val="24"/>
                <w:szCs w:val="24"/>
              </w:rPr>
              <w:t>Click on the member’s name to review their enrollment information.</w:t>
            </w:r>
          </w:p>
        </w:tc>
        <w:tc>
          <w:tcPr>
            <w:tcW w:w="5336" w:type="dxa"/>
          </w:tcPr>
          <w:p w14:paraId="0D296361" w14:textId="578896D0" w:rsidR="00151BCC" w:rsidRPr="00A20327" w:rsidRDefault="00151BCC" w:rsidP="00151BCC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07D63631" w14:textId="6F3146BE" w:rsidR="00151BCC" w:rsidRPr="00A20327" w:rsidRDefault="00151BCC" w:rsidP="00151BCC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66E8CDD" wp14:editId="26DF39E1">
                  <wp:simplePos x="0" y="0"/>
                  <wp:positionH relativeFrom="column">
                    <wp:posOffset>70273</wp:posOffset>
                  </wp:positionH>
                  <wp:positionV relativeFrom="paragraph">
                    <wp:posOffset>247861</wp:posOffset>
                  </wp:positionV>
                  <wp:extent cx="3108960" cy="1338291"/>
                  <wp:effectExtent l="25400" t="25400" r="27940" b="209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3829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0327">
              <w:rPr>
                <w:i/>
                <w:sz w:val="18"/>
              </w:rPr>
              <w:t>(Screen appearance may vary per state)</w:t>
            </w:r>
          </w:p>
          <w:p w14:paraId="64049640" w14:textId="6345288B" w:rsidR="00151BCC" w:rsidRPr="00151BCC" w:rsidRDefault="00151BCC" w:rsidP="00151BCC">
            <w:pPr>
              <w:jc w:val="center"/>
              <w:rPr>
                <w:sz w:val="18"/>
              </w:rPr>
            </w:pPr>
          </w:p>
        </w:tc>
      </w:tr>
      <w:tr w:rsidR="00151BCC" w:rsidRPr="005712C5" w14:paraId="2EC62977" w14:textId="77777777" w:rsidTr="00151BCC">
        <w:tc>
          <w:tcPr>
            <w:tcW w:w="5454" w:type="dxa"/>
          </w:tcPr>
          <w:p w14:paraId="261E04C9" w14:textId="77777777" w:rsid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 xml:space="preserve">The enrollment must first be returned to the family before the manager </w:t>
            </w:r>
            <w:r>
              <w:rPr>
                <w:sz w:val="24"/>
                <w:szCs w:val="24"/>
              </w:rPr>
              <w:t>can</w:t>
            </w:r>
            <w:r w:rsidRPr="00151BCC">
              <w:rPr>
                <w:sz w:val="24"/>
                <w:szCs w:val="24"/>
              </w:rPr>
              <w:t xml:space="preserve"> delete it. </w:t>
            </w:r>
          </w:p>
          <w:p w14:paraId="5F34E4DF" w14:textId="4001F4ED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 xml:space="preserve">Scroll to the bottom of the page. </w:t>
            </w:r>
          </w:p>
          <w:p w14:paraId="0B3D364D" w14:textId="77777777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Please enter a comment for the user and click Send Back. The comment will be included in the email they receive to notify them that the enrollment has been returned.</w:t>
            </w:r>
          </w:p>
          <w:p w14:paraId="6864F023" w14:textId="77777777" w:rsidR="00151BCC" w:rsidRPr="005712C5" w:rsidRDefault="00151BCC" w:rsidP="00151BC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36" w:type="dxa"/>
          </w:tcPr>
          <w:p w14:paraId="035D5658" w14:textId="583B33FA" w:rsidR="00151BCC" w:rsidRPr="00151BCC" w:rsidRDefault="00151BCC" w:rsidP="00151BCC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D02ADD4" wp14:editId="5E3EFC8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2933489</wp:posOffset>
                  </wp:positionV>
                  <wp:extent cx="3108960" cy="337380"/>
                  <wp:effectExtent l="25400" t="25400" r="27940" b="31115"/>
                  <wp:wrapSquare wrapText="bothSides"/>
                  <wp:docPr id="968530966" name="Picture 968530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373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2AEF412" wp14:editId="2CBFA51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1508760</wp:posOffset>
                  </wp:positionV>
                  <wp:extent cx="3108960" cy="1338580"/>
                  <wp:effectExtent l="25400" t="25400" r="27940" b="203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38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A61AE22" wp14:editId="422C634A">
                  <wp:simplePos x="0" y="0"/>
                  <wp:positionH relativeFrom="column">
                    <wp:posOffset>78937</wp:posOffset>
                  </wp:positionH>
                  <wp:positionV relativeFrom="paragraph">
                    <wp:posOffset>108373</wp:posOffset>
                  </wp:positionV>
                  <wp:extent cx="3108960" cy="1306913"/>
                  <wp:effectExtent l="25400" t="25400" r="27940" b="26670"/>
                  <wp:wrapSquare wrapText="bothSides"/>
                  <wp:docPr id="1509568409" name="Picture 150956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0691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BCC" w:rsidRPr="005712C5" w14:paraId="4DA53EB2" w14:textId="77777777" w:rsidTr="00151BCC">
        <w:tc>
          <w:tcPr>
            <w:tcW w:w="5454" w:type="dxa"/>
          </w:tcPr>
          <w:p w14:paraId="66EA0498" w14:textId="77777777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Click on the Members tab in the navigation pane.</w:t>
            </w:r>
          </w:p>
          <w:p w14:paraId="3ABF34AE" w14:textId="77777777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Search for the member record that you have sent back and are ready to delete.</w:t>
            </w:r>
          </w:p>
          <w:p w14:paraId="09E59693" w14:textId="5454BB8B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Click on the member record.</w:t>
            </w:r>
          </w:p>
        </w:tc>
        <w:tc>
          <w:tcPr>
            <w:tcW w:w="5336" w:type="dxa"/>
          </w:tcPr>
          <w:p w14:paraId="47CE3A74" w14:textId="7F6ABE65" w:rsidR="00151BCC" w:rsidRPr="00151BCC" w:rsidRDefault="00151BCC" w:rsidP="00151BCC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6508EA8" wp14:editId="1AC93A5B">
                  <wp:simplePos x="0" y="0"/>
                  <wp:positionH relativeFrom="column">
                    <wp:posOffset>37824</wp:posOffset>
                  </wp:positionH>
                  <wp:positionV relativeFrom="paragraph">
                    <wp:posOffset>64982</wp:posOffset>
                  </wp:positionV>
                  <wp:extent cx="3200400" cy="913595"/>
                  <wp:effectExtent l="25400" t="25400" r="25400" b="2667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359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2FBA75" w14:textId="77777777" w:rsidR="00151BCC" w:rsidRDefault="00151BCC">
      <w:r>
        <w:br w:type="page"/>
      </w:r>
    </w:p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54"/>
        <w:gridCol w:w="5336"/>
      </w:tblGrid>
      <w:tr w:rsidR="00151BCC" w:rsidRPr="00151BCC" w14:paraId="18A7916E" w14:textId="77777777" w:rsidTr="00151BCC">
        <w:tc>
          <w:tcPr>
            <w:tcW w:w="5454" w:type="dxa"/>
          </w:tcPr>
          <w:p w14:paraId="50DC6814" w14:textId="3D171FE7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lastRenderedPageBreak/>
              <w:t>Click Member List in the navigation pane.</w:t>
            </w:r>
          </w:p>
        </w:tc>
        <w:tc>
          <w:tcPr>
            <w:tcW w:w="5336" w:type="dxa"/>
          </w:tcPr>
          <w:p w14:paraId="3291A65A" w14:textId="71A8AABC" w:rsidR="00151BCC" w:rsidRPr="00151BCC" w:rsidRDefault="00151BCC" w:rsidP="00151BCC">
            <w:pPr>
              <w:jc w:val="center"/>
              <w:rPr>
                <w:sz w:val="24"/>
                <w:szCs w:val="24"/>
              </w:rPr>
            </w:pPr>
            <w:r w:rsidRPr="00151BC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7824959F" wp14:editId="0948228E">
                  <wp:simplePos x="0" y="0"/>
                  <wp:positionH relativeFrom="column">
                    <wp:posOffset>37266</wp:posOffset>
                  </wp:positionH>
                  <wp:positionV relativeFrom="paragraph">
                    <wp:posOffset>74719</wp:posOffset>
                  </wp:positionV>
                  <wp:extent cx="3200400" cy="1517523"/>
                  <wp:effectExtent l="25400" t="25400" r="25400" b="1968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1752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BCC" w:rsidRPr="005712C5" w14:paraId="694B29DD" w14:textId="77777777" w:rsidTr="00151BCC">
        <w:tc>
          <w:tcPr>
            <w:tcW w:w="5454" w:type="dxa"/>
          </w:tcPr>
          <w:p w14:paraId="3641F3F4" w14:textId="4B02B91F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Click Resubmit Enrollment next to the member’s name.</w:t>
            </w:r>
          </w:p>
        </w:tc>
        <w:tc>
          <w:tcPr>
            <w:tcW w:w="5336" w:type="dxa"/>
          </w:tcPr>
          <w:p w14:paraId="1B38B381" w14:textId="2215F1D8" w:rsidR="00151BCC" w:rsidRPr="00151BCC" w:rsidRDefault="00151BCC" w:rsidP="00151BCC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37CCEDA" wp14:editId="7F6575D0">
                  <wp:simplePos x="0" y="0"/>
                  <wp:positionH relativeFrom="column">
                    <wp:posOffset>57573</wp:posOffset>
                  </wp:positionH>
                  <wp:positionV relativeFrom="paragraph">
                    <wp:posOffset>84666</wp:posOffset>
                  </wp:positionV>
                  <wp:extent cx="3108960" cy="652352"/>
                  <wp:effectExtent l="25400" t="25400" r="27940" b="2095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65235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BCC" w:rsidRPr="005712C5" w14:paraId="37942636" w14:textId="77777777" w:rsidTr="00151BCC">
        <w:tc>
          <w:tcPr>
            <w:tcW w:w="5454" w:type="dxa"/>
          </w:tcPr>
          <w:p w14:paraId="733A396F" w14:textId="77777777" w:rsid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Click the Delete button below the invoice information.</w:t>
            </w:r>
          </w:p>
          <w:p w14:paraId="3C42EFC1" w14:textId="2830CD21" w:rsidR="00151BCC" w:rsidRPr="00151BCC" w:rsidRDefault="00151BCC" w:rsidP="00151BCC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24"/>
                <w:szCs w:val="24"/>
              </w:rPr>
            </w:pPr>
            <w:r w:rsidRPr="00151BCC">
              <w:rPr>
                <w:sz w:val="24"/>
                <w:szCs w:val="24"/>
              </w:rPr>
              <w:t>A pop-up window will appear. Click Confirm to delete the enrollment.</w:t>
            </w:r>
          </w:p>
        </w:tc>
        <w:tc>
          <w:tcPr>
            <w:tcW w:w="5336" w:type="dxa"/>
          </w:tcPr>
          <w:p w14:paraId="6EF4920E" w14:textId="2AB2E4A2" w:rsidR="00151BCC" w:rsidRPr="009E6DA1" w:rsidRDefault="009E6DA1" w:rsidP="00151BCC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3401006" wp14:editId="4333F2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76200</wp:posOffset>
                  </wp:positionV>
                  <wp:extent cx="3108960" cy="1605430"/>
                  <wp:effectExtent l="25400" t="25400" r="27940" b="2032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6054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DA11B6D" wp14:editId="2DD2D9FE">
                  <wp:simplePos x="0" y="0"/>
                  <wp:positionH relativeFrom="column">
                    <wp:posOffset>80819</wp:posOffset>
                  </wp:positionH>
                  <wp:positionV relativeFrom="paragraph">
                    <wp:posOffset>1765300</wp:posOffset>
                  </wp:positionV>
                  <wp:extent cx="3108960" cy="944877"/>
                  <wp:effectExtent l="25400" t="25400" r="27940" b="2095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94487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BCC" w:rsidRPr="009E6DA1" w14:paraId="4717A163" w14:textId="77777777" w:rsidTr="032B530F">
        <w:tc>
          <w:tcPr>
            <w:tcW w:w="10790" w:type="dxa"/>
            <w:gridSpan w:val="2"/>
          </w:tcPr>
          <w:p w14:paraId="0FEAA820" w14:textId="77777777" w:rsidR="00151BCC" w:rsidRPr="009E6DA1" w:rsidRDefault="00151BCC" w:rsidP="00151BCC">
            <w:pPr>
              <w:jc w:val="center"/>
              <w:rPr>
                <w:noProof/>
                <w:sz w:val="24"/>
                <w:szCs w:val="24"/>
              </w:rPr>
            </w:pPr>
            <w:r w:rsidRPr="009E6DA1">
              <w:rPr>
                <w:noProof/>
                <w:sz w:val="24"/>
                <w:szCs w:val="24"/>
              </w:rPr>
              <w:t>Tips</w:t>
            </w:r>
          </w:p>
          <w:p w14:paraId="433E2BA7" w14:textId="6D4E236F" w:rsidR="009E6DA1" w:rsidRPr="009E6DA1" w:rsidRDefault="009E6DA1" w:rsidP="009E6DA1">
            <w:pPr>
              <w:rPr>
                <w:noProof/>
                <w:sz w:val="24"/>
                <w:szCs w:val="24"/>
              </w:rPr>
            </w:pPr>
            <w:r w:rsidRPr="009E6DA1">
              <w:rPr>
                <w:noProof/>
                <w:sz w:val="24"/>
                <w:szCs w:val="24"/>
              </w:rPr>
              <w:t>If the member has submitted enrollment with the incorrect role and it has not yet been approved, the steps above will remove the incorrect enrollment. The member can then enroll</w:t>
            </w:r>
            <w:r>
              <w:rPr>
                <w:noProof/>
                <w:sz w:val="24"/>
                <w:szCs w:val="24"/>
              </w:rPr>
              <w:t xml:space="preserve">, using </w:t>
            </w:r>
            <w:r w:rsidRPr="009E6DA1">
              <w:rPr>
                <w:noProof/>
                <w:sz w:val="24"/>
                <w:szCs w:val="24"/>
              </w:rPr>
              <w:t xml:space="preserve">the </w:t>
            </w:r>
            <w:r>
              <w:rPr>
                <w:noProof/>
                <w:sz w:val="24"/>
                <w:szCs w:val="24"/>
              </w:rPr>
              <w:t>correct</w:t>
            </w:r>
            <w:r w:rsidRPr="009E6DA1">
              <w:rPr>
                <w:noProof/>
                <w:sz w:val="24"/>
                <w:szCs w:val="24"/>
              </w:rPr>
              <w:t xml:space="preserve"> role.</w:t>
            </w:r>
          </w:p>
          <w:p w14:paraId="1FDEF2DC" w14:textId="77777777" w:rsidR="00151BCC" w:rsidRPr="009E6DA1" w:rsidRDefault="00151BCC" w:rsidP="00151BCC">
            <w:pPr>
              <w:rPr>
                <w:noProof/>
                <w:sz w:val="24"/>
                <w:szCs w:val="24"/>
              </w:rPr>
            </w:pPr>
          </w:p>
        </w:tc>
      </w:tr>
    </w:tbl>
    <w:p w14:paraId="70972708" w14:textId="77777777" w:rsidR="006B6D66" w:rsidRDefault="006B6D66"/>
    <w:sectPr w:rsidR="006B6D66" w:rsidSect="00DF56EA">
      <w:headerReference w:type="default" r:id="rId20"/>
      <w:footerReference w:type="default" r:id="rId21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2D1AB" w14:textId="77777777" w:rsidR="008C468C" w:rsidRDefault="008C468C" w:rsidP="00F95C2D">
      <w:pPr>
        <w:spacing w:after="0" w:line="240" w:lineRule="auto"/>
      </w:pPr>
      <w:r>
        <w:separator/>
      </w:r>
    </w:p>
  </w:endnote>
  <w:endnote w:type="continuationSeparator" w:id="0">
    <w:p w14:paraId="55607CD6" w14:textId="77777777" w:rsidR="008C468C" w:rsidRDefault="008C468C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597B" w14:textId="563AA747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61B5423A" wp14:editId="01BAA37C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701E7B8C" wp14:editId="5C76B03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52C5E2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1E7B8C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" fillcolor="black [3213]" stroked="f" strokeweight="3pt">
              <v:textbox>
                <w:txbxContent>
                  <w:p w14:paraId="5052C5E2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B56DCE">
      <w:rPr>
        <w:noProof/>
      </w:rPr>
      <w:t>October 10,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B594B" w14:textId="77777777" w:rsidR="008C468C" w:rsidRDefault="008C468C" w:rsidP="00F95C2D">
      <w:pPr>
        <w:spacing w:after="0" w:line="240" w:lineRule="auto"/>
      </w:pPr>
      <w:r>
        <w:separator/>
      </w:r>
    </w:p>
  </w:footnote>
  <w:footnote w:type="continuationSeparator" w:id="0">
    <w:p w14:paraId="39F2E68A" w14:textId="77777777" w:rsidR="008C468C" w:rsidRDefault="008C468C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25A54" w14:textId="5EA2D18F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67DDAB60" wp14:editId="3E045D3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8CA91" wp14:editId="5CFFF05F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12BAE7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151BCC">
      <w:rPr>
        <w:rFonts w:ascii="Cambria" w:hAnsi="Cambria"/>
        <w:sz w:val="36"/>
        <w:szCs w:val="36"/>
      </w:rPr>
      <w:t xml:space="preserve">County </w:t>
    </w:r>
    <w:r>
      <w:rPr>
        <w:rFonts w:ascii="Cambria" w:hAnsi="Cambria"/>
        <w:sz w:val="36"/>
        <w:szCs w:val="36"/>
      </w:rPr>
      <w:t>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974EC"/>
    <w:multiLevelType w:val="hybridMultilevel"/>
    <w:tmpl w:val="FD04281C"/>
    <w:lvl w:ilvl="0" w:tplc="115073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B839C6"/>
    <w:multiLevelType w:val="hybridMultilevel"/>
    <w:tmpl w:val="3758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337356">
    <w:abstractNumId w:val="6"/>
  </w:num>
  <w:num w:numId="2" w16cid:durableId="231964156">
    <w:abstractNumId w:val="26"/>
  </w:num>
  <w:num w:numId="3" w16cid:durableId="1049258564">
    <w:abstractNumId w:val="25"/>
  </w:num>
  <w:num w:numId="4" w16cid:durableId="1724405981">
    <w:abstractNumId w:val="29"/>
  </w:num>
  <w:num w:numId="5" w16cid:durableId="430976973">
    <w:abstractNumId w:val="17"/>
  </w:num>
  <w:num w:numId="6" w16cid:durableId="1862234245">
    <w:abstractNumId w:val="30"/>
  </w:num>
  <w:num w:numId="7" w16cid:durableId="1470055548">
    <w:abstractNumId w:val="0"/>
  </w:num>
  <w:num w:numId="8" w16cid:durableId="1899978899">
    <w:abstractNumId w:val="18"/>
  </w:num>
  <w:num w:numId="9" w16cid:durableId="805703306">
    <w:abstractNumId w:val="5"/>
  </w:num>
  <w:num w:numId="10" w16cid:durableId="1964379392">
    <w:abstractNumId w:val="12"/>
  </w:num>
  <w:num w:numId="11" w16cid:durableId="1039165161">
    <w:abstractNumId w:val="3"/>
  </w:num>
  <w:num w:numId="12" w16cid:durableId="355735162">
    <w:abstractNumId w:val="8"/>
  </w:num>
  <w:num w:numId="13" w16cid:durableId="7761450">
    <w:abstractNumId w:val="15"/>
  </w:num>
  <w:num w:numId="14" w16cid:durableId="1761173936">
    <w:abstractNumId w:val="23"/>
  </w:num>
  <w:num w:numId="15" w16cid:durableId="1191142666">
    <w:abstractNumId w:val="10"/>
  </w:num>
  <w:num w:numId="16" w16cid:durableId="1307273188">
    <w:abstractNumId w:val="20"/>
  </w:num>
  <w:num w:numId="17" w16cid:durableId="1089041581">
    <w:abstractNumId w:val="27"/>
  </w:num>
  <w:num w:numId="18" w16cid:durableId="1601186078">
    <w:abstractNumId w:val="19"/>
  </w:num>
  <w:num w:numId="19" w16cid:durableId="790898527">
    <w:abstractNumId w:val="21"/>
  </w:num>
  <w:num w:numId="20" w16cid:durableId="1860972374">
    <w:abstractNumId w:val="31"/>
  </w:num>
  <w:num w:numId="21" w16cid:durableId="1591229896">
    <w:abstractNumId w:val="24"/>
  </w:num>
  <w:num w:numId="22" w16cid:durableId="1105885052">
    <w:abstractNumId w:val="16"/>
  </w:num>
  <w:num w:numId="23" w16cid:durableId="387144503">
    <w:abstractNumId w:val="13"/>
  </w:num>
  <w:num w:numId="24" w16cid:durableId="5519054">
    <w:abstractNumId w:val="1"/>
  </w:num>
  <w:num w:numId="25" w16cid:durableId="152918052">
    <w:abstractNumId w:val="2"/>
  </w:num>
  <w:num w:numId="26" w16cid:durableId="1348142772">
    <w:abstractNumId w:val="22"/>
  </w:num>
  <w:num w:numId="27" w16cid:durableId="689261457">
    <w:abstractNumId w:val="7"/>
  </w:num>
  <w:num w:numId="28" w16cid:durableId="1175346049">
    <w:abstractNumId w:val="4"/>
  </w:num>
  <w:num w:numId="29" w16cid:durableId="456487440">
    <w:abstractNumId w:val="9"/>
  </w:num>
  <w:num w:numId="30" w16cid:durableId="2030910844">
    <w:abstractNumId w:val="28"/>
  </w:num>
  <w:num w:numId="31" w16cid:durableId="561868748">
    <w:abstractNumId w:val="11"/>
  </w:num>
  <w:num w:numId="32" w16cid:durableId="2215291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CC"/>
    <w:rsid w:val="00005F3C"/>
    <w:rsid w:val="000060F3"/>
    <w:rsid w:val="0001662E"/>
    <w:rsid w:val="000202E7"/>
    <w:rsid w:val="00047F66"/>
    <w:rsid w:val="0005715A"/>
    <w:rsid w:val="000740F7"/>
    <w:rsid w:val="000A1369"/>
    <w:rsid w:val="000D26A2"/>
    <w:rsid w:val="000E19BD"/>
    <w:rsid w:val="000E1BB2"/>
    <w:rsid w:val="00121BA1"/>
    <w:rsid w:val="00151BCC"/>
    <w:rsid w:val="001562B1"/>
    <w:rsid w:val="00172092"/>
    <w:rsid w:val="001A0E64"/>
    <w:rsid w:val="001A40F3"/>
    <w:rsid w:val="001E58B8"/>
    <w:rsid w:val="00205100"/>
    <w:rsid w:val="0024421D"/>
    <w:rsid w:val="002C6282"/>
    <w:rsid w:val="002D68CF"/>
    <w:rsid w:val="002F211E"/>
    <w:rsid w:val="003404F2"/>
    <w:rsid w:val="00353679"/>
    <w:rsid w:val="00387F46"/>
    <w:rsid w:val="003B63A0"/>
    <w:rsid w:val="003E3F44"/>
    <w:rsid w:val="003F5A97"/>
    <w:rsid w:val="003F7963"/>
    <w:rsid w:val="003F7C83"/>
    <w:rsid w:val="00447FBF"/>
    <w:rsid w:val="004520F4"/>
    <w:rsid w:val="00490212"/>
    <w:rsid w:val="004B1036"/>
    <w:rsid w:val="004C1F70"/>
    <w:rsid w:val="004D24CE"/>
    <w:rsid w:val="00516DC6"/>
    <w:rsid w:val="00530A19"/>
    <w:rsid w:val="00542793"/>
    <w:rsid w:val="00545865"/>
    <w:rsid w:val="005712C5"/>
    <w:rsid w:val="0059313A"/>
    <w:rsid w:val="00623E88"/>
    <w:rsid w:val="006564FA"/>
    <w:rsid w:val="00661EDF"/>
    <w:rsid w:val="00676576"/>
    <w:rsid w:val="006B6D66"/>
    <w:rsid w:val="007039F0"/>
    <w:rsid w:val="007261EB"/>
    <w:rsid w:val="00731F75"/>
    <w:rsid w:val="007343F8"/>
    <w:rsid w:val="00755065"/>
    <w:rsid w:val="0079627A"/>
    <w:rsid w:val="00797404"/>
    <w:rsid w:val="007B5BCB"/>
    <w:rsid w:val="007C68AA"/>
    <w:rsid w:val="00807104"/>
    <w:rsid w:val="0086775F"/>
    <w:rsid w:val="008678BE"/>
    <w:rsid w:val="008A2D76"/>
    <w:rsid w:val="008B777B"/>
    <w:rsid w:val="008C468C"/>
    <w:rsid w:val="008F72D6"/>
    <w:rsid w:val="00925E5E"/>
    <w:rsid w:val="00932E5C"/>
    <w:rsid w:val="009D213B"/>
    <w:rsid w:val="009E6DA1"/>
    <w:rsid w:val="009F69C0"/>
    <w:rsid w:val="00A00DAD"/>
    <w:rsid w:val="00A2008E"/>
    <w:rsid w:val="00A55898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56DCE"/>
    <w:rsid w:val="00B843D0"/>
    <w:rsid w:val="00BE0AF5"/>
    <w:rsid w:val="00C24F7C"/>
    <w:rsid w:val="00C650C7"/>
    <w:rsid w:val="00C9138E"/>
    <w:rsid w:val="00C946AA"/>
    <w:rsid w:val="00CA71C0"/>
    <w:rsid w:val="00CD7ED8"/>
    <w:rsid w:val="00D073BA"/>
    <w:rsid w:val="00D21531"/>
    <w:rsid w:val="00D44E40"/>
    <w:rsid w:val="00D47432"/>
    <w:rsid w:val="00D56C70"/>
    <w:rsid w:val="00D6443C"/>
    <w:rsid w:val="00D93DF3"/>
    <w:rsid w:val="00DA75C2"/>
    <w:rsid w:val="00DB2B88"/>
    <w:rsid w:val="00DF1F95"/>
    <w:rsid w:val="00DF56EA"/>
    <w:rsid w:val="00E56C71"/>
    <w:rsid w:val="00E64B17"/>
    <w:rsid w:val="00ED0368"/>
    <w:rsid w:val="00F07C51"/>
    <w:rsid w:val="00F109A4"/>
    <w:rsid w:val="00F16FC1"/>
    <w:rsid w:val="00F5284C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669EDA6D"/>
  <w15:docId w15:val="{EA912033-8BD2-E146-9B06-7E76257D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dcterms:created xsi:type="dcterms:W3CDTF">2023-10-10T17:16:00Z</dcterms:created>
  <dcterms:modified xsi:type="dcterms:W3CDTF">2023-10-10T17:16:00Z</dcterms:modified>
</cp:coreProperties>
</file>