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DB72" w14:textId="0985EAB0" w:rsidR="00533C19" w:rsidRPr="00533C19" w:rsidRDefault="00533C19" w:rsidP="00555579">
      <w:pPr>
        <w:rPr>
          <w:rFonts w:ascii="Calibri Light" w:hAnsi="Calibri Light" w:cs="Calibri Light"/>
        </w:rPr>
      </w:pPr>
    </w:p>
    <w:p w14:paraId="3537F951" w14:textId="20723E76" w:rsidR="00555579" w:rsidRPr="00533C19" w:rsidRDefault="00555579" w:rsidP="00555579">
      <w:pPr>
        <w:rPr>
          <w:rFonts w:ascii="Calibri Light" w:hAnsi="Calibri Light" w:cs="Calibri Light"/>
        </w:rPr>
      </w:pPr>
      <w:r w:rsidRPr="00533C19">
        <w:rPr>
          <w:rFonts w:ascii="Calibri Light" w:hAnsi="Calibri Light" w:cs="Calibri Light"/>
        </w:rPr>
        <w:t xml:space="preserve">TITLE: </w:t>
      </w:r>
      <w:r w:rsidR="00EC3E7F">
        <w:rPr>
          <w:rFonts w:ascii="Calibri Light" w:hAnsi="Calibri Light" w:cs="Calibri Light"/>
          <w:b/>
          <w:bCs/>
        </w:rPr>
        <w:t xml:space="preserve">Using Fluorescence Spectroscopy to Study </w:t>
      </w:r>
      <w:r w:rsidRPr="00FD1450">
        <w:rPr>
          <w:rFonts w:ascii="Calibri Light" w:hAnsi="Calibri Light" w:cs="Calibri Light"/>
          <w:b/>
          <w:bCs/>
        </w:rPr>
        <w:t xml:space="preserve">PFAS </w:t>
      </w:r>
      <w:r w:rsidR="00EC3E7F">
        <w:rPr>
          <w:rFonts w:ascii="Calibri Light" w:hAnsi="Calibri Light" w:cs="Calibri Light"/>
          <w:b/>
          <w:bCs/>
        </w:rPr>
        <w:t>Mixtures</w:t>
      </w:r>
      <w:r w:rsidR="00963D5E">
        <w:rPr>
          <w:rFonts w:ascii="Calibri Light" w:hAnsi="Calibri Light" w:cs="Calibri Light"/>
          <w:b/>
          <w:bCs/>
        </w:rPr>
        <w:t>: A Case Study with Hemoglobins</w:t>
      </w:r>
    </w:p>
    <w:p w14:paraId="3F64587D" w14:textId="6106B749" w:rsidR="00555579" w:rsidRPr="00533C19" w:rsidRDefault="00555579" w:rsidP="00555579">
      <w:pPr>
        <w:rPr>
          <w:rFonts w:ascii="Calibri Light" w:hAnsi="Calibri Light" w:cs="Calibri Light"/>
          <w:lang w:val="pt-BR"/>
        </w:rPr>
      </w:pPr>
      <w:r w:rsidRPr="00533C19">
        <w:rPr>
          <w:rFonts w:ascii="Calibri Light" w:hAnsi="Calibri Light" w:cs="Calibri Light"/>
          <w:lang w:val="pt-BR"/>
        </w:rPr>
        <w:t>Authors: Deise Cruz</w:t>
      </w:r>
      <w:r w:rsidR="001F3482">
        <w:rPr>
          <w:rFonts w:ascii="Calibri Light" w:hAnsi="Calibri Light" w:cs="Calibri Light"/>
          <w:lang w:val="pt-BR"/>
        </w:rPr>
        <w:t xml:space="preserve">, Jake Hosen, Supratik Kar, Linda S. Lee, Youn J. Choi, Tyler D. Hoskins, </w:t>
      </w:r>
      <w:r w:rsidRPr="00533C19">
        <w:rPr>
          <w:rFonts w:ascii="Calibri Light" w:hAnsi="Calibri Light" w:cs="Calibri Light"/>
          <w:lang w:val="pt-BR"/>
        </w:rPr>
        <w:t>M</w:t>
      </w:r>
      <w:r w:rsidR="001F3482">
        <w:rPr>
          <w:rFonts w:ascii="Calibri Light" w:hAnsi="Calibri Light" w:cs="Calibri Light"/>
          <w:lang w:val="pt-BR"/>
        </w:rPr>
        <w:t>aria S.</w:t>
      </w:r>
      <w:r w:rsidRPr="00533C19">
        <w:rPr>
          <w:rFonts w:ascii="Calibri Light" w:hAnsi="Calibri Light" w:cs="Calibri Light"/>
          <w:lang w:val="pt-BR"/>
        </w:rPr>
        <w:t xml:space="preserve"> Sepúlveda.</w:t>
      </w:r>
    </w:p>
    <w:p w14:paraId="3800AF68" w14:textId="190D55BB" w:rsidR="00555579" w:rsidRPr="00555579" w:rsidRDefault="00EC3E7F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There is a need for the development of novel approaches for studying the toxicity of p</w:t>
      </w:r>
      <w:r w:rsidRPr="00555579">
        <w:rPr>
          <w:rFonts w:ascii="Calibri Light" w:hAnsi="Calibri Light" w:cs="Calibri Light"/>
        </w:rPr>
        <w:t xml:space="preserve">er- and polyfluoroalkyl substances (PFAS) </w:t>
      </w:r>
      <w:r>
        <w:rPr>
          <w:rFonts w:ascii="Calibri Light" w:hAnsi="Calibri Light" w:cs="Calibri Light"/>
        </w:rPr>
        <w:t xml:space="preserve">mixtures. This is a critical gap as &gt; 12,000 different PFAS have been reported and </w:t>
      </w:r>
      <w:r w:rsidRPr="00EC3E7F">
        <w:rPr>
          <w:rFonts w:ascii="Calibri Light" w:hAnsi="Calibri Light" w:cs="Calibri Light"/>
        </w:rPr>
        <w:t>it would be impossible to test all PFAS and their combinations using standard toxicity approaches</w:t>
      </w:r>
      <w:r>
        <w:rPr>
          <w:rFonts w:ascii="Calibri Light" w:hAnsi="Calibri Light" w:cs="Calibri Light"/>
        </w:rPr>
        <w:t>. The overall goal of our work, is to determine whether PFAS mixture toxicity deviates from additivity</w:t>
      </w:r>
      <w:r w:rsidR="003C0AF1">
        <w:rPr>
          <w:rFonts w:ascii="Calibri Light" w:hAnsi="Calibri Light" w:cs="Calibri Light"/>
        </w:rPr>
        <w:t>. We take advantage of PFAS’ ability to bind to proteins with different affinities to answer this question. We will present</w:t>
      </w:r>
      <w:r w:rsidR="003C0AF1" w:rsidRPr="00555579">
        <w:rPr>
          <w:rFonts w:ascii="Calibri Light" w:hAnsi="Calibri Light" w:cs="Calibri Light"/>
        </w:rPr>
        <w:t xml:space="preserve"> </w:t>
      </w:r>
      <w:r w:rsidR="00963D5E">
        <w:rPr>
          <w:rFonts w:ascii="Calibri Light" w:hAnsi="Calibri Light" w:cs="Calibri Light"/>
        </w:rPr>
        <w:t xml:space="preserve">data on PFAS-Hb interactions including emission spectra, </w:t>
      </w:r>
      <w:r w:rsidR="003C0AF1" w:rsidRPr="00555579">
        <w:rPr>
          <w:rFonts w:ascii="Calibri Light" w:hAnsi="Calibri Light" w:cs="Calibri Light"/>
        </w:rPr>
        <w:t>fluorescence</w:t>
      </w:r>
      <w:r w:rsidR="003C0AF1">
        <w:rPr>
          <w:rFonts w:ascii="Calibri Light" w:hAnsi="Calibri Light" w:cs="Calibri Light"/>
        </w:rPr>
        <w:t xml:space="preserve"> </w:t>
      </w:r>
      <w:r w:rsidR="00963D5E">
        <w:rPr>
          <w:rFonts w:ascii="Calibri Light" w:hAnsi="Calibri Light" w:cs="Calibri Light"/>
        </w:rPr>
        <w:t xml:space="preserve">intensity, and </w:t>
      </w:r>
      <w:r w:rsidR="00963D5E" w:rsidRPr="00555579">
        <w:rPr>
          <w:rFonts w:ascii="Calibri Light" w:hAnsi="Calibri Light" w:cs="Calibri Light"/>
        </w:rPr>
        <w:t>fluorescence</w:t>
      </w:r>
      <w:r w:rsidR="00963D5E">
        <w:rPr>
          <w:rFonts w:ascii="Calibri Light" w:hAnsi="Calibri Light" w:cs="Calibri Light"/>
        </w:rPr>
        <w:t xml:space="preserve"> lifetime </w:t>
      </w:r>
      <w:r w:rsidR="003C0AF1">
        <w:rPr>
          <w:rFonts w:ascii="Calibri Light" w:hAnsi="Calibri Light" w:cs="Calibri Light"/>
        </w:rPr>
        <w:t xml:space="preserve">data </w:t>
      </w:r>
      <w:r w:rsidR="00963D5E">
        <w:rPr>
          <w:rFonts w:ascii="Calibri Light" w:hAnsi="Calibri Light" w:cs="Calibri Light"/>
        </w:rPr>
        <w:t>from</w:t>
      </w:r>
      <w:r w:rsidR="003C0AF1">
        <w:rPr>
          <w:rFonts w:ascii="Calibri Light" w:hAnsi="Calibri Light" w:cs="Calibri Light"/>
        </w:rPr>
        <w:t xml:space="preserve"> </w:t>
      </w:r>
      <w:r w:rsidR="003C0AF1" w:rsidRPr="00555579">
        <w:rPr>
          <w:rFonts w:ascii="Calibri Light" w:hAnsi="Calibri Light" w:cs="Calibri Light"/>
        </w:rPr>
        <w:t xml:space="preserve">human </w:t>
      </w:r>
      <w:r w:rsidR="003C0AF1">
        <w:rPr>
          <w:rFonts w:ascii="Calibri Light" w:hAnsi="Calibri Light" w:cs="Calibri Light"/>
        </w:rPr>
        <w:t xml:space="preserve">Hb incubated with </w:t>
      </w:r>
      <w:r w:rsidR="003C0AF1" w:rsidRPr="00555579">
        <w:rPr>
          <w:rFonts w:ascii="Calibri Light" w:hAnsi="Calibri Light" w:cs="Calibri Light"/>
        </w:rPr>
        <w:t xml:space="preserve">11 PFAS ligands (PFNA, </w:t>
      </w:r>
      <w:proofErr w:type="spellStart"/>
      <w:r w:rsidR="003C0AF1" w:rsidRPr="00555579">
        <w:rPr>
          <w:rFonts w:ascii="Calibri Light" w:hAnsi="Calibri Light" w:cs="Calibri Light"/>
        </w:rPr>
        <w:t>GenX</w:t>
      </w:r>
      <w:proofErr w:type="spellEnd"/>
      <w:r w:rsidR="003C0AF1" w:rsidRPr="00555579">
        <w:rPr>
          <w:rFonts w:ascii="Calibri Light" w:hAnsi="Calibri Light" w:cs="Calibri Light"/>
        </w:rPr>
        <w:t xml:space="preserve">, PFOS, PFDA, PFOA, PFDS, PFBA, </w:t>
      </w:r>
      <w:proofErr w:type="spellStart"/>
      <w:r w:rsidR="003C0AF1" w:rsidRPr="00555579">
        <w:rPr>
          <w:rFonts w:ascii="Calibri Light" w:hAnsi="Calibri Light" w:cs="Calibri Light"/>
        </w:rPr>
        <w:t>PFHxS</w:t>
      </w:r>
      <w:proofErr w:type="spellEnd"/>
      <w:r w:rsidR="003C0AF1" w:rsidRPr="00555579">
        <w:rPr>
          <w:rFonts w:ascii="Calibri Light" w:hAnsi="Calibri Light" w:cs="Calibri Light"/>
        </w:rPr>
        <w:t xml:space="preserve">, PFBS, </w:t>
      </w:r>
      <w:proofErr w:type="spellStart"/>
      <w:r w:rsidR="003C0AF1" w:rsidRPr="00555579">
        <w:rPr>
          <w:rFonts w:ascii="Calibri Light" w:hAnsi="Calibri Light" w:cs="Calibri Light"/>
        </w:rPr>
        <w:t>PFHxA</w:t>
      </w:r>
      <w:proofErr w:type="spellEnd"/>
      <w:r w:rsidR="003C0AF1" w:rsidRPr="00555579">
        <w:rPr>
          <w:rFonts w:ascii="Calibri Light" w:hAnsi="Calibri Light" w:cs="Calibri Light"/>
        </w:rPr>
        <w:t xml:space="preserve">, and </w:t>
      </w:r>
      <w:proofErr w:type="spellStart"/>
      <w:r w:rsidR="003C0AF1" w:rsidRPr="00555579">
        <w:rPr>
          <w:rFonts w:ascii="Calibri Light" w:hAnsi="Calibri Light" w:cs="Calibri Light"/>
        </w:rPr>
        <w:t>PFHpA</w:t>
      </w:r>
      <w:proofErr w:type="spellEnd"/>
      <w:r w:rsidR="003C0AF1" w:rsidRPr="00555579">
        <w:rPr>
          <w:rFonts w:ascii="Calibri Light" w:hAnsi="Calibri Light" w:cs="Calibri Light"/>
        </w:rPr>
        <w:t>) both singl</w:t>
      </w:r>
      <w:r w:rsidR="003C0AF1">
        <w:rPr>
          <w:rFonts w:ascii="Calibri Light" w:hAnsi="Calibri Light" w:cs="Calibri Light"/>
        </w:rPr>
        <w:t>y</w:t>
      </w:r>
      <w:r w:rsidR="003C0AF1" w:rsidRPr="00555579">
        <w:rPr>
          <w:rFonts w:ascii="Calibri Light" w:hAnsi="Calibri Light" w:cs="Calibri Light"/>
        </w:rPr>
        <w:t xml:space="preserve"> and </w:t>
      </w:r>
      <w:r w:rsidR="003C0AF1">
        <w:rPr>
          <w:rFonts w:ascii="Calibri Light" w:hAnsi="Calibri Light" w:cs="Calibri Light"/>
        </w:rPr>
        <w:t xml:space="preserve">in </w:t>
      </w:r>
      <w:r w:rsidR="003C0AF1" w:rsidRPr="00555579">
        <w:rPr>
          <w:rFonts w:ascii="Calibri Light" w:hAnsi="Calibri Light" w:cs="Calibri Light"/>
        </w:rPr>
        <w:t>binary combinations.</w:t>
      </w:r>
      <w:r w:rsidR="003C0AF1">
        <w:rPr>
          <w:rFonts w:ascii="Calibri Light" w:hAnsi="Calibri Light" w:cs="Calibri Light"/>
        </w:rPr>
        <w:t xml:space="preserve"> </w:t>
      </w:r>
      <w:r w:rsidR="00963D5E">
        <w:rPr>
          <w:rFonts w:ascii="Calibri Light" w:hAnsi="Calibri Light" w:cs="Calibri Light"/>
        </w:rPr>
        <w:t xml:space="preserve">Binding affinity constants will be compared across PFAS and between single and binary mixtures. </w:t>
      </w:r>
      <w:r w:rsidR="003C0AF1">
        <w:rPr>
          <w:rFonts w:ascii="Calibri Light" w:hAnsi="Calibri Light" w:cs="Calibri Light"/>
        </w:rPr>
        <w:t>This is the first study using this approach for evaluating PFAS mixture toxicity.</w:t>
      </w:r>
      <w:r w:rsidR="0038519E" w:rsidRPr="0038519E">
        <w:t xml:space="preserve"> </w:t>
      </w:r>
      <w:r w:rsidR="0038519E" w:rsidRPr="0038519E">
        <w:rPr>
          <w:rFonts w:ascii="Calibri Light" w:hAnsi="Calibri Light" w:cs="Calibri Light"/>
        </w:rPr>
        <w:t xml:space="preserve">This data will be used to inform and validate computational in silico models </w:t>
      </w:r>
      <w:r w:rsidR="00963D5E">
        <w:rPr>
          <w:rFonts w:ascii="Calibri Light" w:hAnsi="Calibri Light" w:cs="Calibri Light"/>
        </w:rPr>
        <w:t xml:space="preserve">being developed to </w:t>
      </w:r>
      <w:r w:rsidR="0038519E" w:rsidRPr="0038519E">
        <w:rPr>
          <w:rFonts w:ascii="Calibri Light" w:hAnsi="Calibri Light" w:cs="Calibri Light"/>
        </w:rPr>
        <w:t>predict PFAS toxicity in vivo and result in concentration addition.</w:t>
      </w:r>
      <w:r w:rsidR="00963D5E" w:rsidRPr="00963D5E">
        <w:rPr>
          <w:rFonts w:ascii="Calibri Light" w:hAnsi="Calibri Light" w:cs="Calibri Light"/>
        </w:rPr>
        <w:t xml:space="preserve"> </w:t>
      </w:r>
    </w:p>
    <w:sectPr w:rsidR="00555579" w:rsidRPr="00555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79"/>
    <w:rsid w:val="00092C2F"/>
    <w:rsid w:val="00130385"/>
    <w:rsid w:val="001378C6"/>
    <w:rsid w:val="001F3482"/>
    <w:rsid w:val="00300A73"/>
    <w:rsid w:val="0038519E"/>
    <w:rsid w:val="003C0AF1"/>
    <w:rsid w:val="004425F0"/>
    <w:rsid w:val="004F65E0"/>
    <w:rsid w:val="00533C19"/>
    <w:rsid w:val="00555579"/>
    <w:rsid w:val="0056423F"/>
    <w:rsid w:val="006B31D6"/>
    <w:rsid w:val="00702349"/>
    <w:rsid w:val="00963D5E"/>
    <w:rsid w:val="00A32A18"/>
    <w:rsid w:val="00CE168A"/>
    <w:rsid w:val="00D01994"/>
    <w:rsid w:val="00E81F02"/>
    <w:rsid w:val="00EC3E7F"/>
    <w:rsid w:val="00FD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46E68"/>
  <w15:chartTrackingRefBased/>
  <w15:docId w15:val="{0CFEABE3-C00F-4545-9D2F-D2F7C2BF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55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5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5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5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5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5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5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5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5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5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5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5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5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5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5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5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5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5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5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5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55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55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55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55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5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5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57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5557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303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3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3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3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38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63D5E"/>
    <w:rPr>
      <w:color w:val="0000FF"/>
      <w:u w:val="single"/>
    </w:rPr>
  </w:style>
  <w:style w:type="character" w:customStyle="1" w:styleId="anchor-text">
    <w:name w:val="anchor-text"/>
    <w:basedOn w:val="DefaultParagraphFont"/>
    <w:rsid w:val="00963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6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Deise Cruz Santos</dc:creator>
  <cp:keywords/>
  <dc:description/>
  <cp:lastModifiedBy>Sepulveda, Maria Soledad</cp:lastModifiedBy>
  <cp:revision>2</cp:revision>
  <dcterms:created xsi:type="dcterms:W3CDTF">2024-08-18T19:07:00Z</dcterms:created>
  <dcterms:modified xsi:type="dcterms:W3CDTF">2024-08-18T19:07:00Z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2024-08-14T00:30:55Z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63db55ef-aea2-49eb-8978-7404f9bf465a</vt:lpwstr>
  </property>
  <property fmtid="{D5CDD505-2E9C-101B-9397-08002B2CF9AE}" pid="8" name="MSIP_Label_4044bd30-2ed7-4c9d-9d12-46200872a97b_ContentBits">
    <vt:lpwstr>0</vt:lpwstr>
  </property>
</Properties>
</file>